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F15497" w14:textId="77777777" w:rsidR="0081157C" w:rsidRPr="005C7DE1" w:rsidRDefault="007F0FA2">
      <w:pPr>
        <w:widowControl w:val="0"/>
        <w:spacing w:after="0" w:line="264" w:lineRule="auto"/>
        <w:jc w:val="center"/>
        <w:rPr>
          <w:b/>
          <w:bCs/>
        </w:rPr>
      </w:pPr>
      <w:r w:rsidRPr="005C7DE1">
        <w:rPr>
          <w:b/>
          <w:bCs/>
        </w:rPr>
        <w:t xml:space="preserve">Danh mục di dời các cơ sở sản xuất công nghiệp, cơ sở y tế, cơ sở giáo dục đại học, cơ sở giáo dục nghề nghiệp </w:t>
      </w:r>
    </w:p>
    <w:p w14:paraId="4154C594" w14:textId="27F3026B" w:rsidR="0081157C" w:rsidRPr="005C7DE1" w:rsidRDefault="007F0FA2">
      <w:pPr>
        <w:widowControl w:val="0"/>
        <w:spacing w:after="0" w:line="264" w:lineRule="auto"/>
        <w:jc w:val="center"/>
        <w:rPr>
          <w:b/>
          <w:bCs/>
        </w:rPr>
      </w:pPr>
      <w:r w:rsidRPr="005C7DE1">
        <w:rPr>
          <w:b/>
          <w:bCs/>
        </w:rPr>
        <w:t xml:space="preserve">và trụ sở các cơ quan, đơn vị trong đô thị trung tâm không phù hợp với </w:t>
      </w:r>
      <w:r>
        <w:rPr>
          <w:b/>
          <w:noProof/>
          <w:spacing w:val="-4"/>
          <w:sz w:val="27"/>
          <w:szCs w:val="27"/>
          <w:lang w:val="vi-VN"/>
        </w:rPr>
        <w:t>Điều chỉnh Quy hoạch chung Thủ đô Hà Nội đến</w:t>
      </w:r>
      <w:bookmarkStart w:id="0" w:name="_GoBack"/>
      <w:bookmarkEnd w:id="0"/>
      <w:r>
        <w:rPr>
          <w:b/>
          <w:noProof/>
          <w:spacing w:val="-4"/>
          <w:sz w:val="27"/>
          <w:szCs w:val="27"/>
        </w:rPr>
        <w:t xml:space="preserve"> </w:t>
      </w:r>
      <w:r>
        <w:rPr>
          <w:b/>
          <w:noProof/>
          <w:spacing w:val="-4"/>
          <w:sz w:val="27"/>
          <w:szCs w:val="27"/>
          <w:lang w:val="vi-VN"/>
        </w:rPr>
        <w:t>năm 2045, tầm nhìn đến năm 2065</w:t>
      </w:r>
      <w:r>
        <w:rPr>
          <w:b/>
          <w:noProof/>
          <w:spacing w:val="-4"/>
          <w:sz w:val="27"/>
          <w:szCs w:val="27"/>
        </w:rPr>
        <w:t xml:space="preserve">; </w:t>
      </w:r>
      <w:r w:rsidRPr="005C7DE1">
        <w:rPr>
          <w:b/>
          <w:bCs/>
        </w:rPr>
        <w:t>thuộc thẩm quyền quyết định của Hội đồng nhân dân Thành phố (đợt 1)</w:t>
      </w:r>
    </w:p>
    <w:p w14:paraId="2647A17B" w14:textId="77777777" w:rsidR="00925B9E" w:rsidRPr="005C7DE1" w:rsidRDefault="00925B9E" w:rsidP="00925B9E">
      <w:pPr>
        <w:widowControl w:val="0"/>
        <w:spacing w:after="0" w:line="264" w:lineRule="auto"/>
        <w:jc w:val="center"/>
        <w:rPr>
          <w:bCs/>
          <w:i/>
          <w:iCs/>
          <w:noProof/>
          <w:spacing w:val="-4"/>
        </w:rPr>
      </w:pPr>
      <w:bookmarkStart w:id="1" w:name="_heading=h.d2mujrupzrt4" w:colFirst="0" w:colLast="0"/>
      <w:bookmarkEnd w:id="1"/>
      <w:r w:rsidRPr="005C7DE1">
        <w:rPr>
          <w:bCs/>
          <w:i/>
          <w:iCs/>
          <w:noProof/>
          <w:spacing w:val="-4"/>
        </w:rPr>
        <w:t>(Kèm theo Nghị quyết số          /NQ-HĐND ngày      tháng       năm 2025 của Hội đồng nhân dân thành phố Hà Nội)</w:t>
      </w:r>
    </w:p>
    <w:p w14:paraId="040D07B6" w14:textId="77777777" w:rsidR="0081157C" w:rsidRPr="005C7DE1" w:rsidRDefault="0081157C">
      <w:pPr>
        <w:widowControl w:val="0"/>
        <w:spacing w:after="0" w:line="264" w:lineRule="auto"/>
      </w:pPr>
    </w:p>
    <w:p w14:paraId="02ED74DD" w14:textId="5D4A8F8A" w:rsidR="0081157C" w:rsidRPr="005C7DE1" w:rsidRDefault="007F0FA2">
      <w:pPr>
        <w:widowControl w:val="0"/>
        <w:spacing w:after="0" w:line="264" w:lineRule="auto"/>
      </w:pPr>
      <w:r w:rsidRPr="005C7DE1">
        <w:t xml:space="preserve">Phụ lục 1. </w:t>
      </w:r>
      <w:r w:rsidRPr="005C7DE1">
        <w:rPr>
          <w:sz w:val="28"/>
          <w:szCs w:val="28"/>
        </w:rPr>
        <w:t xml:space="preserve">Các cơ sở </w:t>
      </w:r>
      <w:r w:rsidR="00925B9E" w:rsidRPr="005C7DE1">
        <w:rPr>
          <w:sz w:val="28"/>
          <w:szCs w:val="28"/>
        </w:rPr>
        <w:t xml:space="preserve"> hiện trạng sử dụng đất là cơ sở </w:t>
      </w:r>
      <w:r w:rsidRPr="005C7DE1">
        <w:rPr>
          <w:sz w:val="28"/>
          <w:szCs w:val="28"/>
        </w:rPr>
        <w:t>sản xuất công nghiệp: 42 cơ sở.</w:t>
      </w:r>
    </w:p>
    <w:tbl>
      <w:tblPr>
        <w:tblStyle w:val="a"/>
        <w:tblW w:w="15310"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2550"/>
        <w:gridCol w:w="1801"/>
        <w:gridCol w:w="1176"/>
        <w:gridCol w:w="1984"/>
        <w:gridCol w:w="1418"/>
        <w:gridCol w:w="2128"/>
        <w:gridCol w:w="3544"/>
      </w:tblGrid>
      <w:tr w:rsidR="005C7DE1" w:rsidRPr="005C7DE1" w14:paraId="6AA9B281" w14:textId="77777777" w:rsidTr="00925B9E">
        <w:trPr>
          <w:trHeight w:val="315"/>
          <w:tblHeader/>
        </w:trPr>
        <w:tc>
          <w:tcPr>
            <w:tcW w:w="709" w:type="dxa"/>
            <w:vMerge w:val="restart"/>
            <w:shd w:val="clear" w:color="auto" w:fill="EAF1DD"/>
            <w:vAlign w:val="center"/>
          </w:tcPr>
          <w:p w14:paraId="6AA8E80C" w14:textId="77777777" w:rsidR="0081157C" w:rsidRPr="005C7DE1" w:rsidRDefault="007F0FA2">
            <w:pPr>
              <w:spacing w:after="0" w:line="240" w:lineRule="auto"/>
              <w:jc w:val="center"/>
              <w:rPr>
                <w:b/>
                <w:bCs/>
                <w:sz w:val="24"/>
                <w:szCs w:val="24"/>
              </w:rPr>
            </w:pPr>
            <w:r w:rsidRPr="005C7DE1">
              <w:rPr>
                <w:b/>
                <w:bCs/>
                <w:sz w:val="24"/>
                <w:szCs w:val="24"/>
              </w:rPr>
              <w:t>STT</w:t>
            </w:r>
          </w:p>
        </w:tc>
        <w:tc>
          <w:tcPr>
            <w:tcW w:w="2550" w:type="dxa"/>
            <w:vMerge w:val="restart"/>
            <w:shd w:val="clear" w:color="auto" w:fill="EAF1DD"/>
            <w:vAlign w:val="center"/>
          </w:tcPr>
          <w:p w14:paraId="6CDB032E" w14:textId="77777777" w:rsidR="0081157C" w:rsidRPr="005C7DE1" w:rsidRDefault="007F0FA2">
            <w:pPr>
              <w:spacing w:after="0" w:line="240" w:lineRule="auto"/>
              <w:jc w:val="center"/>
              <w:rPr>
                <w:b/>
                <w:bCs/>
                <w:sz w:val="24"/>
                <w:szCs w:val="24"/>
              </w:rPr>
            </w:pPr>
            <w:r w:rsidRPr="005C7DE1">
              <w:rPr>
                <w:b/>
                <w:bCs/>
                <w:sz w:val="24"/>
                <w:szCs w:val="24"/>
              </w:rPr>
              <w:t xml:space="preserve">Tên cơ quan, tổ chức </w:t>
            </w:r>
            <w:r w:rsidRPr="005C7DE1">
              <w:rPr>
                <w:b/>
                <w:bCs/>
                <w:sz w:val="24"/>
                <w:szCs w:val="24"/>
              </w:rPr>
              <w:br/>
              <w:t>sử dụng đất</w:t>
            </w:r>
          </w:p>
        </w:tc>
        <w:tc>
          <w:tcPr>
            <w:tcW w:w="1801" w:type="dxa"/>
            <w:vMerge w:val="restart"/>
            <w:shd w:val="clear" w:color="auto" w:fill="EAF1DD"/>
            <w:vAlign w:val="center"/>
          </w:tcPr>
          <w:p w14:paraId="2915DEFE" w14:textId="77777777" w:rsidR="0081157C" w:rsidRPr="005C7DE1" w:rsidRDefault="007F0FA2">
            <w:pPr>
              <w:spacing w:after="0" w:line="240" w:lineRule="auto"/>
              <w:jc w:val="center"/>
              <w:rPr>
                <w:b/>
                <w:bCs/>
                <w:sz w:val="24"/>
                <w:szCs w:val="24"/>
              </w:rPr>
            </w:pPr>
            <w:r w:rsidRPr="005C7DE1">
              <w:rPr>
                <w:b/>
                <w:bCs/>
                <w:sz w:val="24"/>
                <w:szCs w:val="24"/>
              </w:rPr>
              <w:t xml:space="preserve">Địa chỉ khu đất </w:t>
            </w:r>
            <w:r w:rsidRPr="005C7DE1">
              <w:rPr>
                <w:b/>
                <w:bCs/>
                <w:sz w:val="24"/>
                <w:szCs w:val="24"/>
              </w:rPr>
              <w:br/>
              <w:t xml:space="preserve">đang sử dụng </w:t>
            </w:r>
          </w:p>
        </w:tc>
        <w:tc>
          <w:tcPr>
            <w:tcW w:w="1176" w:type="dxa"/>
            <w:vMerge w:val="restart"/>
            <w:shd w:val="clear" w:color="auto" w:fill="EAF1DD"/>
            <w:vAlign w:val="center"/>
          </w:tcPr>
          <w:p w14:paraId="471883AD" w14:textId="77777777" w:rsidR="0081157C" w:rsidRPr="005C7DE1" w:rsidRDefault="007F0FA2">
            <w:pPr>
              <w:spacing w:after="0" w:line="240" w:lineRule="auto"/>
              <w:jc w:val="center"/>
              <w:rPr>
                <w:b/>
                <w:bCs/>
                <w:sz w:val="24"/>
                <w:szCs w:val="24"/>
              </w:rPr>
            </w:pPr>
            <w:r w:rsidRPr="005C7DE1">
              <w:rPr>
                <w:b/>
                <w:bCs/>
                <w:sz w:val="24"/>
                <w:szCs w:val="24"/>
              </w:rPr>
              <w:t xml:space="preserve"> Diện tích (m2)</w:t>
            </w:r>
            <w:r w:rsidRPr="005C7DE1">
              <w:rPr>
                <w:b/>
                <w:bCs/>
                <w:sz w:val="24"/>
                <w:szCs w:val="24"/>
              </w:rPr>
              <w:br/>
            </w:r>
          </w:p>
        </w:tc>
        <w:tc>
          <w:tcPr>
            <w:tcW w:w="5530" w:type="dxa"/>
            <w:gridSpan w:val="3"/>
            <w:shd w:val="clear" w:color="auto" w:fill="EAF1DD"/>
            <w:vAlign w:val="center"/>
          </w:tcPr>
          <w:p w14:paraId="12804FAE" w14:textId="77777777" w:rsidR="0081157C" w:rsidRPr="005C7DE1" w:rsidRDefault="007F0FA2">
            <w:pPr>
              <w:spacing w:after="0" w:line="240" w:lineRule="auto"/>
              <w:jc w:val="center"/>
              <w:rPr>
                <w:b/>
                <w:bCs/>
                <w:sz w:val="24"/>
                <w:szCs w:val="24"/>
              </w:rPr>
            </w:pPr>
            <w:r w:rsidRPr="005C7DE1">
              <w:rPr>
                <w:b/>
                <w:bCs/>
                <w:sz w:val="24"/>
                <w:szCs w:val="24"/>
              </w:rPr>
              <w:t>Chức năng sử dụng đất theo quy hoạch</w:t>
            </w:r>
          </w:p>
        </w:tc>
        <w:tc>
          <w:tcPr>
            <w:tcW w:w="3544" w:type="dxa"/>
            <w:vMerge w:val="restart"/>
            <w:shd w:val="clear" w:color="auto" w:fill="EAF1DD"/>
            <w:vAlign w:val="center"/>
          </w:tcPr>
          <w:p w14:paraId="5F7D72CB" w14:textId="77777777" w:rsidR="0081157C" w:rsidRPr="005C7DE1" w:rsidRDefault="007F0FA2">
            <w:pPr>
              <w:spacing w:after="0" w:line="240" w:lineRule="auto"/>
              <w:jc w:val="center"/>
              <w:rPr>
                <w:b/>
                <w:bCs/>
                <w:sz w:val="24"/>
                <w:szCs w:val="24"/>
              </w:rPr>
            </w:pPr>
            <w:r w:rsidRPr="005C7DE1">
              <w:rPr>
                <w:b/>
                <w:bCs/>
                <w:sz w:val="24"/>
                <w:szCs w:val="24"/>
              </w:rPr>
              <w:t>Chức năng theo QHC Thủ đô</w:t>
            </w:r>
          </w:p>
        </w:tc>
      </w:tr>
      <w:tr w:rsidR="005C7DE1" w:rsidRPr="005C7DE1" w14:paraId="1BAB2755" w14:textId="77777777" w:rsidTr="00925B9E">
        <w:trPr>
          <w:trHeight w:val="945"/>
          <w:tblHeader/>
        </w:trPr>
        <w:tc>
          <w:tcPr>
            <w:tcW w:w="709" w:type="dxa"/>
            <w:vMerge/>
            <w:shd w:val="clear" w:color="auto" w:fill="EAF1DD"/>
            <w:vAlign w:val="center"/>
          </w:tcPr>
          <w:p w14:paraId="0B31FA20" w14:textId="77777777" w:rsidR="0081157C" w:rsidRPr="005C7DE1" w:rsidRDefault="0081157C">
            <w:pPr>
              <w:widowControl w:val="0"/>
              <w:pBdr>
                <w:top w:val="nil"/>
                <w:left w:val="nil"/>
                <w:bottom w:val="nil"/>
                <w:right w:val="nil"/>
                <w:between w:val="nil"/>
              </w:pBdr>
              <w:spacing w:after="0" w:line="276" w:lineRule="auto"/>
              <w:rPr>
                <w:b/>
                <w:bCs/>
                <w:sz w:val="24"/>
                <w:szCs w:val="24"/>
              </w:rPr>
            </w:pPr>
          </w:p>
        </w:tc>
        <w:tc>
          <w:tcPr>
            <w:tcW w:w="2550" w:type="dxa"/>
            <w:vMerge/>
            <w:shd w:val="clear" w:color="auto" w:fill="EAF1DD"/>
            <w:vAlign w:val="center"/>
          </w:tcPr>
          <w:p w14:paraId="17554963" w14:textId="77777777" w:rsidR="0081157C" w:rsidRPr="005C7DE1" w:rsidRDefault="0081157C">
            <w:pPr>
              <w:widowControl w:val="0"/>
              <w:pBdr>
                <w:top w:val="nil"/>
                <w:left w:val="nil"/>
                <w:bottom w:val="nil"/>
                <w:right w:val="nil"/>
                <w:between w:val="nil"/>
              </w:pBdr>
              <w:spacing w:after="0" w:line="276" w:lineRule="auto"/>
              <w:rPr>
                <w:b/>
                <w:bCs/>
                <w:sz w:val="24"/>
                <w:szCs w:val="24"/>
              </w:rPr>
            </w:pPr>
          </w:p>
        </w:tc>
        <w:tc>
          <w:tcPr>
            <w:tcW w:w="1801" w:type="dxa"/>
            <w:vMerge/>
            <w:shd w:val="clear" w:color="auto" w:fill="EAF1DD"/>
            <w:vAlign w:val="center"/>
          </w:tcPr>
          <w:p w14:paraId="3DED1170" w14:textId="77777777" w:rsidR="0081157C" w:rsidRPr="005C7DE1" w:rsidRDefault="0081157C">
            <w:pPr>
              <w:widowControl w:val="0"/>
              <w:pBdr>
                <w:top w:val="nil"/>
                <w:left w:val="nil"/>
                <w:bottom w:val="nil"/>
                <w:right w:val="nil"/>
                <w:between w:val="nil"/>
              </w:pBdr>
              <w:spacing w:after="0" w:line="276" w:lineRule="auto"/>
              <w:rPr>
                <w:b/>
                <w:bCs/>
                <w:sz w:val="24"/>
                <w:szCs w:val="24"/>
              </w:rPr>
            </w:pPr>
          </w:p>
        </w:tc>
        <w:tc>
          <w:tcPr>
            <w:tcW w:w="1176" w:type="dxa"/>
            <w:vMerge/>
            <w:shd w:val="clear" w:color="auto" w:fill="EAF1DD"/>
            <w:vAlign w:val="center"/>
          </w:tcPr>
          <w:p w14:paraId="4AC2D18D" w14:textId="77777777" w:rsidR="0081157C" w:rsidRPr="005C7DE1" w:rsidRDefault="0081157C">
            <w:pPr>
              <w:widowControl w:val="0"/>
              <w:pBdr>
                <w:top w:val="nil"/>
                <w:left w:val="nil"/>
                <w:bottom w:val="nil"/>
                <w:right w:val="nil"/>
                <w:between w:val="nil"/>
              </w:pBdr>
              <w:spacing w:after="0" w:line="276" w:lineRule="auto"/>
              <w:rPr>
                <w:b/>
                <w:bCs/>
                <w:sz w:val="24"/>
                <w:szCs w:val="24"/>
              </w:rPr>
            </w:pPr>
          </w:p>
        </w:tc>
        <w:tc>
          <w:tcPr>
            <w:tcW w:w="1984" w:type="dxa"/>
            <w:shd w:val="clear" w:color="auto" w:fill="EAF1DD"/>
            <w:vAlign w:val="center"/>
          </w:tcPr>
          <w:p w14:paraId="2EEDDC39" w14:textId="77777777" w:rsidR="0081157C" w:rsidRPr="005C7DE1" w:rsidRDefault="007F0FA2">
            <w:pPr>
              <w:spacing w:after="0" w:line="240" w:lineRule="auto"/>
              <w:jc w:val="center"/>
              <w:rPr>
                <w:b/>
                <w:bCs/>
                <w:sz w:val="24"/>
                <w:szCs w:val="24"/>
              </w:rPr>
            </w:pPr>
            <w:r w:rsidRPr="005C7DE1">
              <w:rPr>
                <w:b/>
                <w:bCs/>
                <w:sz w:val="24"/>
                <w:szCs w:val="24"/>
              </w:rPr>
              <w:t>QHPK</w:t>
            </w:r>
            <w:r w:rsidRPr="005C7DE1">
              <w:rPr>
                <w:b/>
                <w:bCs/>
                <w:sz w:val="24"/>
                <w:szCs w:val="24"/>
              </w:rPr>
              <w:br/>
              <w:t>(tên đồ án, QĐ phê duyệt)</w:t>
            </w:r>
          </w:p>
        </w:tc>
        <w:tc>
          <w:tcPr>
            <w:tcW w:w="1418" w:type="dxa"/>
            <w:shd w:val="clear" w:color="auto" w:fill="EAF1DD"/>
            <w:vAlign w:val="center"/>
          </w:tcPr>
          <w:p w14:paraId="762653EA" w14:textId="77777777" w:rsidR="0081157C" w:rsidRPr="005C7DE1" w:rsidRDefault="007F0FA2">
            <w:pPr>
              <w:spacing w:after="0" w:line="240" w:lineRule="auto"/>
              <w:jc w:val="center"/>
              <w:rPr>
                <w:b/>
                <w:bCs/>
                <w:sz w:val="24"/>
                <w:szCs w:val="24"/>
              </w:rPr>
            </w:pPr>
            <w:r w:rsidRPr="005C7DE1">
              <w:rPr>
                <w:b/>
                <w:bCs/>
                <w:sz w:val="24"/>
                <w:szCs w:val="24"/>
              </w:rPr>
              <w:t>Ô Quy hoạch</w:t>
            </w:r>
            <w:r w:rsidRPr="005C7DE1">
              <w:rPr>
                <w:b/>
                <w:bCs/>
                <w:sz w:val="24"/>
                <w:szCs w:val="24"/>
              </w:rPr>
              <w:br/>
              <w:t>(Ký hiệu)</w:t>
            </w:r>
          </w:p>
        </w:tc>
        <w:tc>
          <w:tcPr>
            <w:tcW w:w="2128" w:type="dxa"/>
            <w:shd w:val="clear" w:color="auto" w:fill="EAF1DD"/>
            <w:vAlign w:val="center"/>
          </w:tcPr>
          <w:p w14:paraId="376E36B6" w14:textId="77777777" w:rsidR="0081157C" w:rsidRPr="005C7DE1" w:rsidRDefault="007F0FA2">
            <w:pPr>
              <w:spacing w:after="0" w:line="240" w:lineRule="auto"/>
              <w:jc w:val="center"/>
              <w:rPr>
                <w:b/>
                <w:bCs/>
                <w:sz w:val="24"/>
                <w:szCs w:val="24"/>
              </w:rPr>
            </w:pPr>
            <w:r w:rsidRPr="005C7DE1">
              <w:rPr>
                <w:b/>
                <w:bCs/>
                <w:sz w:val="24"/>
                <w:szCs w:val="24"/>
              </w:rPr>
              <w:t>Chức năng QH</w:t>
            </w:r>
            <w:r w:rsidRPr="005C7DE1">
              <w:rPr>
                <w:b/>
                <w:bCs/>
                <w:sz w:val="24"/>
                <w:szCs w:val="24"/>
              </w:rPr>
              <w:br/>
              <w:t>sử dụng đất</w:t>
            </w:r>
          </w:p>
        </w:tc>
        <w:tc>
          <w:tcPr>
            <w:tcW w:w="3544" w:type="dxa"/>
            <w:vMerge/>
            <w:shd w:val="clear" w:color="auto" w:fill="EAF1DD"/>
            <w:vAlign w:val="center"/>
          </w:tcPr>
          <w:p w14:paraId="1A35C3F4" w14:textId="77777777" w:rsidR="0081157C" w:rsidRPr="005C7DE1" w:rsidRDefault="0081157C">
            <w:pPr>
              <w:widowControl w:val="0"/>
              <w:pBdr>
                <w:top w:val="nil"/>
                <w:left w:val="nil"/>
                <w:bottom w:val="nil"/>
                <w:right w:val="nil"/>
                <w:between w:val="nil"/>
              </w:pBdr>
              <w:spacing w:after="0" w:line="276" w:lineRule="auto"/>
              <w:rPr>
                <w:b/>
                <w:bCs/>
                <w:i/>
                <w:iCs/>
                <w:sz w:val="24"/>
                <w:szCs w:val="24"/>
              </w:rPr>
            </w:pPr>
          </w:p>
        </w:tc>
      </w:tr>
      <w:tr w:rsidR="005C7DE1" w:rsidRPr="005C7DE1" w14:paraId="4C8193D1" w14:textId="77777777" w:rsidTr="00925B9E">
        <w:trPr>
          <w:trHeight w:val="315"/>
        </w:trPr>
        <w:tc>
          <w:tcPr>
            <w:tcW w:w="709" w:type="dxa"/>
            <w:shd w:val="clear" w:color="auto" w:fill="FFFF66"/>
            <w:vAlign w:val="center"/>
          </w:tcPr>
          <w:p w14:paraId="1010AA7E" w14:textId="77777777" w:rsidR="0081157C" w:rsidRPr="005C7DE1" w:rsidRDefault="007F0FA2">
            <w:pPr>
              <w:spacing w:after="0" w:line="240" w:lineRule="auto"/>
              <w:jc w:val="center"/>
              <w:rPr>
                <w:b/>
                <w:bCs/>
                <w:sz w:val="24"/>
                <w:szCs w:val="24"/>
              </w:rPr>
            </w:pPr>
            <w:r w:rsidRPr="005C7DE1">
              <w:rPr>
                <w:b/>
                <w:bCs/>
                <w:sz w:val="24"/>
                <w:szCs w:val="24"/>
              </w:rPr>
              <w:t>I</w:t>
            </w:r>
          </w:p>
        </w:tc>
        <w:tc>
          <w:tcPr>
            <w:tcW w:w="2550" w:type="dxa"/>
            <w:shd w:val="clear" w:color="auto" w:fill="FFFF66"/>
            <w:vAlign w:val="center"/>
          </w:tcPr>
          <w:p w14:paraId="6A69699B" w14:textId="77777777" w:rsidR="0081157C" w:rsidRPr="005C7DE1" w:rsidRDefault="007F0FA2">
            <w:pPr>
              <w:spacing w:after="0" w:line="240" w:lineRule="auto"/>
              <w:rPr>
                <w:b/>
                <w:bCs/>
                <w:sz w:val="24"/>
                <w:szCs w:val="24"/>
              </w:rPr>
            </w:pPr>
            <w:r w:rsidRPr="005C7DE1">
              <w:rPr>
                <w:b/>
                <w:bCs/>
                <w:sz w:val="24"/>
                <w:szCs w:val="24"/>
              </w:rPr>
              <w:t>Phường Tương Mai</w:t>
            </w:r>
          </w:p>
        </w:tc>
        <w:tc>
          <w:tcPr>
            <w:tcW w:w="1801" w:type="dxa"/>
            <w:shd w:val="clear" w:color="auto" w:fill="FFFF66"/>
            <w:vAlign w:val="center"/>
          </w:tcPr>
          <w:p w14:paraId="6905443C" w14:textId="77777777" w:rsidR="0081157C" w:rsidRPr="005C7DE1" w:rsidRDefault="007F0FA2">
            <w:pPr>
              <w:spacing w:after="0" w:line="240" w:lineRule="auto"/>
              <w:jc w:val="center"/>
              <w:rPr>
                <w:b/>
                <w:bCs/>
                <w:sz w:val="24"/>
                <w:szCs w:val="24"/>
              </w:rPr>
            </w:pPr>
            <w:r w:rsidRPr="005C7DE1">
              <w:rPr>
                <w:b/>
                <w:bCs/>
                <w:sz w:val="24"/>
                <w:szCs w:val="24"/>
              </w:rPr>
              <w:t>4</w:t>
            </w:r>
          </w:p>
        </w:tc>
        <w:tc>
          <w:tcPr>
            <w:tcW w:w="1176" w:type="dxa"/>
            <w:shd w:val="clear" w:color="auto" w:fill="FFFF66"/>
            <w:vAlign w:val="center"/>
          </w:tcPr>
          <w:p w14:paraId="0A17A557" w14:textId="77777777" w:rsidR="0081157C" w:rsidRPr="005C7DE1" w:rsidRDefault="0081157C">
            <w:pPr>
              <w:spacing w:after="0" w:line="240" w:lineRule="auto"/>
              <w:jc w:val="center"/>
              <w:rPr>
                <w:b/>
                <w:bCs/>
                <w:sz w:val="24"/>
                <w:szCs w:val="24"/>
              </w:rPr>
            </w:pPr>
          </w:p>
        </w:tc>
        <w:tc>
          <w:tcPr>
            <w:tcW w:w="1984" w:type="dxa"/>
            <w:shd w:val="clear" w:color="auto" w:fill="FFFF66"/>
            <w:vAlign w:val="center"/>
          </w:tcPr>
          <w:p w14:paraId="482EB187" w14:textId="77777777" w:rsidR="0081157C" w:rsidRPr="005C7DE1" w:rsidRDefault="007F0FA2">
            <w:pPr>
              <w:spacing w:after="0" w:line="240" w:lineRule="auto"/>
              <w:jc w:val="center"/>
              <w:rPr>
                <w:b/>
                <w:bCs/>
                <w:sz w:val="24"/>
                <w:szCs w:val="24"/>
              </w:rPr>
            </w:pPr>
            <w:r w:rsidRPr="005C7DE1">
              <w:rPr>
                <w:b/>
                <w:bCs/>
                <w:sz w:val="24"/>
                <w:szCs w:val="24"/>
              </w:rPr>
              <w:t> </w:t>
            </w:r>
          </w:p>
        </w:tc>
        <w:tc>
          <w:tcPr>
            <w:tcW w:w="1418" w:type="dxa"/>
            <w:shd w:val="clear" w:color="auto" w:fill="FFFF66"/>
            <w:vAlign w:val="center"/>
          </w:tcPr>
          <w:p w14:paraId="425D675A" w14:textId="77777777" w:rsidR="0081157C" w:rsidRPr="005C7DE1" w:rsidRDefault="007F0FA2">
            <w:pPr>
              <w:spacing w:after="0" w:line="240" w:lineRule="auto"/>
              <w:jc w:val="center"/>
              <w:rPr>
                <w:b/>
                <w:bCs/>
                <w:sz w:val="24"/>
                <w:szCs w:val="24"/>
              </w:rPr>
            </w:pPr>
            <w:r w:rsidRPr="005C7DE1">
              <w:rPr>
                <w:b/>
                <w:bCs/>
                <w:sz w:val="24"/>
                <w:szCs w:val="24"/>
              </w:rPr>
              <w:t> </w:t>
            </w:r>
          </w:p>
        </w:tc>
        <w:tc>
          <w:tcPr>
            <w:tcW w:w="2128" w:type="dxa"/>
            <w:shd w:val="clear" w:color="auto" w:fill="FFFF66"/>
            <w:vAlign w:val="center"/>
          </w:tcPr>
          <w:p w14:paraId="1452C356" w14:textId="77777777" w:rsidR="0081157C" w:rsidRPr="005C7DE1" w:rsidRDefault="007F0FA2">
            <w:pPr>
              <w:spacing w:after="0" w:line="240" w:lineRule="auto"/>
              <w:jc w:val="center"/>
              <w:rPr>
                <w:b/>
                <w:bCs/>
                <w:sz w:val="24"/>
                <w:szCs w:val="24"/>
              </w:rPr>
            </w:pPr>
            <w:r w:rsidRPr="005C7DE1">
              <w:rPr>
                <w:b/>
                <w:bCs/>
                <w:sz w:val="24"/>
                <w:szCs w:val="24"/>
              </w:rPr>
              <w:t> </w:t>
            </w:r>
          </w:p>
        </w:tc>
        <w:tc>
          <w:tcPr>
            <w:tcW w:w="3544" w:type="dxa"/>
            <w:shd w:val="clear" w:color="auto" w:fill="FFFF66"/>
            <w:vAlign w:val="center"/>
          </w:tcPr>
          <w:p w14:paraId="461C7356" w14:textId="77777777" w:rsidR="0081157C" w:rsidRPr="005C7DE1" w:rsidRDefault="007F0FA2">
            <w:pPr>
              <w:spacing w:after="0" w:line="240" w:lineRule="auto"/>
              <w:jc w:val="center"/>
              <w:rPr>
                <w:b/>
                <w:bCs/>
                <w:i/>
                <w:iCs/>
                <w:sz w:val="24"/>
                <w:szCs w:val="24"/>
              </w:rPr>
            </w:pPr>
            <w:r w:rsidRPr="005C7DE1">
              <w:rPr>
                <w:b/>
                <w:bCs/>
                <w:i/>
                <w:iCs/>
                <w:sz w:val="24"/>
                <w:szCs w:val="24"/>
              </w:rPr>
              <w:t> </w:t>
            </w:r>
          </w:p>
        </w:tc>
      </w:tr>
      <w:tr w:rsidR="005C7DE1" w:rsidRPr="005C7DE1" w14:paraId="54898C94" w14:textId="77777777" w:rsidTr="00925B9E">
        <w:trPr>
          <w:trHeight w:val="630"/>
        </w:trPr>
        <w:tc>
          <w:tcPr>
            <w:tcW w:w="709" w:type="dxa"/>
            <w:vAlign w:val="center"/>
          </w:tcPr>
          <w:p w14:paraId="22109025" w14:textId="77777777" w:rsidR="0081157C" w:rsidRPr="005C7DE1" w:rsidRDefault="007F0FA2">
            <w:pPr>
              <w:spacing w:after="0" w:line="240" w:lineRule="auto"/>
              <w:jc w:val="center"/>
              <w:rPr>
                <w:i/>
                <w:iCs/>
                <w:sz w:val="24"/>
                <w:szCs w:val="24"/>
              </w:rPr>
            </w:pPr>
            <w:r w:rsidRPr="005C7DE1">
              <w:rPr>
                <w:i/>
                <w:iCs/>
                <w:sz w:val="24"/>
                <w:szCs w:val="24"/>
              </w:rPr>
              <w:t>1</w:t>
            </w:r>
          </w:p>
        </w:tc>
        <w:tc>
          <w:tcPr>
            <w:tcW w:w="2550" w:type="dxa"/>
            <w:vAlign w:val="center"/>
          </w:tcPr>
          <w:p w14:paraId="70769F66" w14:textId="77777777" w:rsidR="0081157C" w:rsidRPr="005C7DE1" w:rsidRDefault="007F0FA2">
            <w:pPr>
              <w:spacing w:after="0" w:line="240" w:lineRule="auto"/>
              <w:rPr>
                <w:i/>
                <w:iCs/>
                <w:sz w:val="24"/>
                <w:szCs w:val="24"/>
              </w:rPr>
            </w:pPr>
            <w:r w:rsidRPr="005C7DE1">
              <w:rPr>
                <w:i/>
                <w:iCs/>
                <w:sz w:val="24"/>
                <w:szCs w:val="24"/>
              </w:rPr>
              <w:t>Công ty TNHH Nhà nước một thành viên Dệt Kim Đông Xuân</w:t>
            </w:r>
          </w:p>
        </w:tc>
        <w:tc>
          <w:tcPr>
            <w:tcW w:w="1801" w:type="dxa"/>
            <w:vAlign w:val="center"/>
          </w:tcPr>
          <w:p w14:paraId="11CE0298" w14:textId="77777777" w:rsidR="0081157C" w:rsidRPr="005C7DE1" w:rsidRDefault="007F0FA2">
            <w:pPr>
              <w:spacing w:after="0" w:line="240" w:lineRule="auto"/>
              <w:jc w:val="center"/>
              <w:rPr>
                <w:i/>
                <w:iCs/>
                <w:sz w:val="24"/>
                <w:szCs w:val="24"/>
              </w:rPr>
            </w:pPr>
            <w:r w:rsidRPr="005C7DE1">
              <w:rPr>
                <w:i/>
                <w:iCs/>
                <w:sz w:val="24"/>
                <w:szCs w:val="24"/>
              </w:rPr>
              <w:t>250 Minh Khai</w:t>
            </w:r>
          </w:p>
        </w:tc>
        <w:tc>
          <w:tcPr>
            <w:tcW w:w="1176" w:type="dxa"/>
            <w:vAlign w:val="center"/>
          </w:tcPr>
          <w:p w14:paraId="2746427C" w14:textId="77777777" w:rsidR="0081157C" w:rsidRPr="005C7DE1" w:rsidRDefault="007F0FA2">
            <w:pPr>
              <w:spacing w:after="0" w:line="240" w:lineRule="auto"/>
              <w:jc w:val="center"/>
              <w:rPr>
                <w:i/>
                <w:iCs/>
                <w:sz w:val="24"/>
                <w:szCs w:val="24"/>
              </w:rPr>
            </w:pPr>
            <w:r w:rsidRPr="005C7DE1">
              <w:rPr>
                <w:i/>
                <w:iCs/>
                <w:sz w:val="24"/>
                <w:szCs w:val="24"/>
              </w:rPr>
              <w:t xml:space="preserve">                       2,266 </w:t>
            </w:r>
          </w:p>
        </w:tc>
        <w:tc>
          <w:tcPr>
            <w:tcW w:w="1984" w:type="dxa"/>
            <w:vMerge w:val="restart"/>
            <w:vAlign w:val="center"/>
          </w:tcPr>
          <w:p w14:paraId="4D714A8A" w14:textId="77777777" w:rsidR="0081157C" w:rsidRPr="005C7DE1" w:rsidRDefault="007F0FA2">
            <w:pPr>
              <w:spacing w:after="0" w:line="240" w:lineRule="auto"/>
              <w:jc w:val="center"/>
              <w:rPr>
                <w:i/>
                <w:iCs/>
                <w:sz w:val="24"/>
                <w:szCs w:val="24"/>
              </w:rPr>
            </w:pPr>
            <w:r w:rsidRPr="005C7DE1">
              <w:rPr>
                <w:i/>
                <w:iCs/>
                <w:sz w:val="24"/>
                <w:szCs w:val="24"/>
              </w:rPr>
              <w:t>QHPK đô thị H2-4, tỷ lệ 1/2000 đã được UBND Thành phố phê duyệt tại QĐ số 6499/QĐ-UBND ngày 27/11/2015</w:t>
            </w:r>
          </w:p>
        </w:tc>
        <w:tc>
          <w:tcPr>
            <w:tcW w:w="1418" w:type="dxa"/>
            <w:vAlign w:val="center"/>
          </w:tcPr>
          <w:p w14:paraId="0E457284" w14:textId="77777777" w:rsidR="0081157C" w:rsidRPr="005C7DE1" w:rsidRDefault="007F0FA2">
            <w:pPr>
              <w:spacing w:after="0" w:line="240" w:lineRule="auto"/>
              <w:jc w:val="center"/>
              <w:rPr>
                <w:i/>
                <w:iCs/>
                <w:sz w:val="24"/>
                <w:szCs w:val="24"/>
              </w:rPr>
            </w:pPr>
            <w:r w:rsidRPr="005C7DE1">
              <w:rPr>
                <w:i/>
                <w:iCs/>
                <w:sz w:val="24"/>
                <w:szCs w:val="24"/>
              </w:rPr>
              <w:t>A3/NT3</w:t>
            </w:r>
          </w:p>
        </w:tc>
        <w:tc>
          <w:tcPr>
            <w:tcW w:w="2128" w:type="dxa"/>
            <w:vAlign w:val="center"/>
          </w:tcPr>
          <w:p w14:paraId="1946F863" w14:textId="77777777" w:rsidR="0081157C" w:rsidRPr="005C7DE1" w:rsidRDefault="007F0FA2">
            <w:pPr>
              <w:spacing w:after="0" w:line="240" w:lineRule="auto"/>
              <w:rPr>
                <w:i/>
                <w:iCs/>
                <w:sz w:val="24"/>
                <w:szCs w:val="24"/>
              </w:rPr>
            </w:pPr>
            <w:r w:rsidRPr="005C7DE1">
              <w:rPr>
                <w:i/>
                <w:iCs/>
                <w:sz w:val="24"/>
                <w:szCs w:val="24"/>
              </w:rPr>
              <w:t>Đất trường mầm non, nhà trẻ</w:t>
            </w:r>
          </w:p>
        </w:tc>
        <w:tc>
          <w:tcPr>
            <w:tcW w:w="3544" w:type="dxa"/>
            <w:vAlign w:val="center"/>
          </w:tcPr>
          <w:p w14:paraId="52B3BDEA" w14:textId="77777777" w:rsidR="0081157C" w:rsidRPr="005C7DE1" w:rsidRDefault="007F0FA2">
            <w:pPr>
              <w:spacing w:after="0" w:line="240" w:lineRule="auto"/>
              <w:rPr>
                <w:i/>
                <w:iCs/>
                <w:sz w:val="24"/>
                <w:szCs w:val="24"/>
              </w:rPr>
            </w:pPr>
            <w:r w:rsidRPr="005C7DE1">
              <w:rPr>
                <w:i/>
                <w:iCs/>
                <w:sz w:val="24"/>
                <w:szCs w:val="24"/>
              </w:rPr>
              <w:t>Đất hỗn hợp (Công cộng, TMDV, VP, Khách sạn, đơn vị ở) </w:t>
            </w:r>
          </w:p>
        </w:tc>
      </w:tr>
      <w:tr w:rsidR="005C7DE1" w:rsidRPr="005C7DE1" w14:paraId="1CDEE3AC" w14:textId="77777777" w:rsidTr="00925B9E">
        <w:trPr>
          <w:trHeight w:val="630"/>
        </w:trPr>
        <w:tc>
          <w:tcPr>
            <w:tcW w:w="709" w:type="dxa"/>
            <w:vAlign w:val="center"/>
          </w:tcPr>
          <w:p w14:paraId="3BE2EA0D" w14:textId="77777777" w:rsidR="0081157C" w:rsidRPr="005C7DE1" w:rsidRDefault="007F0FA2">
            <w:pPr>
              <w:spacing w:after="0" w:line="240" w:lineRule="auto"/>
              <w:jc w:val="center"/>
              <w:rPr>
                <w:i/>
                <w:iCs/>
                <w:sz w:val="24"/>
                <w:szCs w:val="24"/>
              </w:rPr>
            </w:pPr>
            <w:r w:rsidRPr="005C7DE1">
              <w:rPr>
                <w:i/>
                <w:iCs/>
                <w:sz w:val="24"/>
                <w:szCs w:val="24"/>
              </w:rPr>
              <w:t>2</w:t>
            </w:r>
          </w:p>
        </w:tc>
        <w:tc>
          <w:tcPr>
            <w:tcW w:w="2550" w:type="dxa"/>
            <w:vAlign w:val="center"/>
          </w:tcPr>
          <w:p w14:paraId="0B39B7DD" w14:textId="77777777" w:rsidR="0081157C" w:rsidRPr="005C7DE1" w:rsidRDefault="007F0FA2">
            <w:pPr>
              <w:spacing w:after="0" w:line="240" w:lineRule="auto"/>
              <w:rPr>
                <w:i/>
                <w:iCs/>
                <w:sz w:val="24"/>
                <w:szCs w:val="24"/>
              </w:rPr>
            </w:pPr>
            <w:r w:rsidRPr="005C7DE1">
              <w:rPr>
                <w:i/>
                <w:iCs/>
                <w:sz w:val="24"/>
                <w:szCs w:val="24"/>
              </w:rPr>
              <w:t>Công ty cổ phần cơ khi xây dựng số 4</w:t>
            </w:r>
          </w:p>
        </w:tc>
        <w:tc>
          <w:tcPr>
            <w:tcW w:w="1801" w:type="dxa"/>
            <w:vAlign w:val="center"/>
          </w:tcPr>
          <w:p w14:paraId="404F432C" w14:textId="77777777" w:rsidR="0081157C" w:rsidRPr="005C7DE1" w:rsidRDefault="007F0FA2">
            <w:pPr>
              <w:spacing w:after="0" w:line="240" w:lineRule="auto"/>
              <w:jc w:val="center"/>
              <w:rPr>
                <w:i/>
                <w:iCs/>
                <w:sz w:val="24"/>
                <w:szCs w:val="24"/>
              </w:rPr>
            </w:pPr>
            <w:r w:rsidRPr="005C7DE1">
              <w:rPr>
                <w:i/>
                <w:iCs/>
                <w:sz w:val="24"/>
                <w:szCs w:val="24"/>
              </w:rPr>
              <w:t>Số 252 Minh Khai</w:t>
            </w:r>
          </w:p>
        </w:tc>
        <w:tc>
          <w:tcPr>
            <w:tcW w:w="1176" w:type="dxa"/>
            <w:vAlign w:val="center"/>
          </w:tcPr>
          <w:p w14:paraId="3BD0B711" w14:textId="77777777" w:rsidR="0081157C" w:rsidRPr="005C7DE1" w:rsidRDefault="007F0FA2">
            <w:pPr>
              <w:spacing w:after="0" w:line="240" w:lineRule="auto"/>
              <w:jc w:val="center"/>
              <w:rPr>
                <w:i/>
                <w:iCs/>
                <w:sz w:val="24"/>
                <w:szCs w:val="24"/>
              </w:rPr>
            </w:pPr>
            <w:r w:rsidRPr="005C7DE1">
              <w:rPr>
                <w:i/>
                <w:iCs/>
                <w:sz w:val="24"/>
                <w:szCs w:val="24"/>
              </w:rPr>
              <w:t xml:space="preserve">                          920 </w:t>
            </w:r>
          </w:p>
        </w:tc>
        <w:tc>
          <w:tcPr>
            <w:tcW w:w="1984" w:type="dxa"/>
            <w:vMerge/>
            <w:vAlign w:val="center"/>
          </w:tcPr>
          <w:p w14:paraId="510BD6F9" w14:textId="77777777" w:rsidR="0081157C" w:rsidRPr="005C7DE1" w:rsidRDefault="0081157C">
            <w:pPr>
              <w:widowControl w:val="0"/>
              <w:pBdr>
                <w:top w:val="nil"/>
                <w:left w:val="nil"/>
                <w:bottom w:val="nil"/>
                <w:right w:val="nil"/>
                <w:between w:val="nil"/>
              </w:pBdr>
              <w:spacing w:after="0" w:line="276" w:lineRule="auto"/>
              <w:rPr>
                <w:i/>
                <w:iCs/>
                <w:sz w:val="24"/>
                <w:szCs w:val="24"/>
              </w:rPr>
            </w:pPr>
          </w:p>
        </w:tc>
        <w:tc>
          <w:tcPr>
            <w:tcW w:w="1418" w:type="dxa"/>
            <w:vAlign w:val="center"/>
          </w:tcPr>
          <w:p w14:paraId="4E42F974" w14:textId="77777777" w:rsidR="0081157C" w:rsidRPr="005C7DE1" w:rsidRDefault="007F0FA2">
            <w:pPr>
              <w:spacing w:after="0" w:line="240" w:lineRule="auto"/>
              <w:jc w:val="center"/>
              <w:rPr>
                <w:i/>
                <w:iCs/>
                <w:sz w:val="24"/>
                <w:szCs w:val="24"/>
              </w:rPr>
            </w:pPr>
            <w:r w:rsidRPr="005C7DE1">
              <w:rPr>
                <w:i/>
                <w:iCs/>
                <w:sz w:val="24"/>
                <w:szCs w:val="24"/>
              </w:rPr>
              <w:t>A3/HH4</w:t>
            </w:r>
          </w:p>
        </w:tc>
        <w:tc>
          <w:tcPr>
            <w:tcW w:w="2128" w:type="dxa"/>
            <w:vAlign w:val="center"/>
          </w:tcPr>
          <w:p w14:paraId="7A68BFAA" w14:textId="77777777" w:rsidR="0081157C" w:rsidRPr="005C7DE1" w:rsidRDefault="007F0FA2">
            <w:pPr>
              <w:spacing w:after="0" w:line="240" w:lineRule="auto"/>
              <w:rPr>
                <w:i/>
                <w:iCs/>
                <w:sz w:val="24"/>
                <w:szCs w:val="24"/>
              </w:rPr>
            </w:pPr>
            <w:r w:rsidRPr="005C7DE1">
              <w:rPr>
                <w:i/>
                <w:iCs/>
                <w:sz w:val="24"/>
                <w:szCs w:val="24"/>
              </w:rPr>
              <w:t>Đất Hỗn Hợp</w:t>
            </w:r>
          </w:p>
        </w:tc>
        <w:tc>
          <w:tcPr>
            <w:tcW w:w="3544" w:type="dxa"/>
            <w:vAlign w:val="center"/>
          </w:tcPr>
          <w:p w14:paraId="1F8DC583" w14:textId="77777777" w:rsidR="0081157C" w:rsidRPr="005C7DE1" w:rsidRDefault="007F0FA2">
            <w:pPr>
              <w:spacing w:after="0" w:line="240" w:lineRule="auto"/>
              <w:rPr>
                <w:i/>
                <w:iCs/>
                <w:sz w:val="24"/>
                <w:szCs w:val="24"/>
              </w:rPr>
            </w:pPr>
            <w:r w:rsidRPr="005C7DE1">
              <w:rPr>
                <w:i/>
                <w:iCs/>
                <w:sz w:val="24"/>
                <w:szCs w:val="24"/>
              </w:rPr>
              <w:t>Đất hỗn hợp (Công cộng, TMDV, VP, Khách sạn, đơn vị ở) </w:t>
            </w:r>
          </w:p>
        </w:tc>
      </w:tr>
      <w:tr w:rsidR="005C7DE1" w:rsidRPr="005C7DE1" w14:paraId="516F3E0F" w14:textId="77777777" w:rsidTr="00925B9E">
        <w:trPr>
          <w:trHeight w:val="630"/>
        </w:trPr>
        <w:tc>
          <w:tcPr>
            <w:tcW w:w="709" w:type="dxa"/>
            <w:vAlign w:val="center"/>
          </w:tcPr>
          <w:p w14:paraId="2DD0EFFD" w14:textId="77777777" w:rsidR="0081157C" w:rsidRPr="005C7DE1" w:rsidRDefault="007F0FA2">
            <w:pPr>
              <w:spacing w:after="0" w:line="240" w:lineRule="auto"/>
              <w:jc w:val="center"/>
              <w:rPr>
                <w:i/>
                <w:iCs/>
                <w:sz w:val="24"/>
                <w:szCs w:val="24"/>
              </w:rPr>
            </w:pPr>
            <w:r w:rsidRPr="005C7DE1">
              <w:rPr>
                <w:i/>
                <w:iCs/>
                <w:sz w:val="24"/>
                <w:szCs w:val="24"/>
              </w:rPr>
              <w:t>3</w:t>
            </w:r>
          </w:p>
        </w:tc>
        <w:tc>
          <w:tcPr>
            <w:tcW w:w="2550" w:type="dxa"/>
            <w:vAlign w:val="center"/>
          </w:tcPr>
          <w:p w14:paraId="439380B8" w14:textId="77777777" w:rsidR="0081157C" w:rsidRPr="005C7DE1" w:rsidRDefault="007F0FA2">
            <w:pPr>
              <w:spacing w:after="0" w:line="240" w:lineRule="auto"/>
              <w:rPr>
                <w:i/>
                <w:iCs/>
                <w:sz w:val="24"/>
                <w:szCs w:val="24"/>
              </w:rPr>
            </w:pPr>
            <w:r w:rsidRPr="005C7DE1">
              <w:rPr>
                <w:i/>
                <w:iCs/>
                <w:sz w:val="24"/>
                <w:szCs w:val="24"/>
              </w:rPr>
              <w:t>Công ty bia Việt Hà</w:t>
            </w:r>
          </w:p>
        </w:tc>
        <w:tc>
          <w:tcPr>
            <w:tcW w:w="1801" w:type="dxa"/>
            <w:vAlign w:val="center"/>
          </w:tcPr>
          <w:p w14:paraId="0CBDFB72" w14:textId="77777777" w:rsidR="0081157C" w:rsidRPr="005C7DE1" w:rsidRDefault="007F0FA2">
            <w:pPr>
              <w:spacing w:after="0" w:line="240" w:lineRule="auto"/>
              <w:jc w:val="center"/>
              <w:rPr>
                <w:i/>
                <w:iCs/>
                <w:sz w:val="24"/>
                <w:szCs w:val="24"/>
              </w:rPr>
            </w:pPr>
            <w:r w:rsidRPr="005C7DE1">
              <w:rPr>
                <w:i/>
                <w:iCs/>
                <w:sz w:val="24"/>
                <w:szCs w:val="24"/>
              </w:rPr>
              <w:t>Số 254 Minh Khai</w:t>
            </w:r>
          </w:p>
        </w:tc>
        <w:tc>
          <w:tcPr>
            <w:tcW w:w="1176" w:type="dxa"/>
            <w:vAlign w:val="center"/>
          </w:tcPr>
          <w:p w14:paraId="6F640DC4" w14:textId="77777777" w:rsidR="0081157C" w:rsidRPr="005C7DE1" w:rsidRDefault="007F0FA2">
            <w:pPr>
              <w:spacing w:after="0" w:line="240" w:lineRule="auto"/>
              <w:jc w:val="center"/>
              <w:rPr>
                <w:i/>
                <w:iCs/>
                <w:sz w:val="24"/>
                <w:szCs w:val="24"/>
              </w:rPr>
            </w:pPr>
            <w:r w:rsidRPr="005C7DE1">
              <w:rPr>
                <w:i/>
                <w:iCs/>
                <w:sz w:val="24"/>
                <w:szCs w:val="24"/>
              </w:rPr>
              <w:t xml:space="preserve">                       5,000 </w:t>
            </w:r>
          </w:p>
        </w:tc>
        <w:tc>
          <w:tcPr>
            <w:tcW w:w="1984" w:type="dxa"/>
            <w:vMerge/>
            <w:vAlign w:val="center"/>
          </w:tcPr>
          <w:p w14:paraId="6C7111BC" w14:textId="77777777" w:rsidR="0081157C" w:rsidRPr="005C7DE1" w:rsidRDefault="0081157C">
            <w:pPr>
              <w:widowControl w:val="0"/>
              <w:pBdr>
                <w:top w:val="nil"/>
                <w:left w:val="nil"/>
                <w:bottom w:val="nil"/>
                <w:right w:val="nil"/>
                <w:between w:val="nil"/>
              </w:pBdr>
              <w:spacing w:after="0" w:line="276" w:lineRule="auto"/>
              <w:rPr>
                <w:i/>
                <w:iCs/>
                <w:sz w:val="24"/>
                <w:szCs w:val="24"/>
              </w:rPr>
            </w:pPr>
          </w:p>
        </w:tc>
        <w:tc>
          <w:tcPr>
            <w:tcW w:w="1418" w:type="dxa"/>
            <w:vAlign w:val="center"/>
          </w:tcPr>
          <w:p w14:paraId="48C24B1D" w14:textId="77777777" w:rsidR="0081157C" w:rsidRPr="005C7DE1" w:rsidRDefault="007F0FA2">
            <w:pPr>
              <w:spacing w:after="0" w:line="240" w:lineRule="auto"/>
              <w:jc w:val="center"/>
              <w:rPr>
                <w:i/>
                <w:iCs/>
                <w:sz w:val="24"/>
                <w:szCs w:val="24"/>
              </w:rPr>
            </w:pPr>
            <w:r w:rsidRPr="005C7DE1">
              <w:rPr>
                <w:i/>
                <w:iCs/>
                <w:sz w:val="24"/>
                <w:szCs w:val="24"/>
              </w:rPr>
              <w:t>A3CQ3</w:t>
            </w:r>
          </w:p>
        </w:tc>
        <w:tc>
          <w:tcPr>
            <w:tcW w:w="2128" w:type="dxa"/>
            <w:vAlign w:val="center"/>
          </w:tcPr>
          <w:p w14:paraId="60C86E13" w14:textId="77777777" w:rsidR="0081157C" w:rsidRPr="005C7DE1" w:rsidRDefault="007F0FA2">
            <w:pPr>
              <w:spacing w:after="0" w:line="240" w:lineRule="auto"/>
              <w:rPr>
                <w:i/>
                <w:iCs/>
                <w:sz w:val="24"/>
                <w:szCs w:val="24"/>
              </w:rPr>
            </w:pPr>
            <w:r w:rsidRPr="005C7DE1">
              <w:rPr>
                <w:i/>
                <w:iCs/>
                <w:sz w:val="24"/>
                <w:szCs w:val="24"/>
              </w:rPr>
              <w:t>Đất cơ quan, viện nghiên cứu, trường đào tạo</w:t>
            </w:r>
          </w:p>
        </w:tc>
        <w:tc>
          <w:tcPr>
            <w:tcW w:w="3544" w:type="dxa"/>
            <w:vAlign w:val="center"/>
          </w:tcPr>
          <w:p w14:paraId="0433C73E" w14:textId="1BB2E4B7" w:rsidR="0081157C" w:rsidRPr="005C7DE1" w:rsidRDefault="007F0FA2" w:rsidP="007F0FA2">
            <w:pPr>
              <w:spacing w:after="0" w:line="240" w:lineRule="auto"/>
              <w:rPr>
                <w:i/>
                <w:iCs/>
                <w:sz w:val="24"/>
                <w:szCs w:val="24"/>
              </w:rPr>
            </w:pPr>
            <w:r w:rsidRPr="005C7DE1">
              <w:rPr>
                <w:i/>
                <w:iCs/>
                <w:sz w:val="24"/>
                <w:szCs w:val="24"/>
              </w:rPr>
              <w:t> Đất đơn vị ở nội đô</w:t>
            </w:r>
            <w:r w:rsidR="00A63FA6" w:rsidRPr="005C7DE1">
              <w:rPr>
                <w:i/>
                <w:iCs/>
                <w:sz w:val="24"/>
                <w:szCs w:val="24"/>
              </w:rPr>
              <w:t xml:space="preserve"> (</w:t>
            </w:r>
            <w:r>
              <w:rPr>
                <w:i/>
                <w:iCs/>
              </w:rPr>
              <w:t>g</w:t>
            </w:r>
            <w:r w:rsidR="00A63FA6" w:rsidRPr="005C7DE1">
              <w:rPr>
                <w:i/>
                <w:iCs/>
              </w:rPr>
              <w:t>ồm các nhóm nhà ở; các công trình dịch vụ - công cộng, cây xanh công cộng phục vụ cho nhu cầu thường xuyên, hàng ngày của cộng đồng dân cư; đường giao thông)</w:t>
            </w:r>
          </w:p>
        </w:tc>
      </w:tr>
      <w:tr w:rsidR="005C7DE1" w:rsidRPr="005C7DE1" w14:paraId="6754A28C" w14:textId="77777777" w:rsidTr="00925B9E">
        <w:trPr>
          <w:trHeight w:val="1260"/>
        </w:trPr>
        <w:tc>
          <w:tcPr>
            <w:tcW w:w="709" w:type="dxa"/>
            <w:vAlign w:val="center"/>
          </w:tcPr>
          <w:p w14:paraId="33ACA98E" w14:textId="77777777" w:rsidR="0081157C" w:rsidRPr="005C7DE1" w:rsidRDefault="007F0FA2">
            <w:pPr>
              <w:spacing w:after="0" w:line="240" w:lineRule="auto"/>
              <w:jc w:val="center"/>
              <w:rPr>
                <w:i/>
                <w:iCs/>
                <w:sz w:val="24"/>
                <w:szCs w:val="24"/>
              </w:rPr>
            </w:pPr>
            <w:r w:rsidRPr="005C7DE1">
              <w:rPr>
                <w:i/>
                <w:iCs/>
                <w:sz w:val="24"/>
                <w:szCs w:val="24"/>
              </w:rPr>
              <w:t>4</w:t>
            </w:r>
          </w:p>
        </w:tc>
        <w:tc>
          <w:tcPr>
            <w:tcW w:w="2550" w:type="dxa"/>
            <w:vAlign w:val="center"/>
          </w:tcPr>
          <w:p w14:paraId="01F179D7" w14:textId="77777777" w:rsidR="0081157C" w:rsidRPr="005C7DE1" w:rsidRDefault="007F0FA2">
            <w:pPr>
              <w:spacing w:after="0" w:line="240" w:lineRule="auto"/>
              <w:rPr>
                <w:i/>
                <w:iCs/>
                <w:sz w:val="24"/>
                <w:szCs w:val="24"/>
              </w:rPr>
            </w:pPr>
            <w:r w:rsidRPr="005C7DE1">
              <w:rPr>
                <w:i/>
                <w:iCs/>
                <w:sz w:val="24"/>
                <w:szCs w:val="24"/>
              </w:rPr>
              <w:t>Công ty CP xuất nhập khẩu rau quả</w:t>
            </w:r>
          </w:p>
        </w:tc>
        <w:tc>
          <w:tcPr>
            <w:tcW w:w="1801" w:type="dxa"/>
            <w:vAlign w:val="center"/>
          </w:tcPr>
          <w:p w14:paraId="27DBEAFF" w14:textId="77777777" w:rsidR="0081157C" w:rsidRPr="005C7DE1" w:rsidRDefault="007F0FA2">
            <w:pPr>
              <w:spacing w:after="0" w:line="240" w:lineRule="auto"/>
              <w:jc w:val="center"/>
              <w:rPr>
                <w:i/>
                <w:iCs/>
                <w:sz w:val="24"/>
                <w:szCs w:val="24"/>
              </w:rPr>
            </w:pPr>
            <w:r w:rsidRPr="005C7DE1">
              <w:rPr>
                <w:i/>
                <w:iCs/>
                <w:sz w:val="24"/>
                <w:szCs w:val="24"/>
              </w:rPr>
              <w:t>Số 389 Trương Định</w:t>
            </w:r>
          </w:p>
        </w:tc>
        <w:tc>
          <w:tcPr>
            <w:tcW w:w="1176" w:type="dxa"/>
            <w:vAlign w:val="center"/>
          </w:tcPr>
          <w:p w14:paraId="3AD313D4" w14:textId="77777777" w:rsidR="0081157C" w:rsidRPr="005C7DE1" w:rsidRDefault="007F0FA2">
            <w:pPr>
              <w:spacing w:after="0" w:line="240" w:lineRule="auto"/>
              <w:jc w:val="center"/>
              <w:rPr>
                <w:i/>
                <w:iCs/>
                <w:sz w:val="24"/>
                <w:szCs w:val="24"/>
              </w:rPr>
            </w:pPr>
            <w:r w:rsidRPr="005C7DE1">
              <w:rPr>
                <w:i/>
                <w:iCs/>
                <w:sz w:val="24"/>
                <w:szCs w:val="24"/>
              </w:rPr>
              <w:t xml:space="preserve">                     39,045 </w:t>
            </w:r>
          </w:p>
        </w:tc>
        <w:tc>
          <w:tcPr>
            <w:tcW w:w="1984" w:type="dxa"/>
            <w:vMerge/>
            <w:vAlign w:val="center"/>
          </w:tcPr>
          <w:p w14:paraId="4EAC78AB" w14:textId="77777777" w:rsidR="0081157C" w:rsidRPr="005C7DE1" w:rsidRDefault="0081157C">
            <w:pPr>
              <w:widowControl w:val="0"/>
              <w:pBdr>
                <w:top w:val="nil"/>
                <w:left w:val="nil"/>
                <w:bottom w:val="nil"/>
                <w:right w:val="nil"/>
                <w:between w:val="nil"/>
              </w:pBdr>
              <w:spacing w:after="0" w:line="276" w:lineRule="auto"/>
              <w:rPr>
                <w:i/>
                <w:iCs/>
                <w:sz w:val="24"/>
                <w:szCs w:val="24"/>
              </w:rPr>
            </w:pPr>
          </w:p>
        </w:tc>
        <w:tc>
          <w:tcPr>
            <w:tcW w:w="1418" w:type="dxa"/>
            <w:vAlign w:val="center"/>
          </w:tcPr>
          <w:p w14:paraId="499E0AFE" w14:textId="77777777" w:rsidR="0081157C" w:rsidRPr="005C7DE1" w:rsidRDefault="007F0FA2">
            <w:pPr>
              <w:spacing w:after="0" w:line="240" w:lineRule="auto"/>
              <w:jc w:val="center"/>
              <w:rPr>
                <w:i/>
                <w:iCs/>
                <w:sz w:val="24"/>
                <w:szCs w:val="24"/>
              </w:rPr>
            </w:pPr>
            <w:r w:rsidRPr="005C7DE1">
              <w:rPr>
                <w:i/>
                <w:iCs/>
                <w:sz w:val="24"/>
                <w:szCs w:val="24"/>
              </w:rPr>
              <w:t>A2/TH2</w:t>
            </w:r>
            <w:r w:rsidRPr="005C7DE1">
              <w:rPr>
                <w:i/>
                <w:iCs/>
                <w:sz w:val="24"/>
                <w:szCs w:val="24"/>
              </w:rPr>
              <w:br/>
              <w:t>A2/HH4</w:t>
            </w:r>
            <w:r w:rsidRPr="005C7DE1">
              <w:rPr>
                <w:i/>
                <w:iCs/>
                <w:sz w:val="24"/>
                <w:szCs w:val="24"/>
              </w:rPr>
              <w:br/>
              <w:t>A2/CX3</w:t>
            </w:r>
            <w:r w:rsidRPr="005C7DE1">
              <w:rPr>
                <w:i/>
                <w:iCs/>
                <w:sz w:val="24"/>
                <w:szCs w:val="24"/>
              </w:rPr>
              <w:br/>
              <w:t>A2/CCDV3</w:t>
            </w:r>
          </w:p>
        </w:tc>
        <w:tc>
          <w:tcPr>
            <w:tcW w:w="2128" w:type="dxa"/>
            <w:vAlign w:val="center"/>
          </w:tcPr>
          <w:p w14:paraId="4F188811" w14:textId="77777777" w:rsidR="0081157C" w:rsidRPr="005C7DE1" w:rsidRDefault="007F0FA2">
            <w:pPr>
              <w:spacing w:after="0" w:line="240" w:lineRule="auto"/>
              <w:rPr>
                <w:i/>
                <w:iCs/>
                <w:sz w:val="24"/>
                <w:szCs w:val="24"/>
              </w:rPr>
            </w:pPr>
            <w:r w:rsidRPr="005C7DE1">
              <w:rPr>
                <w:i/>
                <w:iCs/>
                <w:sz w:val="24"/>
                <w:szCs w:val="24"/>
              </w:rPr>
              <w:t>Đất trường Trung học phổ thông A2/TH2, đất hỗn hợp A2/HH4, đất cây xanh đơn vị ở A2/CX3, đất công cộng đơn vị A2/CCDV3</w:t>
            </w:r>
          </w:p>
        </w:tc>
        <w:tc>
          <w:tcPr>
            <w:tcW w:w="3544" w:type="dxa"/>
            <w:vAlign w:val="center"/>
          </w:tcPr>
          <w:p w14:paraId="7B28CD30" w14:textId="77777777" w:rsidR="0081157C" w:rsidRPr="005C7DE1" w:rsidRDefault="007F0FA2">
            <w:pPr>
              <w:spacing w:after="0" w:line="240" w:lineRule="auto"/>
              <w:rPr>
                <w:i/>
                <w:iCs/>
                <w:sz w:val="24"/>
                <w:szCs w:val="24"/>
              </w:rPr>
            </w:pPr>
            <w:r w:rsidRPr="005C7DE1">
              <w:rPr>
                <w:i/>
                <w:iCs/>
                <w:sz w:val="24"/>
                <w:szCs w:val="24"/>
              </w:rPr>
              <w:t>Đất hỗn hợp (Công cộng, TMDV, VP, Khách sạn, đơn vị ở); Đất đơn vị ở; Trường THPT</w:t>
            </w:r>
          </w:p>
        </w:tc>
      </w:tr>
      <w:tr w:rsidR="005C7DE1" w:rsidRPr="005C7DE1" w14:paraId="7BDBEC1C" w14:textId="77777777" w:rsidTr="00925B9E">
        <w:trPr>
          <w:trHeight w:val="315"/>
        </w:trPr>
        <w:tc>
          <w:tcPr>
            <w:tcW w:w="709" w:type="dxa"/>
            <w:shd w:val="clear" w:color="auto" w:fill="FFFF66"/>
            <w:vAlign w:val="center"/>
          </w:tcPr>
          <w:p w14:paraId="34ECB54B" w14:textId="77777777" w:rsidR="0081157C" w:rsidRPr="005C7DE1" w:rsidRDefault="007F0FA2">
            <w:pPr>
              <w:spacing w:after="0" w:line="240" w:lineRule="auto"/>
              <w:jc w:val="center"/>
              <w:rPr>
                <w:b/>
                <w:bCs/>
                <w:sz w:val="24"/>
                <w:szCs w:val="24"/>
              </w:rPr>
            </w:pPr>
            <w:r w:rsidRPr="005C7DE1">
              <w:rPr>
                <w:b/>
                <w:bCs/>
                <w:sz w:val="24"/>
                <w:szCs w:val="24"/>
              </w:rPr>
              <w:t>II</w:t>
            </w:r>
          </w:p>
        </w:tc>
        <w:tc>
          <w:tcPr>
            <w:tcW w:w="2550" w:type="dxa"/>
            <w:shd w:val="clear" w:color="auto" w:fill="FFFF66"/>
            <w:vAlign w:val="center"/>
          </w:tcPr>
          <w:p w14:paraId="77F3CF51" w14:textId="77777777" w:rsidR="0081157C" w:rsidRPr="005C7DE1" w:rsidRDefault="007F0FA2">
            <w:pPr>
              <w:spacing w:after="0" w:line="240" w:lineRule="auto"/>
              <w:rPr>
                <w:b/>
                <w:bCs/>
                <w:sz w:val="24"/>
                <w:szCs w:val="24"/>
              </w:rPr>
            </w:pPr>
            <w:r w:rsidRPr="005C7DE1">
              <w:rPr>
                <w:b/>
                <w:bCs/>
                <w:sz w:val="24"/>
                <w:szCs w:val="24"/>
              </w:rPr>
              <w:t>Phường Vĩnh Hưng</w:t>
            </w:r>
          </w:p>
        </w:tc>
        <w:tc>
          <w:tcPr>
            <w:tcW w:w="1801" w:type="dxa"/>
            <w:shd w:val="clear" w:color="auto" w:fill="FFFF66"/>
            <w:vAlign w:val="center"/>
          </w:tcPr>
          <w:p w14:paraId="5F6544CB" w14:textId="77777777" w:rsidR="0081157C" w:rsidRPr="005C7DE1" w:rsidRDefault="007F0FA2">
            <w:pPr>
              <w:spacing w:after="0" w:line="240" w:lineRule="auto"/>
              <w:jc w:val="center"/>
              <w:rPr>
                <w:b/>
                <w:bCs/>
                <w:sz w:val="24"/>
                <w:szCs w:val="24"/>
              </w:rPr>
            </w:pPr>
            <w:r w:rsidRPr="005C7DE1">
              <w:rPr>
                <w:b/>
                <w:bCs/>
                <w:sz w:val="24"/>
                <w:szCs w:val="24"/>
              </w:rPr>
              <w:t>5</w:t>
            </w:r>
          </w:p>
        </w:tc>
        <w:tc>
          <w:tcPr>
            <w:tcW w:w="1176" w:type="dxa"/>
            <w:shd w:val="clear" w:color="auto" w:fill="FFFF66"/>
            <w:vAlign w:val="center"/>
          </w:tcPr>
          <w:p w14:paraId="4B0D0F04" w14:textId="77777777" w:rsidR="0081157C" w:rsidRPr="005C7DE1" w:rsidRDefault="0081157C">
            <w:pPr>
              <w:spacing w:after="0" w:line="240" w:lineRule="auto"/>
              <w:jc w:val="center"/>
              <w:rPr>
                <w:b/>
                <w:bCs/>
                <w:sz w:val="24"/>
                <w:szCs w:val="24"/>
              </w:rPr>
            </w:pPr>
          </w:p>
        </w:tc>
        <w:tc>
          <w:tcPr>
            <w:tcW w:w="1984" w:type="dxa"/>
            <w:shd w:val="clear" w:color="auto" w:fill="FFFF66"/>
            <w:vAlign w:val="center"/>
          </w:tcPr>
          <w:p w14:paraId="4F05DC2D" w14:textId="77777777" w:rsidR="0081157C" w:rsidRPr="005C7DE1" w:rsidRDefault="007F0FA2">
            <w:pPr>
              <w:spacing w:after="0" w:line="240" w:lineRule="auto"/>
              <w:jc w:val="center"/>
              <w:rPr>
                <w:b/>
                <w:bCs/>
                <w:sz w:val="24"/>
                <w:szCs w:val="24"/>
              </w:rPr>
            </w:pPr>
            <w:r w:rsidRPr="005C7DE1">
              <w:rPr>
                <w:b/>
                <w:bCs/>
                <w:sz w:val="24"/>
                <w:szCs w:val="24"/>
              </w:rPr>
              <w:t> </w:t>
            </w:r>
          </w:p>
        </w:tc>
        <w:tc>
          <w:tcPr>
            <w:tcW w:w="1418" w:type="dxa"/>
            <w:shd w:val="clear" w:color="auto" w:fill="FFFF66"/>
            <w:vAlign w:val="center"/>
          </w:tcPr>
          <w:p w14:paraId="2EDC8E61" w14:textId="77777777" w:rsidR="0081157C" w:rsidRPr="005C7DE1" w:rsidRDefault="007F0FA2">
            <w:pPr>
              <w:spacing w:after="0" w:line="240" w:lineRule="auto"/>
              <w:jc w:val="center"/>
              <w:rPr>
                <w:b/>
                <w:bCs/>
                <w:sz w:val="24"/>
                <w:szCs w:val="24"/>
              </w:rPr>
            </w:pPr>
            <w:r w:rsidRPr="005C7DE1">
              <w:rPr>
                <w:b/>
                <w:bCs/>
                <w:sz w:val="24"/>
                <w:szCs w:val="24"/>
              </w:rPr>
              <w:t> </w:t>
            </w:r>
          </w:p>
        </w:tc>
        <w:tc>
          <w:tcPr>
            <w:tcW w:w="2128" w:type="dxa"/>
            <w:shd w:val="clear" w:color="auto" w:fill="FFFF66"/>
            <w:vAlign w:val="center"/>
          </w:tcPr>
          <w:p w14:paraId="5E4EE585" w14:textId="77777777" w:rsidR="0081157C" w:rsidRPr="005C7DE1" w:rsidRDefault="007F0FA2">
            <w:pPr>
              <w:spacing w:after="0" w:line="240" w:lineRule="auto"/>
              <w:rPr>
                <w:b/>
                <w:bCs/>
                <w:sz w:val="24"/>
                <w:szCs w:val="24"/>
              </w:rPr>
            </w:pPr>
            <w:r w:rsidRPr="005C7DE1">
              <w:rPr>
                <w:b/>
                <w:bCs/>
                <w:sz w:val="24"/>
                <w:szCs w:val="24"/>
              </w:rPr>
              <w:t> </w:t>
            </w:r>
          </w:p>
        </w:tc>
        <w:tc>
          <w:tcPr>
            <w:tcW w:w="3544" w:type="dxa"/>
            <w:shd w:val="clear" w:color="auto" w:fill="FFFF66"/>
            <w:vAlign w:val="center"/>
          </w:tcPr>
          <w:p w14:paraId="13C807B2" w14:textId="77777777" w:rsidR="0081157C" w:rsidRPr="005C7DE1" w:rsidRDefault="007F0FA2">
            <w:pPr>
              <w:spacing w:after="0" w:line="240" w:lineRule="auto"/>
              <w:rPr>
                <w:b/>
                <w:bCs/>
                <w:i/>
                <w:iCs/>
                <w:sz w:val="24"/>
                <w:szCs w:val="24"/>
              </w:rPr>
            </w:pPr>
            <w:r w:rsidRPr="005C7DE1">
              <w:rPr>
                <w:b/>
                <w:bCs/>
                <w:i/>
                <w:iCs/>
                <w:sz w:val="24"/>
                <w:szCs w:val="24"/>
              </w:rPr>
              <w:t> </w:t>
            </w:r>
          </w:p>
        </w:tc>
      </w:tr>
      <w:tr w:rsidR="005C7DE1" w:rsidRPr="005C7DE1" w14:paraId="52E2945B" w14:textId="77777777" w:rsidTr="00925B9E">
        <w:trPr>
          <w:trHeight w:val="630"/>
        </w:trPr>
        <w:tc>
          <w:tcPr>
            <w:tcW w:w="709" w:type="dxa"/>
            <w:vAlign w:val="center"/>
          </w:tcPr>
          <w:p w14:paraId="3EFDF412" w14:textId="77777777" w:rsidR="00A63FA6" w:rsidRPr="005C7DE1" w:rsidRDefault="00A63FA6">
            <w:pPr>
              <w:spacing w:after="0" w:line="240" w:lineRule="auto"/>
              <w:jc w:val="center"/>
              <w:rPr>
                <w:i/>
                <w:iCs/>
                <w:sz w:val="24"/>
                <w:szCs w:val="24"/>
              </w:rPr>
            </w:pPr>
            <w:r w:rsidRPr="005C7DE1">
              <w:rPr>
                <w:i/>
                <w:iCs/>
                <w:sz w:val="24"/>
                <w:szCs w:val="24"/>
              </w:rPr>
              <w:lastRenderedPageBreak/>
              <w:t>1</w:t>
            </w:r>
          </w:p>
        </w:tc>
        <w:tc>
          <w:tcPr>
            <w:tcW w:w="2550" w:type="dxa"/>
            <w:vAlign w:val="center"/>
          </w:tcPr>
          <w:p w14:paraId="2F8920CB" w14:textId="77777777" w:rsidR="00A63FA6" w:rsidRPr="005C7DE1" w:rsidRDefault="00A63FA6">
            <w:pPr>
              <w:spacing w:after="0" w:line="240" w:lineRule="auto"/>
              <w:rPr>
                <w:i/>
                <w:iCs/>
                <w:sz w:val="24"/>
                <w:szCs w:val="24"/>
              </w:rPr>
            </w:pPr>
            <w:r w:rsidRPr="005C7DE1">
              <w:rPr>
                <w:i/>
                <w:iCs/>
                <w:sz w:val="24"/>
                <w:szCs w:val="24"/>
              </w:rPr>
              <w:t xml:space="preserve">Xưởng cán cao su (HTX Hợp Lực) </w:t>
            </w:r>
          </w:p>
        </w:tc>
        <w:tc>
          <w:tcPr>
            <w:tcW w:w="1801" w:type="dxa"/>
            <w:vAlign w:val="center"/>
          </w:tcPr>
          <w:p w14:paraId="3ABBE5D0" w14:textId="77777777" w:rsidR="00A63FA6" w:rsidRPr="005C7DE1" w:rsidRDefault="00A63FA6">
            <w:pPr>
              <w:spacing w:after="0" w:line="240" w:lineRule="auto"/>
              <w:jc w:val="center"/>
              <w:rPr>
                <w:i/>
                <w:iCs/>
                <w:sz w:val="24"/>
                <w:szCs w:val="24"/>
              </w:rPr>
            </w:pPr>
            <w:r w:rsidRPr="005C7DE1">
              <w:rPr>
                <w:i/>
                <w:iCs/>
                <w:sz w:val="24"/>
                <w:szCs w:val="24"/>
              </w:rPr>
              <w:t xml:space="preserve">phố Đại Đồng, phường Vĩnh Hưng </w:t>
            </w:r>
          </w:p>
        </w:tc>
        <w:tc>
          <w:tcPr>
            <w:tcW w:w="1176" w:type="dxa"/>
            <w:vAlign w:val="center"/>
          </w:tcPr>
          <w:p w14:paraId="556C1CC6" w14:textId="77777777" w:rsidR="00A63FA6" w:rsidRPr="005C7DE1" w:rsidRDefault="00A63FA6">
            <w:pPr>
              <w:spacing w:after="0" w:line="240" w:lineRule="auto"/>
              <w:jc w:val="center"/>
              <w:rPr>
                <w:i/>
                <w:iCs/>
                <w:sz w:val="24"/>
                <w:szCs w:val="24"/>
              </w:rPr>
            </w:pPr>
            <w:r w:rsidRPr="005C7DE1">
              <w:rPr>
                <w:i/>
                <w:iCs/>
                <w:sz w:val="24"/>
                <w:szCs w:val="24"/>
              </w:rPr>
              <w:t xml:space="preserve">                       2,711 </w:t>
            </w:r>
          </w:p>
        </w:tc>
        <w:tc>
          <w:tcPr>
            <w:tcW w:w="1984" w:type="dxa"/>
            <w:vMerge w:val="restart"/>
            <w:vAlign w:val="center"/>
          </w:tcPr>
          <w:p w14:paraId="2F98CB52" w14:textId="77777777" w:rsidR="00A63FA6" w:rsidRPr="005C7DE1" w:rsidRDefault="00A63FA6">
            <w:pPr>
              <w:spacing w:after="0" w:line="240" w:lineRule="auto"/>
              <w:jc w:val="center"/>
              <w:rPr>
                <w:i/>
                <w:iCs/>
                <w:sz w:val="24"/>
                <w:szCs w:val="24"/>
              </w:rPr>
            </w:pPr>
            <w:r w:rsidRPr="005C7DE1">
              <w:rPr>
                <w:i/>
                <w:iCs/>
                <w:sz w:val="24"/>
                <w:szCs w:val="24"/>
              </w:rPr>
              <w:t xml:space="preserve">QHPK đô thị H2- 4, tỷ lệ 1/2000 đã được UBND </w:t>
            </w:r>
            <w:r w:rsidRPr="005C7DE1">
              <w:rPr>
                <w:i/>
                <w:iCs/>
                <w:sz w:val="24"/>
                <w:szCs w:val="24"/>
              </w:rPr>
              <w:br/>
              <w:t xml:space="preserve">Thành phố phê </w:t>
            </w:r>
            <w:r w:rsidRPr="005C7DE1">
              <w:rPr>
                <w:i/>
                <w:iCs/>
                <w:sz w:val="24"/>
                <w:szCs w:val="24"/>
              </w:rPr>
              <w:br/>
              <w:t>duyệt tại QĐ số 6499/QĐ-UBND ngày 27/11/2015</w:t>
            </w:r>
          </w:p>
        </w:tc>
        <w:tc>
          <w:tcPr>
            <w:tcW w:w="1418" w:type="dxa"/>
            <w:vAlign w:val="center"/>
          </w:tcPr>
          <w:p w14:paraId="13BCD824" w14:textId="77777777" w:rsidR="00A63FA6" w:rsidRPr="005C7DE1" w:rsidRDefault="00A63FA6">
            <w:pPr>
              <w:spacing w:after="0" w:line="240" w:lineRule="auto"/>
              <w:jc w:val="center"/>
              <w:rPr>
                <w:i/>
                <w:iCs/>
                <w:sz w:val="24"/>
                <w:szCs w:val="24"/>
              </w:rPr>
            </w:pPr>
            <w:r w:rsidRPr="005C7DE1">
              <w:rPr>
                <w:i/>
                <w:iCs/>
                <w:sz w:val="24"/>
                <w:szCs w:val="24"/>
              </w:rPr>
              <w:t>F3/NT1,F3/LX4</w:t>
            </w:r>
          </w:p>
        </w:tc>
        <w:tc>
          <w:tcPr>
            <w:tcW w:w="2128" w:type="dxa"/>
            <w:vAlign w:val="center"/>
          </w:tcPr>
          <w:p w14:paraId="4EBC9E44" w14:textId="70D6045A" w:rsidR="00A63FA6" w:rsidRPr="005C7DE1" w:rsidRDefault="00A63FA6">
            <w:pPr>
              <w:spacing w:after="0" w:line="240" w:lineRule="auto"/>
              <w:rPr>
                <w:i/>
                <w:iCs/>
                <w:sz w:val="24"/>
                <w:szCs w:val="24"/>
              </w:rPr>
            </w:pPr>
            <w:r w:rsidRPr="005C7DE1">
              <w:rPr>
                <w:i/>
                <w:iCs/>
                <w:sz w:val="24"/>
                <w:szCs w:val="24"/>
              </w:rPr>
              <w:t>đất nhà trẻ mẫu giáo, đất làng</w:t>
            </w:r>
            <w:r w:rsidR="007F0FA2">
              <w:rPr>
                <w:i/>
                <w:iCs/>
                <w:sz w:val="24"/>
                <w:szCs w:val="24"/>
              </w:rPr>
              <w:t xml:space="preserve"> </w:t>
            </w:r>
            <w:r w:rsidRPr="005C7DE1">
              <w:rPr>
                <w:i/>
                <w:iCs/>
                <w:sz w:val="24"/>
                <w:szCs w:val="24"/>
              </w:rPr>
              <w:t>xóm đô thị hóa, đất đường giao thông.</w:t>
            </w:r>
          </w:p>
        </w:tc>
        <w:tc>
          <w:tcPr>
            <w:tcW w:w="3544" w:type="dxa"/>
            <w:vMerge w:val="restart"/>
            <w:vAlign w:val="center"/>
          </w:tcPr>
          <w:p w14:paraId="35107198" w14:textId="38CCCCEE" w:rsidR="00A63FA6" w:rsidRPr="005C7DE1" w:rsidRDefault="00A63FA6" w:rsidP="007F0FA2">
            <w:pPr>
              <w:spacing w:after="0" w:line="240" w:lineRule="auto"/>
              <w:rPr>
                <w:i/>
                <w:iCs/>
                <w:sz w:val="24"/>
                <w:szCs w:val="24"/>
              </w:rPr>
            </w:pPr>
            <w:r w:rsidRPr="005C7DE1">
              <w:rPr>
                <w:i/>
                <w:iCs/>
                <w:sz w:val="24"/>
                <w:szCs w:val="24"/>
              </w:rPr>
              <w:t>Đất đơn vị ở nội đô (</w:t>
            </w:r>
            <w:r w:rsidRPr="005C7DE1">
              <w:rPr>
                <w:i/>
                <w:iCs/>
              </w:rPr>
              <w:t>Gồm các nhóm nhà ở; các công trình dịch vụ - công cộng, cây xanh công cộng phục vụ cho nhu cầu thường xuyên, hàng ngày của cộng đồng dân cư; đường giao thông)</w:t>
            </w:r>
          </w:p>
        </w:tc>
      </w:tr>
      <w:tr w:rsidR="005C7DE1" w:rsidRPr="005C7DE1" w14:paraId="0F8C42F0" w14:textId="77777777" w:rsidTr="00925B9E">
        <w:trPr>
          <w:trHeight w:val="630"/>
        </w:trPr>
        <w:tc>
          <w:tcPr>
            <w:tcW w:w="709" w:type="dxa"/>
            <w:vAlign w:val="center"/>
          </w:tcPr>
          <w:p w14:paraId="5962537B" w14:textId="77777777" w:rsidR="00A63FA6" w:rsidRPr="005C7DE1" w:rsidRDefault="00A63FA6">
            <w:pPr>
              <w:spacing w:after="0" w:line="240" w:lineRule="auto"/>
              <w:jc w:val="center"/>
              <w:rPr>
                <w:i/>
                <w:iCs/>
                <w:sz w:val="24"/>
                <w:szCs w:val="24"/>
              </w:rPr>
            </w:pPr>
            <w:r w:rsidRPr="005C7DE1">
              <w:rPr>
                <w:i/>
                <w:iCs/>
                <w:sz w:val="24"/>
                <w:szCs w:val="24"/>
              </w:rPr>
              <w:t>2</w:t>
            </w:r>
          </w:p>
        </w:tc>
        <w:tc>
          <w:tcPr>
            <w:tcW w:w="2550" w:type="dxa"/>
            <w:vAlign w:val="center"/>
          </w:tcPr>
          <w:p w14:paraId="2C296928" w14:textId="77777777" w:rsidR="00A63FA6" w:rsidRPr="005C7DE1" w:rsidRDefault="00A63FA6">
            <w:pPr>
              <w:spacing w:after="0" w:line="240" w:lineRule="auto"/>
              <w:rPr>
                <w:i/>
                <w:iCs/>
                <w:sz w:val="24"/>
                <w:szCs w:val="24"/>
              </w:rPr>
            </w:pPr>
            <w:r w:rsidRPr="005C7DE1">
              <w:rPr>
                <w:i/>
                <w:iCs/>
                <w:sz w:val="24"/>
                <w:szCs w:val="24"/>
              </w:rPr>
              <w:t xml:space="preserve">HTX Cộng Lực </w:t>
            </w:r>
          </w:p>
        </w:tc>
        <w:tc>
          <w:tcPr>
            <w:tcW w:w="1801" w:type="dxa"/>
            <w:vAlign w:val="center"/>
          </w:tcPr>
          <w:p w14:paraId="4BB3E458" w14:textId="77777777" w:rsidR="00A63FA6" w:rsidRPr="005C7DE1" w:rsidRDefault="00A63FA6">
            <w:pPr>
              <w:spacing w:after="0" w:line="240" w:lineRule="auto"/>
              <w:jc w:val="center"/>
              <w:rPr>
                <w:i/>
                <w:iCs/>
                <w:sz w:val="24"/>
                <w:szCs w:val="24"/>
              </w:rPr>
            </w:pPr>
            <w:r w:rsidRPr="005C7DE1">
              <w:rPr>
                <w:i/>
                <w:iCs/>
                <w:sz w:val="24"/>
                <w:szCs w:val="24"/>
              </w:rPr>
              <w:t xml:space="preserve">đường Nguyễn Khoái, phường Vĩnh Hưng </w:t>
            </w:r>
          </w:p>
        </w:tc>
        <w:tc>
          <w:tcPr>
            <w:tcW w:w="1176" w:type="dxa"/>
            <w:vAlign w:val="center"/>
          </w:tcPr>
          <w:p w14:paraId="4F4BE261" w14:textId="77777777" w:rsidR="00A63FA6" w:rsidRPr="005C7DE1" w:rsidRDefault="00A63FA6">
            <w:pPr>
              <w:spacing w:after="0" w:line="240" w:lineRule="auto"/>
              <w:jc w:val="center"/>
              <w:rPr>
                <w:i/>
                <w:iCs/>
                <w:sz w:val="24"/>
                <w:szCs w:val="24"/>
              </w:rPr>
            </w:pPr>
            <w:r w:rsidRPr="005C7DE1">
              <w:rPr>
                <w:i/>
                <w:iCs/>
                <w:sz w:val="24"/>
                <w:szCs w:val="24"/>
              </w:rPr>
              <w:t xml:space="preserve">                          705 </w:t>
            </w:r>
          </w:p>
        </w:tc>
        <w:tc>
          <w:tcPr>
            <w:tcW w:w="1984" w:type="dxa"/>
            <w:vMerge/>
            <w:vAlign w:val="center"/>
          </w:tcPr>
          <w:p w14:paraId="2D3877FC" w14:textId="77777777" w:rsidR="00A63FA6" w:rsidRPr="005C7DE1" w:rsidRDefault="00A63FA6">
            <w:pPr>
              <w:widowControl w:val="0"/>
              <w:pBdr>
                <w:top w:val="nil"/>
                <w:left w:val="nil"/>
                <w:bottom w:val="nil"/>
                <w:right w:val="nil"/>
                <w:between w:val="nil"/>
              </w:pBdr>
              <w:spacing w:after="0" w:line="276" w:lineRule="auto"/>
              <w:rPr>
                <w:i/>
                <w:iCs/>
                <w:sz w:val="24"/>
                <w:szCs w:val="24"/>
              </w:rPr>
            </w:pPr>
          </w:p>
        </w:tc>
        <w:tc>
          <w:tcPr>
            <w:tcW w:w="1418" w:type="dxa"/>
            <w:vAlign w:val="center"/>
          </w:tcPr>
          <w:p w14:paraId="6A5FC2BB" w14:textId="77777777" w:rsidR="00A63FA6" w:rsidRPr="005C7DE1" w:rsidRDefault="00A63FA6">
            <w:pPr>
              <w:spacing w:after="0" w:line="240" w:lineRule="auto"/>
              <w:jc w:val="center"/>
              <w:rPr>
                <w:i/>
                <w:iCs/>
                <w:sz w:val="24"/>
                <w:szCs w:val="24"/>
              </w:rPr>
            </w:pPr>
            <w:r w:rsidRPr="005C7DE1">
              <w:rPr>
                <w:i/>
                <w:iCs/>
                <w:sz w:val="24"/>
                <w:szCs w:val="24"/>
              </w:rPr>
              <w:t xml:space="preserve">G1/LX12 </w:t>
            </w:r>
          </w:p>
        </w:tc>
        <w:tc>
          <w:tcPr>
            <w:tcW w:w="2128" w:type="dxa"/>
            <w:vAlign w:val="center"/>
          </w:tcPr>
          <w:p w14:paraId="76BE6502" w14:textId="77777777" w:rsidR="00A63FA6" w:rsidRPr="005C7DE1" w:rsidRDefault="00A63FA6">
            <w:pPr>
              <w:spacing w:after="0" w:line="240" w:lineRule="auto"/>
              <w:rPr>
                <w:i/>
                <w:iCs/>
                <w:sz w:val="24"/>
                <w:szCs w:val="24"/>
              </w:rPr>
            </w:pPr>
            <w:r w:rsidRPr="005C7DE1">
              <w:rPr>
                <w:i/>
                <w:iCs/>
                <w:sz w:val="24"/>
                <w:szCs w:val="24"/>
              </w:rPr>
              <w:t>đất làng xóm đô thị hóa, đất đường giao thông.</w:t>
            </w:r>
          </w:p>
        </w:tc>
        <w:tc>
          <w:tcPr>
            <w:tcW w:w="3544" w:type="dxa"/>
            <w:vMerge/>
            <w:vAlign w:val="center"/>
          </w:tcPr>
          <w:p w14:paraId="0135FF35" w14:textId="6B61F726" w:rsidR="00A63FA6" w:rsidRPr="005C7DE1" w:rsidRDefault="00A63FA6" w:rsidP="007F0FA2">
            <w:pPr>
              <w:spacing w:after="0" w:line="240" w:lineRule="auto"/>
              <w:rPr>
                <w:i/>
                <w:iCs/>
                <w:sz w:val="24"/>
                <w:szCs w:val="24"/>
              </w:rPr>
            </w:pPr>
          </w:p>
        </w:tc>
      </w:tr>
      <w:tr w:rsidR="005C7DE1" w:rsidRPr="005C7DE1" w14:paraId="3B4032AC" w14:textId="77777777" w:rsidTr="00925B9E">
        <w:trPr>
          <w:trHeight w:val="630"/>
        </w:trPr>
        <w:tc>
          <w:tcPr>
            <w:tcW w:w="709" w:type="dxa"/>
            <w:vAlign w:val="center"/>
          </w:tcPr>
          <w:p w14:paraId="12F0AAE3" w14:textId="77777777" w:rsidR="00A63FA6" w:rsidRPr="005C7DE1" w:rsidRDefault="00A63FA6">
            <w:pPr>
              <w:spacing w:after="0" w:line="240" w:lineRule="auto"/>
              <w:jc w:val="center"/>
              <w:rPr>
                <w:i/>
                <w:iCs/>
                <w:sz w:val="24"/>
                <w:szCs w:val="24"/>
              </w:rPr>
            </w:pPr>
            <w:r w:rsidRPr="005C7DE1">
              <w:rPr>
                <w:i/>
                <w:iCs/>
                <w:sz w:val="24"/>
                <w:szCs w:val="24"/>
              </w:rPr>
              <w:t>3</w:t>
            </w:r>
          </w:p>
        </w:tc>
        <w:tc>
          <w:tcPr>
            <w:tcW w:w="2550" w:type="dxa"/>
            <w:vAlign w:val="center"/>
          </w:tcPr>
          <w:p w14:paraId="35D88033" w14:textId="77777777" w:rsidR="00A63FA6" w:rsidRPr="005C7DE1" w:rsidRDefault="00A63FA6">
            <w:pPr>
              <w:spacing w:after="0" w:line="240" w:lineRule="auto"/>
              <w:rPr>
                <w:i/>
                <w:iCs/>
                <w:sz w:val="24"/>
                <w:szCs w:val="24"/>
              </w:rPr>
            </w:pPr>
            <w:r w:rsidRPr="005C7DE1">
              <w:rPr>
                <w:i/>
                <w:iCs/>
                <w:sz w:val="24"/>
                <w:szCs w:val="24"/>
              </w:rPr>
              <w:t xml:space="preserve">Công ty sứ Viglacera Thanh Trì </w:t>
            </w:r>
          </w:p>
        </w:tc>
        <w:tc>
          <w:tcPr>
            <w:tcW w:w="1801" w:type="dxa"/>
            <w:vAlign w:val="center"/>
          </w:tcPr>
          <w:p w14:paraId="4DBAE96C" w14:textId="77777777" w:rsidR="00A63FA6" w:rsidRPr="005C7DE1" w:rsidRDefault="00A63FA6">
            <w:pPr>
              <w:spacing w:after="0" w:line="240" w:lineRule="auto"/>
              <w:jc w:val="center"/>
              <w:rPr>
                <w:i/>
                <w:iCs/>
                <w:sz w:val="24"/>
                <w:szCs w:val="24"/>
              </w:rPr>
            </w:pPr>
            <w:r w:rsidRPr="005C7DE1">
              <w:rPr>
                <w:i/>
                <w:iCs/>
                <w:sz w:val="24"/>
                <w:szCs w:val="24"/>
              </w:rPr>
              <w:t xml:space="preserve">đường Nguyễn Khoái, phường Vĩnh Hưng </w:t>
            </w:r>
          </w:p>
        </w:tc>
        <w:tc>
          <w:tcPr>
            <w:tcW w:w="1176" w:type="dxa"/>
            <w:vAlign w:val="center"/>
          </w:tcPr>
          <w:p w14:paraId="1699C1EF" w14:textId="77777777" w:rsidR="00A63FA6" w:rsidRPr="005C7DE1" w:rsidRDefault="00A63FA6">
            <w:pPr>
              <w:spacing w:after="0" w:line="240" w:lineRule="auto"/>
              <w:jc w:val="center"/>
              <w:rPr>
                <w:i/>
                <w:iCs/>
                <w:sz w:val="24"/>
                <w:szCs w:val="24"/>
              </w:rPr>
            </w:pPr>
            <w:r w:rsidRPr="005C7DE1">
              <w:rPr>
                <w:i/>
                <w:iCs/>
                <w:sz w:val="24"/>
                <w:szCs w:val="24"/>
              </w:rPr>
              <w:t xml:space="preserve">                     25,053 </w:t>
            </w:r>
          </w:p>
        </w:tc>
        <w:tc>
          <w:tcPr>
            <w:tcW w:w="1984" w:type="dxa"/>
            <w:vMerge/>
            <w:vAlign w:val="center"/>
          </w:tcPr>
          <w:p w14:paraId="23B19E4E" w14:textId="77777777" w:rsidR="00A63FA6" w:rsidRPr="005C7DE1" w:rsidRDefault="00A63FA6">
            <w:pPr>
              <w:widowControl w:val="0"/>
              <w:pBdr>
                <w:top w:val="nil"/>
                <w:left w:val="nil"/>
                <w:bottom w:val="nil"/>
                <w:right w:val="nil"/>
                <w:between w:val="nil"/>
              </w:pBdr>
              <w:spacing w:after="0" w:line="276" w:lineRule="auto"/>
              <w:rPr>
                <w:i/>
                <w:iCs/>
                <w:sz w:val="24"/>
                <w:szCs w:val="24"/>
              </w:rPr>
            </w:pPr>
          </w:p>
        </w:tc>
        <w:tc>
          <w:tcPr>
            <w:tcW w:w="1418" w:type="dxa"/>
            <w:vAlign w:val="center"/>
          </w:tcPr>
          <w:p w14:paraId="7012DDD1" w14:textId="77777777" w:rsidR="00A63FA6" w:rsidRPr="005C7DE1" w:rsidRDefault="00A63FA6">
            <w:pPr>
              <w:spacing w:after="0" w:line="240" w:lineRule="auto"/>
              <w:jc w:val="center"/>
              <w:rPr>
                <w:i/>
                <w:iCs/>
                <w:sz w:val="24"/>
                <w:szCs w:val="24"/>
              </w:rPr>
            </w:pPr>
            <w:r w:rsidRPr="005C7DE1">
              <w:rPr>
                <w:i/>
                <w:iCs/>
                <w:sz w:val="24"/>
                <w:szCs w:val="24"/>
              </w:rPr>
              <w:t xml:space="preserve">G1/CC2 </w:t>
            </w:r>
          </w:p>
        </w:tc>
        <w:tc>
          <w:tcPr>
            <w:tcW w:w="2128" w:type="dxa"/>
            <w:vAlign w:val="center"/>
          </w:tcPr>
          <w:p w14:paraId="1ED47FB5" w14:textId="77777777" w:rsidR="00A63FA6" w:rsidRPr="005C7DE1" w:rsidRDefault="00A63FA6">
            <w:pPr>
              <w:spacing w:after="0" w:line="240" w:lineRule="auto"/>
              <w:rPr>
                <w:i/>
                <w:iCs/>
                <w:sz w:val="24"/>
                <w:szCs w:val="24"/>
              </w:rPr>
            </w:pPr>
            <w:r w:rsidRPr="005C7DE1">
              <w:rPr>
                <w:i/>
                <w:iCs/>
                <w:sz w:val="24"/>
                <w:szCs w:val="24"/>
              </w:rPr>
              <w:t>đất công cộng đô thị, đất đường giao thông.</w:t>
            </w:r>
          </w:p>
        </w:tc>
        <w:tc>
          <w:tcPr>
            <w:tcW w:w="3544" w:type="dxa"/>
            <w:vMerge/>
            <w:vAlign w:val="center"/>
          </w:tcPr>
          <w:p w14:paraId="59340211" w14:textId="0F7E2C65" w:rsidR="00A63FA6" w:rsidRPr="005C7DE1" w:rsidRDefault="00A63FA6" w:rsidP="007F0FA2">
            <w:pPr>
              <w:spacing w:after="0" w:line="240" w:lineRule="auto"/>
              <w:rPr>
                <w:i/>
                <w:iCs/>
                <w:sz w:val="24"/>
                <w:szCs w:val="24"/>
              </w:rPr>
            </w:pPr>
          </w:p>
        </w:tc>
      </w:tr>
      <w:tr w:rsidR="005C7DE1" w:rsidRPr="005C7DE1" w14:paraId="21858A0F" w14:textId="77777777" w:rsidTr="00925B9E">
        <w:trPr>
          <w:trHeight w:val="630"/>
        </w:trPr>
        <w:tc>
          <w:tcPr>
            <w:tcW w:w="709" w:type="dxa"/>
            <w:vAlign w:val="center"/>
          </w:tcPr>
          <w:p w14:paraId="28E4CAED" w14:textId="77777777" w:rsidR="00A63FA6" w:rsidRPr="005C7DE1" w:rsidRDefault="00A63FA6">
            <w:pPr>
              <w:spacing w:after="0" w:line="240" w:lineRule="auto"/>
              <w:jc w:val="center"/>
              <w:rPr>
                <w:i/>
                <w:iCs/>
                <w:sz w:val="24"/>
                <w:szCs w:val="24"/>
              </w:rPr>
            </w:pPr>
            <w:r w:rsidRPr="005C7DE1">
              <w:rPr>
                <w:i/>
                <w:iCs/>
                <w:sz w:val="24"/>
                <w:szCs w:val="24"/>
              </w:rPr>
              <w:t>4</w:t>
            </w:r>
          </w:p>
        </w:tc>
        <w:tc>
          <w:tcPr>
            <w:tcW w:w="2550" w:type="dxa"/>
            <w:vAlign w:val="center"/>
          </w:tcPr>
          <w:p w14:paraId="6C49A2CA" w14:textId="77777777" w:rsidR="00A63FA6" w:rsidRPr="005C7DE1" w:rsidRDefault="00A63FA6">
            <w:pPr>
              <w:spacing w:after="0" w:line="240" w:lineRule="auto"/>
              <w:rPr>
                <w:i/>
                <w:iCs/>
                <w:sz w:val="24"/>
                <w:szCs w:val="24"/>
              </w:rPr>
            </w:pPr>
            <w:r w:rsidRPr="005C7DE1">
              <w:rPr>
                <w:i/>
                <w:iCs/>
                <w:sz w:val="24"/>
                <w:szCs w:val="24"/>
              </w:rPr>
              <w:t xml:space="preserve">Công ty Quang Quân </w:t>
            </w:r>
          </w:p>
        </w:tc>
        <w:tc>
          <w:tcPr>
            <w:tcW w:w="1801" w:type="dxa"/>
            <w:vAlign w:val="center"/>
          </w:tcPr>
          <w:p w14:paraId="5FF6FE2A" w14:textId="77777777" w:rsidR="00A63FA6" w:rsidRPr="005C7DE1" w:rsidRDefault="00A63FA6">
            <w:pPr>
              <w:spacing w:after="0" w:line="240" w:lineRule="auto"/>
              <w:jc w:val="center"/>
              <w:rPr>
                <w:i/>
                <w:iCs/>
                <w:sz w:val="24"/>
                <w:szCs w:val="24"/>
              </w:rPr>
            </w:pPr>
            <w:r w:rsidRPr="005C7DE1">
              <w:rPr>
                <w:i/>
                <w:iCs/>
                <w:sz w:val="24"/>
                <w:szCs w:val="24"/>
              </w:rPr>
              <w:t xml:space="preserve">phố Thanh Đàm, phường Thanh Trì </w:t>
            </w:r>
          </w:p>
        </w:tc>
        <w:tc>
          <w:tcPr>
            <w:tcW w:w="1176" w:type="dxa"/>
            <w:vAlign w:val="center"/>
          </w:tcPr>
          <w:p w14:paraId="218188EC" w14:textId="77777777" w:rsidR="00A63FA6" w:rsidRPr="005C7DE1" w:rsidRDefault="00A63FA6">
            <w:pPr>
              <w:spacing w:after="0" w:line="240" w:lineRule="auto"/>
              <w:jc w:val="center"/>
              <w:rPr>
                <w:i/>
                <w:iCs/>
                <w:sz w:val="24"/>
                <w:szCs w:val="24"/>
              </w:rPr>
            </w:pPr>
            <w:r w:rsidRPr="005C7DE1">
              <w:rPr>
                <w:i/>
                <w:iCs/>
                <w:sz w:val="24"/>
                <w:szCs w:val="24"/>
              </w:rPr>
              <w:t xml:space="preserve">                          827 </w:t>
            </w:r>
          </w:p>
        </w:tc>
        <w:tc>
          <w:tcPr>
            <w:tcW w:w="1984" w:type="dxa"/>
            <w:vMerge/>
            <w:vAlign w:val="center"/>
          </w:tcPr>
          <w:p w14:paraId="016E7C49" w14:textId="77777777" w:rsidR="00A63FA6" w:rsidRPr="005C7DE1" w:rsidRDefault="00A63FA6">
            <w:pPr>
              <w:widowControl w:val="0"/>
              <w:pBdr>
                <w:top w:val="nil"/>
                <w:left w:val="nil"/>
                <w:bottom w:val="nil"/>
                <w:right w:val="nil"/>
                <w:between w:val="nil"/>
              </w:pBdr>
              <w:spacing w:after="0" w:line="276" w:lineRule="auto"/>
              <w:rPr>
                <w:i/>
                <w:iCs/>
                <w:sz w:val="24"/>
                <w:szCs w:val="24"/>
              </w:rPr>
            </w:pPr>
          </w:p>
        </w:tc>
        <w:tc>
          <w:tcPr>
            <w:tcW w:w="1418" w:type="dxa"/>
            <w:vAlign w:val="center"/>
          </w:tcPr>
          <w:p w14:paraId="06A2B8FE" w14:textId="77777777" w:rsidR="00A63FA6" w:rsidRPr="005C7DE1" w:rsidRDefault="00A63FA6">
            <w:pPr>
              <w:spacing w:after="0" w:line="240" w:lineRule="auto"/>
              <w:jc w:val="center"/>
              <w:rPr>
                <w:i/>
                <w:iCs/>
                <w:sz w:val="24"/>
                <w:szCs w:val="24"/>
              </w:rPr>
            </w:pPr>
            <w:r w:rsidRPr="005C7DE1">
              <w:rPr>
                <w:i/>
                <w:iCs/>
                <w:sz w:val="24"/>
                <w:szCs w:val="24"/>
              </w:rPr>
              <w:t>G1/CX2,</w:t>
            </w:r>
            <w:r w:rsidRPr="005C7DE1">
              <w:rPr>
                <w:i/>
                <w:iCs/>
                <w:sz w:val="24"/>
                <w:szCs w:val="24"/>
              </w:rPr>
              <w:br/>
              <w:t>G1/NT2</w:t>
            </w:r>
          </w:p>
        </w:tc>
        <w:tc>
          <w:tcPr>
            <w:tcW w:w="2128" w:type="dxa"/>
            <w:vAlign w:val="center"/>
          </w:tcPr>
          <w:p w14:paraId="2B9F8BCB" w14:textId="5D71EEF3" w:rsidR="00A63FA6" w:rsidRPr="005C7DE1" w:rsidRDefault="00A63FA6">
            <w:pPr>
              <w:spacing w:after="0" w:line="240" w:lineRule="auto"/>
              <w:rPr>
                <w:i/>
                <w:iCs/>
                <w:sz w:val="24"/>
                <w:szCs w:val="24"/>
              </w:rPr>
            </w:pPr>
            <w:r w:rsidRPr="005C7DE1">
              <w:rPr>
                <w:i/>
                <w:iCs/>
                <w:sz w:val="24"/>
                <w:szCs w:val="24"/>
              </w:rPr>
              <w:t>đất cây xanh đơn vị ở), đất nhà</w:t>
            </w:r>
            <w:r w:rsidR="007F0FA2">
              <w:rPr>
                <w:i/>
                <w:iCs/>
                <w:sz w:val="24"/>
                <w:szCs w:val="24"/>
              </w:rPr>
              <w:t xml:space="preserve"> </w:t>
            </w:r>
            <w:r w:rsidRPr="005C7DE1">
              <w:rPr>
                <w:i/>
                <w:iCs/>
                <w:sz w:val="24"/>
                <w:szCs w:val="24"/>
              </w:rPr>
              <w:t>trẻ mẫu giáo), đất đường giao thông</w:t>
            </w:r>
          </w:p>
        </w:tc>
        <w:tc>
          <w:tcPr>
            <w:tcW w:w="3544" w:type="dxa"/>
            <w:vMerge/>
            <w:vAlign w:val="center"/>
          </w:tcPr>
          <w:p w14:paraId="22C2AD78" w14:textId="42F179A6" w:rsidR="00A63FA6" w:rsidRPr="005C7DE1" w:rsidRDefault="00A63FA6">
            <w:pPr>
              <w:spacing w:after="0" w:line="240" w:lineRule="auto"/>
              <w:rPr>
                <w:i/>
                <w:iCs/>
                <w:sz w:val="24"/>
                <w:szCs w:val="24"/>
              </w:rPr>
            </w:pPr>
          </w:p>
        </w:tc>
      </w:tr>
      <w:tr w:rsidR="005C7DE1" w:rsidRPr="005C7DE1" w14:paraId="33C52CAD" w14:textId="77777777" w:rsidTr="00925B9E">
        <w:trPr>
          <w:trHeight w:val="630"/>
        </w:trPr>
        <w:tc>
          <w:tcPr>
            <w:tcW w:w="709" w:type="dxa"/>
            <w:vAlign w:val="center"/>
          </w:tcPr>
          <w:p w14:paraId="1B0E18C9" w14:textId="77777777" w:rsidR="0081157C" w:rsidRPr="005C7DE1" w:rsidRDefault="007F0FA2">
            <w:pPr>
              <w:spacing w:after="0" w:line="240" w:lineRule="auto"/>
              <w:jc w:val="center"/>
              <w:rPr>
                <w:i/>
                <w:iCs/>
                <w:sz w:val="24"/>
                <w:szCs w:val="24"/>
              </w:rPr>
            </w:pPr>
            <w:r w:rsidRPr="005C7DE1">
              <w:rPr>
                <w:i/>
                <w:iCs/>
                <w:sz w:val="24"/>
                <w:szCs w:val="24"/>
              </w:rPr>
              <w:t>5</w:t>
            </w:r>
          </w:p>
        </w:tc>
        <w:tc>
          <w:tcPr>
            <w:tcW w:w="2550" w:type="dxa"/>
            <w:vAlign w:val="center"/>
          </w:tcPr>
          <w:p w14:paraId="06D9A31D" w14:textId="77777777" w:rsidR="0081157C" w:rsidRPr="005C7DE1" w:rsidRDefault="007F0FA2">
            <w:pPr>
              <w:spacing w:after="0" w:line="240" w:lineRule="auto"/>
              <w:rPr>
                <w:i/>
                <w:iCs/>
                <w:sz w:val="24"/>
                <w:szCs w:val="24"/>
              </w:rPr>
            </w:pPr>
            <w:r w:rsidRPr="005C7DE1">
              <w:rPr>
                <w:i/>
                <w:iCs/>
                <w:sz w:val="24"/>
                <w:szCs w:val="24"/>
              </w:rPr>
              <w:t xml:space="preserve">Công ty TNHH Nhật Linh/Công ty Cổ phần Công nghệ cao LiOA </w:t>
            </w:r>
          </w:p>
        </w:tc>
        <w:tc>
          <w:tcPr>
            <w:tcW w:w="1801" w:type="dxa"/>
            <w:vAlign w:val="center"/>
          </w:tcPr>
          <w:p w14:paraId="66534153" w14:textId="77777777" w:rsidR="0081157C" w:rsidRPr="005C7DE1" w:rsidRDefault="007F0FA2">
            <w:pPr>
              <w:spacing w:after="0" w:line="240" w:lineRule="auto"/>
              <w:jc w:val="center"/>
              <w:rPr>
                <w:i/>
                <w:iCs/>
                <w:sz w:val="24"/>
                <w:szCs w:val="24"/>
              </w:rPr>
            </w:pPr>
            <w:r w:rsidRPr="005C7DE1">
              <w:rPr>
                <w:i/>
                <w:iCs/>
                <w:sz w:val="24"/>
                <w:szCs w:val="24"/>
              </w:rPr>
              <w:t xml:space="preserve">phường Vĩnh Hưng </w:t>
            </w:r>
          </w:p>
        </w:tc>
        <w:tc>
          <w:tcPr>
            <w:tcW w:w="1176" w:type="dxa"/>
            <w:vAlign w:val="center"/>
          </w:tcPr>
          <w:p w14:paraId="22FDEEAC" w14:textId="77777777" w:rsidR="0081157C" w:rsidRPr="005C7DE1" w:rsidRDefault="007F0FA2">
            <w:pPr>
              <w:spacing w:after="0" w:line="240" w:lineRule="auto"/>
              <w:jc w:val="center"/>
              <w:rPr>
                <w:i/>
                <w:iCs/>
                <w:sz w:val="24"/>
                <w:szCs w:val="24"/>
              </w:rPr>
            </w:pPr>
            <w:r w:rsidRPr="005C7DE1">
              <w:rPr>
                <w:i/>
                <w:iCs/>
                <w:sz w:val="24"/>
                <w:szCs w:val="24"/>
              </w:rPr>
              <w:t xml:space="preserve">                     18,180 </w:t>
            </w:r>
          </w:p>
        </w:tc>
        <w:tc>
          <w:tcPr>
            <w:tcW w:w="1984" w:type="dxa"/>
            <w:vMerge/>
            <w:vAlign w:val="center"/>
          </w:tcPr>
          <w:p w14:paraId="02BA12A8" w14:textId="77777777" w:rsidR="0081157C" w:rsidRPr="005C7DE1" w:rsidRDefault="0081157C">
            <w:pPr>
              <w:widowControl w:val="0"/>
              <w:pBdr>
                <w:top w:val="nil"/>
                <w:left w:val="nil"/>
                <w:bottom w:val="nil"/>
                <w:right w:val="nil"/>
                <w:between w:val="nil"/>
              </w:pBdr>
              <w:spacing w:after="0" w:line="276" w:lineRule="auto"/>
              <w:rPr>
                <w:i/>
                <w:iCs/>
                <w:sz w:val="24"/>
                <w:szCs w:val="24"/>
              </w:rPr>
            </w:pPr>
          </w:p>
        </w:tc>
        <w:tc>
          <w:tcPr>
            <w:tcW w:w="1418" w:type="dxa"/>
            <w:vAlign w:val="center"/>
          </w:tcPr>
          <w:p w14:paraId="376A6629" w14:textId="77777777" w:rsidR="0081157C" w:rsidRPr="005C7DE1" w:rsidRDefault="007F0FA2">
            <w:pPr>
              <w:spacing w:after="0" w:line="240" w:lineRule="auto"/>
              <w:jc w:val="center"/>
              <w:rPr>
                <w:i/>
                <w:iCs/>
                <w:sz w:val="24"/>
                <w:szCs w:val="24"/>
              </w:rPr>
            </w:pPr>
            <w:r w:rsidRPr="005C7DE1">
              <w:rPr>
                <w:i/>
                <w:iCs/>
                <w:sz w:val="24"/>
                <w:szCs w:val="24"/>
              </w:rPr>
              <w:t xml:space="preserve">F1/CCDV5 </w:t>
            </w:r>
          </w:p>
        </w:tc>
        <w:tc>
          <w:tcPr>
            <w:tcW w:w="2128" w:type="dxa"/>
            <w:vAlign w:val="center"/>
          </w:tcPr>
          <w:p w14:paraId="07DE1668" w14:textId="77777777" w:rsidR="0081157C" w:rsidRPr="005C7DE1" w:rsidRDefault="007F0FA2">
            <w:pPr>
              <w:spacing w:after="0" w:line="240" w:lineRule="auto"/>
              <w:rPr>
                <w:i/>
                <w:iCs/>
                <w:sz w:val="24"/>
                <w:szCs w:val="24"/>
              </w:rPr>
            </w:pPr>
            <w:r w:rsidRPr="005C7DE1">
              <w:rPr>
                <w:i/>
                <w:iCs/>
                <w:sz w:val="24"/>
                <w:szCs w:val="24"/>
              </w:rPr>
              <w:t>đất công cộng đơn vị ở, đất đường giao thông</w:t>
            </w:r>
          </w:p>
        </w:tc>
        <w:tc>
          <w:tcPr>
            <w:tcW w:w="3544" w:type="dxa"/>
            <w:vAlign w:val="center"/>
          </w:tcPr>
          <w:p w14:paraId="6E0E4049" w14:textId="77777777" w:rsidR="0081157C" w:rsidRPr="005C7DE1" w:rsidRDefault="007F0FA2">
            <w:pPr>
              <w:spacing w:after="0" w:line="240" w:lineRule="auto"/>
              <w:rPr>
                <w:i/>
                <w:iCs/>
                <w:sz w:val="24"/>
                <w:szCs w:val="24"/>
              </w:rPr>
            </w:pPr>
            <w:r w:rsidRPr="005C7DE1">
              <w:rPr>
                <w:i/>
                <w:iCs/>
                <w:sz w:val="24"/>
                <w:szCs w:val="24"/>
              </w:rPr>
              <w:t> Đất dịch vụ công cộng đô thị</w:t>
            </w:r>
          </w:p>
        </w:tc>
      </w:tr>
      <w:tr w:rsidR="005C7DE1" w:rsidRPr="005C7DE1" w14:paraId="4FD91D99" w14:textId="77777777" w:rsidTr="00925B9E">
        <w:trPr>
          <w:trHeight w:val="315"/>
        </w:trPr>
        <w:tc>
          <w:tcPr>
            <w:tcW w:w="709" w:type="dxa"/>
            <w:shd w:val="clear" w:color="auto" w:fill="FFFF66"/>
            <w:vAlign w:val="center"/>
          </w:tcPr>
          <w:p w14:paraId="2E4FC1F0" w14:textId="77777777" w:rsidR="0081157C" w:rsidRPr="005C7DE1" w:rsidRDefault="007F0FA2">
            <w:pPr>
              <w:spacing w:after="0" w:line="240" w:lineRule="auto"/>
              <w:jc w:val="center"/>
              <w:rPr>
                <w:b/>
                <w:bCs/>
                <w:sz w:val="24"/>
                <w:szCs w:val="24"/>
              </w:rPr>
            </w:pPr>
            <w:r w:rsidRPr="005C7DE1">
              <w:rPr>
                <w:b/>
                <w:bCs/>
                <w:sz w:val="24"/>
                <w:szCs w:val="24"/>
              </w:rPr>
              <w:t>III</w:t>
            </w:r>
          </w:p>
        </w:tc>
        <w:tc>
          <w:tcPr>
            <w:tcW w:w="2550" w:type="dxa"/>
            <w:shd w:val="clear" w:color="auto" w:fill="FFFF66"/>
            <w:vAlign w:val="center"/>
          </w:tcPr>
          <w:p w14:paraId="44CFECE7" w14:textId="77777777" w:rsidR="0081157C" w:rsidRPr="005C7DE1" w:rsidRDefault="007F0FA2">
            <w:pPr>
              <w:spacing w:after="0" w:line="240" w:lineRule="auto"/>
              <w:rPr>
                <w:b/>
                <w:bCs/>
                <w:sz w:val="24"/>
                <w:szCs w:val="24"/>
              </w:rPr>
            </w:pPr>
            <w:r w:rsidRPr="005C7DE1">
              <w:rPr>
                <w:b/>
                <w:bCs/>
                <w:sz w:val="24"/>
                <w:szCs w:val="24"/>
              </w:rPr>
              <w:t>Phường Lĩnh Nam</w:t>
            </w:r>
          </w:p>
        </w:tc>
        <w:tc>
          <w:tcPr>
            <w:tcW w:w="1801" w:type="dxa"/>
            <w:shd w:val="clear" w:color="auto" w:fill="FFFF66"/>
            <w:vAlign w:val="center"/>
          </w:tcPr>
          <w:p w14:paraId="77C03627" w14:textId="77777777" w:rsidR="0081157C" w:rsidRPr="005C7DE1" w:rsidRDefault="007F0FA2">
            <w:pPr>
              <w:spacing w:after="0" w:line="240" w:lineRule="auto"/>
              <w:jc w:val="center"/>
              <w:rPr>
                <w:b/>
                <w:bCs/>
                <w:sz w:val="24"/>
                <w:szCs w:val="24"/>
              </w:rPr>
            </w:pPr>
            <w:r w:rsidRPr="005C7DE1">
              <w:rPr>
                <w:b/>
                <w:bCs/>
                <w:sz w:val="24"/>
                <w:szCs w:val="24"/>
              </w:rPr>
              <w:t>2</w:t>
            </w:r>
          </w:p>
        </w:tc>
        <w:tc>
          <w:tcPr>
            <w:tcW w:w="1176" w:type="dxa"/>
            <w:shd w:val="clear" w:color="auto" w:fill="FFFF66"/>
            <w:vAlign w:val="center"/>
          </w:tcPr>
          <w:p w14:paraId="23EA6703" w14:textId="77777777" w:rsidR="0081157C" w:rsidRPr="005C7DE1" w:rsidRDefault="0081157C">
            <w:pPr>
              <w:spacing w:after="0" w:line="240" w:lineRule="auto"/>
              <w:jc w:val="center"/>
              <w:rPr>
                <w:b/>
                <w:bCs/>
                <w:sz w:val="24"/>
                <w:szCs w:val="24"/>
              </w:rPr>
            </w:pPr>
          </w:p>
        </w:tc>
        <w:tc>
          <w:tcPr>
            <w:tcW w:w="1984" w:type="dxa"/>
            <w:shd w:val="clear" w:color="auto" w:fill="FFFF66"/>
            <w:vAlign w:val="center"/>
          </w:tcPr>
          <w:p w14:paraId="727EA6D8" w14:textId="77777777" w:rsidR="0081157C" w:rsidRPr="005C7DE1" w:rsidRDefault="007F0FA2">
            <w:pPr>
              <w:spacing w:after="0" w:line="240" w:lineRule="auto"/>
              <w:jc w:val="center"/>
              <w:rPr>
                <w:b/>
                <w:bCs/>
                <w:sz w:val="24"/>
                <w:szCs w:val="24"/>
              </w:rPr>
            </w:pPr>
            <w:r w:rsidRPr="005C7DE1">
              <w:rPr>
                <w:b/>
                <w:bCs/>
                <w:sz w:val="24"/>
                <w:szCs w:val="24"/>
              </w:rPr>
              <w:t> </w:t>
            </w:r>
          </w:p>
        </w:tc>
        <w:tc>
          <w:tcPr>
            <w:tcW w:w="1418" w:type="dxa"/>
            <w:shd w:val="clear" w:color="auto" w:fill="FFFF66"/>
            <w:vAlign w:val="center"/>
          </w:tcPr>
          <w:p w14:paraId="7FD3949E" w14:textId="77777777" w:rsidR="0081157C" w:rsidRPr="005C7DE1" w:rsidRDefault="007F0FA2">
            <w:pPr>
              <w:spacing w:after="0" w:line="240" w:lineRule="auto"/>
              <w:jc w:val="center"/>
              <w:rPr>
                <w:b/>
                <w:bCs/>
                <w:sz w:val="24"/>
                <w:szCs w:val="24"/>
              </w:rPr>
            </w:pPr>
            <w:r w:rsidRPr="005C7DE1">
              <w:rPr>
                <w:b/>
                <w:bCs/>
                <w:sz w:val="24"/>
                <w:szCs w:val="24"/>
              </w:rPr>
              <w:t> </w:t>
            </w:r>
          </w:p>
        </w:tc>
        <w:tc>
          <w:tcPr>
            <w:tcW w:w="2128" w:type="dxa"/>
            <w:shd w:val="clear" w:color="auto" w:fill="FFFF66"/>
            <w:vAlign w:val="center"/>
          </w:tcPr>
          <w:p w14:paraId="72F95DD1" w14:textId="77777777" w:rsidR="0081157C" w:rsidRPr="005C7DE1" w:rsidRDefault="007F0FA2">
            <w:pPr>
              <w:spacing w:after="0" w:line="240" w:lineRule="auto"/>
              <w:jc w:val="center"/>
              <w:rPr>
                <w:b/>
                <w:bCs/>
                <w:sz w:val="24"/>
                <w:szCs w:val="24"/>
              </w:rPr>
            </w:pPr>
            <w:r w:rsidRPr="005C7DE1">
              <w:rPr>
                <w:b/>
                <w:bCs/>
                <w:sz w:val="24"/>
                <w:szCs w:val="24"/>
              </w:rPr>
              <w:t> </w:t>
            </w:r>
          </w:p>
        </w:tc>
        <w:tc>
          <w:tcPr>
            <w:tcW w:w="3544" w:type="dxa"/>
            <w:shd w:val="clear" w:color="auto" w:fill="FFFF66"/>
            <w:vAlign w:val="center"/>
          </w:tcPr>
          <w:p w14:paraId="639114D5" w14:textId="77777777" w:rsidR="0081157C" w:rsidRPr="005C7DE1" w:rsidRDefault="007F0FA2">
            <w:pPr>
              <w:spacing w:after="0" w:line="240" w:lineRule="auto"/>
              <w:rPr>
                <w:b/>
                <w:bCs/>
                <w:i/>
                <w:iCs/>
                <w:sz w:val="24"/>
                <w:szCs w:val="24"/>
              </w:rPr>
            </w:pPr>
            <w:r w:rsidRPr="005C7DE1">
              <w:rPr>
                <w:b/>
                <w:bCs/>
                <w:i/>
                <w:iCs/>
                <w:sz w:val="24"/>
                <w:szCs w:val="24"/>
              </w:rPr>
              <w:t> </w:t>
            </w:r>
          </w:p>
        </w:tc>
      </w:tr>
      <w:tr w:rsidR="005C7DE1" w:rsidRPr="005C7DE1" w14:paraId="69825654" w14:textId="77777777" w:rsidTr="00925B9E">
        <w:trPr>
          <w:trHeight w:val="315"/>
        </w:trPr>
        <w:tc>
          <w:tcPr>
            <w:tcW w:w="709" w:type="dxa"/>
            <w:vAlign w:val="center"/>
          </w:tcPr>
          <w:p w14:paraId="575157D6" w14:textId="77777777" w:rsidR="0081157C" w:rsidRPr="005C7DE1" w:rsidRDefault="007F0FA2">
            <w:pPr>
              <w:spacing w:after="0" w:line="240" w:lineRule="auto"/>
              <w:jc w:val="center"/>
              <w:rPr>
                <w:i/>
                <w:iCs/>
                <w:sz w:val="24"/>
                <w:szCs w:val="24"/>
              </w:rPr>
            </w:pPr>
            <w:r w:rsidRPr="005C7DE1">
              <w:rPr>
                <w:i/>
                <w:iCs/>
                <w:sz w:val="24"/>
                <w:szCs w:val="24"/>
              </w:rPr>
              <w:t>1</w:t>
            </w:r>
          </w:p>
        </w:tc>
        <w:tc>
          <w:tcPr>
            <w:tcW w:w="2550" w:type="dxa"/>
            <w:vAlign w:val="center"/>
          </w:tcPr>
          <w:p w14:paraId="66A3A41A" w14:textId="77777777" w:rsidR="0081157C" w:rsidRPr="005C7DE1" w:rsidRDefault="007F0FA2">
            <w:pPr>
              <w:spacing w:after="0" w:line="240" w:lineRule="auto"/>
              <w:rPr>
                <w:i/>
                <w:iCs/>
                <w:sz w:val="24"/>
                <w:szCs w:val="24"/>
              </w:rPr>
            </w:pPr>
            <w:r w:rsidRPr="005C7DE1">
              <w:rPr>
                <w:i/>
                <w:iCs/>
                <w:sz w:val="24"/>
                <w:szCs w:val="24"/>
              </w:rPr>
              <w:t>Công ty Sơn Master</w:t>
            </w:r>
          </w:p>
        </w:tc>
        <w:tc>
          <w:tcPr>
            <w:tcW w:w="1801" w:type="dxa"/>
            <w:vAlign w:val="center"/>
          </w:tcPr>
          <w:p w14:paraId="2EDB60D9" w14:textId="77777777" w:rsidR="0081157C" w:rsidRPr="005C7DE1" w:rsidRDefault="007F0FA2">
            <w:pPr>
              <w:spacing w:after="0" w:line="240" w:lineRule="auto"/>
              <w:jc w:val="center"/>
              <w:rPr>
                <w:i/>
                <w:iCs/>
                <w:sz w:val="24"/>
                <w:szCs w:val="24"/>
              </w:rPr>
            </w:pPr>
            <w:r w:rsidRPr="005C7DE1">
              <w:rPr>
                <w:i/>
                <w:iCs/>
                <w:sz w:val="24"/>
                <w:szCs w:val="24"/>
              </w:rPr>
              <w:t>Tổ 21, phường Thanh Trì</w:t>
            </w:r>
          </w:p>
        </w:tc>
        <w:tc>
          <w:tcPr>
            <w:tcW w:w="1176" w:type="dxa"/>
            <w:vAlign w:val="center"/>
          </w:tcPr>
          <w:p w14:paraId="311F31C9" w14:textId="77777777" w:rsidR="0081157C" w:rsidRPr="005C7DE1" w:rsidRDefault="007F0FA2">
            <w:pPr>
              <w:spacing w:after="0" w:line="240" w:lineRule="auto"/>
              <w:jc w:val="center"/>
              <w:rPr>
                <w:i/>
                <w:iCs/>
                <w:sz w:val="24"/>
                <w:szCs w:val="24"/>
              </w:rPr>
            </w:pPr>
            <w:r w:rsidRPr="005C7DE1">
              <w:rPr>
                <w:i/>
                <w:iCs/>
                <w:sz w:val="24"/>
                <w:szCs w:val="24"/>
              </w:rPr>
              <w:t xml:space="preserve">                       1,203 </w:t>
            </w:r>
          </w:p>
        </w:tc>
        <w:tc>
          <w:tcPr>
            <w:tcW w:w="1984" w:type="dxa"/>
            <w:vMerge w:val="restart"/>
            <w:vAlign w:val="center"/>
          </w:tcPr>
          <w:p w14:paraId="14C5B467" w14:textId="77777777" w:rsidR="0081157C" w:rsidRPr="005C7DE1" w:rsidRDefault="007F0FA2">
            <w:pPr>
              <w:spacing w:after="0" w:line="240" w:lineRule="auto"/>
              <w:jc w:val="center"/>
              <w:rPr>
                <w:i/>
                <w:iCs/>
                <w:sz w:val="24"/>
                <w:szCs w:val="24"/>
              </w:rPr>
            </w:pPr>
            <w:r w:rsidRPr="005C7DE1">
              <w:rPr>
                <w:i/>
                <w:iCs/>
                <w:sz w:val="24"/>
                <w:szCs w:val="24"/>
              </w:rPr>
              <w:t>Thuộc QHPK sông Hồng (R1-5) đồng thời thuộc QH phòng chống lũ 257/QĐ-TTg ngày 18/2/2016</w:t>
            </w:r>
          </w:p>
        </w:tc>
        <w:tc>
          <w:tcPr>
            <w:tcW w:w="1418" w:type="dxa"/>
            <w:vAlign w:val="center"/>
          </w:tcPr>
          <w:p w14:paraId="7FA698B9" w14:textId="77777777" w:rsidR="0081157C" w:rsidRPr="005C7DE1" w:rsidRDefault="007F0FA2">
            <w:pPr>
              <w:spacing w:after="0" w:line="240" w:lineRule="auto"/>
              <w:jc w:val="center"/>
              <w:rPr>
                <w:i/>
                <w:iCs/>
                <w:sz w:val="24"/>
                <w:szCs w:val="24"/>
              </w:rPr>
            </w:pPr>
            <w:r w:rsidRPr="005C7DE1">
              <w:rPr>
                <w:i/>
                <w:iCs/>
                <w:sz w:val="24"/>
                <w:szCs w:val="24"/>
              </w:rPr>
              <w:t> </w:t>
            </w:r>
          </w:p>
        </w:tc>
        <w:tc>
          <w:tcPr>
            <w:tcW w:w="2128" w:type="dxa"/>
            <w:vAlign w:val="center"/>
          </w:tcPr>
          <w:p w14:paraId="353DF216" w14:textId="77777777" w:rsidR="0081157C" w:rsidRPr="005C7DE1" w:rsidRDefault="007F0FA2">
            <w:pPr>
              <w:spacing w:after="0" w:line="240" w:lineRule="auto"/>
              <w:rPr>
                <w:i/>
                <w:iCs/>
                <w:sz w:val="24"/>
                <w:szCs w:val="24"/>
              </w:rPr>
            </w:pPr>
            <w:r w:rsidRPr="005C7DE1">
              <w:rPr>
                <w:i/>
                <w:iCs/>
                <w:sz w:val="24"/>
                <w:szCs w:val="24"/>
              </w:rPr>
              <w:t>Đất cây xanh</w:t>
            </w:r>
          </w:p>
        </w:tc>
        <w:tc>
          <w:tcPr>
            <w:tcW w:w="3544" w:type="dxa"/>
            <w:vAlign w:val="center"/>
          </w:tcPr>
          <w:p w14:paraId="247CF9A8" w14:textId="77777777" w:rsidR="0081157C" w:rsidRPr="005C7DE1" w:rsidRDefault="007F0FA2">
            <w:pPr>
              <w:spacing w:after="0" w:line="240" w:lineRule="auto"/>
              <w:rPr>
                <w:i/>
                <w:iCs/>
                <w:sz w:val="24"/>
                <w:szCs w:val="24"/>
              </w:rPr>
            </w:pPr>
            <w:r w:rsidRPr="005C7DE1">
              <w:rPr>
                <w:i/>
                <w:iCs/>
                <w:sz w:val="24"/>
                <w:szCs w:val="24"/>
              </w:rPr>
              <w:t>Đất cây xanh</w:t>
            </w:r>
          </w:p>
        </w:tc>
      </w:tr>
      <w:tr w:rsidR="005C7DE1" w:rsidRPr="005C7DE1" w14:paraId="0BA2FC98" w14:textId="77777777" w:rsidTr="00925B9E">
        <w:trPr>
          <w:trHeight w:val="315"/>
        </w:trPr>
        <w:tc>
          <w:tcPr>
            <w:tcW w:w="709" w:type="dxa"/>
            <w:vAlign w:val="center"/>
          </w:tcPr>
          <w:p w14:paraId="4836CC7A" w14:textId="77777777" w:rsidR="0081157C" w:rsidRPr="005C7DE1" w:rsidRDefault="007F0FA2">
            <w:pPr>
              <w:spacing w:after="0" w:line="240" w:lineRule="auto"/>
              <w:jc w:val="center"/>
              <w:rPr>
                <w:i/>
                <w:iCs/>
                <w:sz w:val="24"/>
                <w:szCs w:val="24"/>
              </w:rPr>
            </w:pPr>
            <w:r w:rsidRPr="005C7DE1">
              <w:rPr>
                <w:i/>
                <w:iCs/>
                <w:sz w:val="24"/>
                <w:szCs w:val="24"/>
              </w:rPr>
              <w:t>2</w:t>
            </w:r>
          </w:p>
        </w:tc>
        <w:tc>
          <w:tcPr>
            <w:tcW w:w="2550" w:type="dxa"/>
            <w:vAlign w:val="center"/>
          </w:tcPr>
          <w:p w14:paraId="794F36BD" w14:textId="77777777" w:rsidR="0081157C" w:rsidRPr="005C7DE1" w:rsidRDefault="007F0FA2">
            <w:pPr>
              <w:spacing w:after="0" w:line="240" w:lineRule="auto"/>
              <w:rPr>
                <w:i/>
                <w:iCs/>
                <w:sz w:val="24"/>
                <w:szCs w:val="24"/>
              </w:rPr>
            </w:pPr>
            <w:r w:rsidRPr="005C7DE1">
              <w:rPr>
                <w:i/>
                <w:iCs/>
                <w:sz w:val="24"/>
                <w:szCs w:val="24"/>
              </w:rPr>
              <w:t>Công ty Tri Thức</w:t>
            </w:r>
          </w:p>
        </w:tc>
        <w:tc>
          <w:tcPr>
            <w:tcW w:w="1801" w:type="dxa"/>
            <w:vAlign w:val="center"/>
          </w:tcPr>
          <w:p w14:paraId="6EF3E95E" w14:textId="77777777" w:rsidR="0081157C" w:rsidRPr="005C7DE1" w:rsidRDefault="007F0FA2">
            <w:pPr>
              <w:spacing w:after="0" w:line="240" w:lineRule="auto"/>
              <w:jc w:val="center"/>
              <w:rPr>
                <w:i/>
                <w:iCs/>
                <w:sz w:val="24"/>
                <w:szCs w:val="24"/>
              </w:rPr>
            </w:pPr>
            <w:r w:rsidRPr="005C7DE1">
              <w:rPr>
                <w:i/>
                <w:iCs/>
                <w:sz w:val="24"/>
                <w:szCs w:val="24"/>
              </w:rPr>
              <w:t>Tổ 21, phường Thanh Trì</w:t>
            </w:r>
          </w:p>
        </w:tc>
        <w:tc>
          <w:tcPr>
            <w:tcW w:w="1176" w:type="dxa"/>
            <w:vAlign w:val="center"/>
          </w:tcPr>
          <w:p w14:paraId="1E4CACF8" w14:textId="77777777" w:rsidR="0081157C" w:rsidRPr="005C7DE1" w:rsidRDefault="007F0FA2">
            <w:pPr>
              <w:spacing w:after="0" w:line="240" w:lineRule="auto"/>
              <w:jc w:val="center"/>
              <w:rPr>
                <w:i/>
                <w:iCs/>
                <w:sz w:val="24"/>
                <w:szCs w:val="24"/>
              </w:rPr>
            </w:pPr>
            <w:r w:rsidRPr="005C7DE1">
              <w:rPr>
                <w:i/>
                <w:iCs/>
                <w:sz w:val="24"/>
                <w:szCs w:val="24"/>
              </w:rPr>
              <w:t xml:space="preserve">                     17,780 </w:t>
            </w:r>
          </w:p>
        </w:tc>
        <w:tc>
          <w:tcPr>
            <w:tcW w:w="1984" w:type="dxa"/>
            <w:vMerge/>
            <w:vAlign w:val="center"/>
          </w:tcPr>
          <w:p w14:paraId="7E945645" w14:textId="77777777" w:rsidR="0081157C" w:rsidRPr="005C7DE1" w:rsidRDefault="0081157C">
            <w:pPr>
              <w:widowControl w:val="0"/>
              <w:pBdr>
                <w:top w:val="nil"/>
                <w:left w:val="nil"/>
                <w:bottom w:val="nil"/>
                <w:right w:val="nil"/>
                <w:between w:val="nil"/>
              </w:pBdr>
              <w:spacing w:after="0" w:line="276" w:lineRule="auto"/>
              <w:rPr>
                <w:i/>
                <w:iCs/>
                <w:sz w:val="24"/>
                <w:szCs w:val="24"/>
              </w:rPr>
            </w:pPr>
          </w:p>
        </w:tc>
        <w:tc>
          <w:tcPr>
            <w:tcW w:w="1418" w:type="dxa"/>
            <w:vAlign w:val="center"/>
          </w:tcPr>
          <w:p w14:paraId="1BBE8D67" w14:textId="77777777" w:rsidR="0081157C" w:rsidRPr="005C7DE1" w:rsidRDefault="007F0FA2">
            <w:pPr>
              <w:spacing w:after="0" w:line="240" w:lineRule="auto"/>
              <w:jc w:val="center"/>
              <w:rPr>
                <w:i/>
                <w:iCs/>
                <w:sz w:val="24"/>
                <w:szCs w:val="24"/>
              </w:rPr>
            </w:pPr>
            <w:r w:rsidRPr="005C7DE1">
              <w:rPr>
                <w:i/>
                <w:iCs/>
                <w:sz w:val="24"/>
                <w:szCs w:val="24"/>
              </w:rPr>
              <w:t> </w:t>
            </w:r>
          </w:p>
        </w:tc>
        <w:tc>
          <w:tcPr>
            <w:tcW w:w="2128" w:type="dxa"/>
            <w:vAlign w:val="center"/>
          </w:tcPr>
          <w:p w14:paraId="78437777" w14:textId="77777777" w:rsidR="0081157C" w:rsidRPr="005C7DE1" w:rsidRDefault="007F0FA2">
            <w:pPr>
              <w:spacing w:after="0" w:line="240" w:lineRule="auto"/>
              <w:rPr>
                <w:i/>
                <w:iCs/>
                <w:sz w:val="24"/>
                <w:szCs w:val="24"/>
              </w:rPr>
            </w:pPr>
            <w:r w:rsidRPr="005C7DE1">
              <w:rPr>
                <w:i/>
                <w:iCs/>
                <w:sz w:val="24"/>
                <w:szCs w:val="24"/>
              </w:rPr>
              <w:t>Đất cây xanh</w:t>
            </w:r>
          </w:p>
        </w:tc>
        <w:tc>
          <w:tcPr>
            <w:tcW w:w="3544" w:type="dxa"/>
            <w:vAlign w:val="center"/>
          </w:tcPr>
          <w:p w14:paraId="4F4B0245" w14:textId="77777777" w:rsidR="0081157C" w:rsidRPr="005C7DE1" w:rsidRDefault="007F0FA2">
            <w:pPr>
              <w:spacing w:after="0" w:line="240" w:lineRule="auto"/>
              <w:rPr>
                <w:i/>
                <w:iCs/>
                <w:sz w:val="24"/>
                <w:szCs w:val="24"/>
              </w:rPr>
            </w:pPr>
            <w:r w:rsidRPr="005C7DE1">
              <w:rPr>
                <w:i/>
                <w:iCs/>
                <w:sz w:val="24"/>
                <w:szCs w:val="24"/>
              </w:rPr>
              <w:t>Đất cây xanh</w:t>
            </w:r>
          </w:p>
        </w:tc>
      </w:tr>
      <w:tr w:rsidR="005C7DE1" w:rsidRPr="005C7DE1" w14:paraId="14BD4828" w14:textId="77777777" w:rsidTr="00925B9E">
        <w:trPr>
          <w:trHeight w:val="315"/>
        </w:trPr>
        <w:tc>
          <w:tcPr>
            <w:tcW w:w="709" w:type="dxa"/>
            <w:shd w:val="clear" w:color="auto" w:fill="FFFF66"/>
            <w:vAlign w:val="center"/>
          </w:tcPr>
          <w:p w14:paraId="06C0F970" w14:textId="77777777" w:rsidR="0081157C" w:rsidRPr="005C7DE1" w:rsidRDefault="007F0FA2">
            <w:pPr>
              <w:spacing w:after="0" w:line="240" w:lineRule="auto"/>
              <w:jc w:val="center"/>
              <w:rPr>
                <w:b/>
                <w:bCs/>
                <w:sz w:val="24"/>
                <w:szCs w:val="24"/>
              </w:rPr>
            </w:pPr>
            <w:r w:rsidRPr="005C7DE1">
              <w:rPr>
                <w:b/>
                <w:bCs/>
                <w:sz w:val="24"/>
                <w:szCs w:val="24"/>
              </w:rPr>
              <w:t>IV</w:t>
            </w:r>
          </w:p>
        </w:tc>
        <w:tc>
          <w:tcPr>
            <w:tcW w:w="2550" w:type="dxa"/>
            <w:shd w:val="clear" w:color="auto" w:fill="FFFF66"/>
            <w:vAlign w:val="center"/>
          </w:tcPr>
          <w:p w14:paraId="342DE33A" w14:textId="77777777" w:rsidR="0081157C" w:rsidRPr="005C7DE1" w:rsidRDefault="007F0FA2">
            <w:pPr>
              <w:spacing w:after="0" w:line="240" w:lineRule="auto"/>
              <w:rPr>
                <w:b/>
                <w:bCs/>
                <w:sz w:val="24"/>
                <w:szCs w:val="24"/>
              </w:rPr>
            </w:pPr>
            <w:r w:rsidRPr="005C7DE1">
              <w:rPr>
                <w:b/>
                <w:bCs/>
                <w:sz w:val="24"/>
                <w:szCs w:val="24"/>
              </w:rPr>
              <w:t>UBND phường Kim Liên</w:t>
            </w:r>
          </w:p>
        </w:tc>
        <w:tc>
          <w:tcPr>
            <w:tcW w:w="1801" w:type="dxa"/>
            <w:shd w:val="clear" w:color="auto" w:fill="FFFF66"/>
            <w:vAlign w:val="center"/>
          </w:tcPr>
          <w:p w14:paraId="5F7301FC" w14:textId="77777777" w:rsidR="0081157C" w:rsidRPr="005C7DE1" w:rsidRDefault="007F0FA2">
            <w:pPr>
              <w:spacing w:after="0" w:line="240" w:lineRule="auto"/>
              <w:jc w:val="center"/>
              <w:rPr>
                <w:b/>
                <w:bCs/>
                <w:sz w:val="24"/>
                <w:szCs w:val="24"/>
              </w:rPr>
            </w:pPr>
            <w:r w:rsidRPr="005C7DE1">
              <w:rPr>
                <w:b/>
                <w:bCs/>
                <w:sz w:val="24"/>
                <w:szCs w:val="24"/>
              </w:rPr>
              <w:t>3</w:t>
            </w:r>
          </w:p>
        </w:tc>
        <w:tc>
          <w:tcPr>
            <w:tcW w:w="1176" w:type="dxa"/>
            <w:shd w:val="clear" w:color="auto" w:fill="FFFF66"/>
            <w:vAlign w:val="center"/>
          </w:tcPr>
          <w:p w14:paraId="5A1FF930" w14:textId="77777777" w:rsidR="0081157C" w:rsidRPr="005C7DE1" w:rsidRDefault="0081157C">
            <w:pPr>
              <w:spacing w:after="0" w:line="240" w:lineRule="auto"/>
              <w:jc w:val="center"/>
              <w:rPr>
                <w:b/>
                <w:bCs/>
                <w:sz w:val="24"/>
                <w:szCs w:val="24"/>
              </w:rPr>
            </w:pPr>
          </w:p>
        </w:tc>
        <w:tc>
          <w:tcPr>
            <w:tcW w:w="1984" w:type="dxa"/>
            <w:shd w:val="clear" w:color="auto" w:fill="FFFF66"/>
            <w:vAlign w:val="center"/>
          </w:tcPr>
          <w:p w14:paraId="17A77BB5" w14:textId="77777777" w:rsidR="0081157C" w:rsidRPr="005C7DE1" w:rsidRDefault="0081157C">
            <w:pPr>
              <w:spacing w:after="0" w:line="240" w:lineRule="auto"/>
              <w:jc w:val="center"/>
              <w:rPr>
                <w:b/>
                <w:bCs/>
                <w:sz w:val="24"/>
                <w:szCs w:val="24"/>
              </w:rPr>
            </w:pPr>
          </w:p>
        </w:tc>
        <w:tc>
          <w:tcPr>
            <w:tcW w:w="1418" w:type="dxa"/>
            <w:shd w:val="clear" w:color="auto" w:fill="FFFF66"/>
            <w:vAlign w:val="center"/>
          </w:tcPr>
          <w:p w14:paraId="0F419D5B" w14:textId="77777777" w:rsidR="0081157C" w:rsidRPr="005C7DE1" w:rsidRDefault="007F0FA2">
            <w:pPr>
              <w:spacing w:after="0" w:line="240" w:lineRule="auto"/>
              <w:jc w:val="center"/>
              <w:rPr>
                <w:b/>
                <w:bCs/>
                <w:sz w:val="24"/>
                <w:szCs w:val="24"/>
              </w:rPr>
            </w:pPr>
            <w:r w:rsidRPr="005C7DE1">
              <w:rPr>
                <w:b/>
                <w:bCs/>
                <w:sz w:val="24"/>
                <w:szCs w:val="24"/>
              </w:rPr>
              <w:t> </w:t>
            </w:r>
          </w:p>
        </w:tc>
        <w:tc>
          <w:tcPr>
            <w:tcW w:w="2128" w:type="dxa"/>
            <w:shd w:val="clear" w:color="auto" w:fill="FFFF66"/>
            <w:vAlign w:val="center"/>
          </w:tcPr>
          <w:p w14:paraId="633E744A" w14:textId="77777777" w:rsidR="0081157C" w:rsidRPr="005C7DE1" w:rsidRDefault="007F0FA2">
            <w:pPr>
              <w:spacing w:after="0" w:line="240" w:lineRule="auto"/>
              <w:jc w:val="center"/>
              <w:rPr>
                <w:b/>
                <w:bCs/>
                <w:sz w:val="24"/>
                <w:szCs w:val="24"/>
              </w:rPr>
            </w:pPr>
            <w:r w:rsidRPr="005C7DE1">
              <w:rPr>
                <w:b/>
                <w:bCs/>
                <w:sz w:val="24"/>
                <w:szCs w:val="24"/>
              </w:rPr>
              <w:t> </w:t>
            </w:r>
          </w:p>
        </w:tc>
        <w:tc>
          <w:tcPr>
            <w:tcW w:w="3544" w:type="dxa"/>
            <w:shd w:val="clear" w:color="auto" w:fill="FFFF66"/>
            <w:vAlign w:val="center"/>
          </w:tcPr>
          <w:p w14:paraId="6E00189E" w14:textId="77777777" w:rsidR="0081157C" w:rsidRPr="005C7DE1" w:rsidRDefault="007F0FA2">
            <w:pPr>
              <w:spacing w:after="0" w:line="240" w:lineRule="auto"/>
              <w:jc w:val="center"/>
              <w:rPr>
                <w:b/>
                <w:bCs/>
                <w:i/>
                <w:iCs/>
                <w:sz w:val="24"/>
                <w:szCs w:val="24"/>
              </w:rPr>
            </w:pPr>
            <w:r w:rsidRPr="005C7DE1">
              <w:rPr>
                <w:b/>
                <w:bCs/>
                <w:i/>
                <w:iCs/>
                <w:sz w:val="24"/>
                <w:szCs w:val="24"/>
              </w:rPr>
              <w:t> </w:t>
            </w:r>
          </w:p>
        </w:tc>
      </w:tr>
      <w:tr w:rsidR="005C7DE1" w:rsidRPr="005C7DE1" w14:paraId="115E5FE9" w14:textId="77777777" w:rsidTr="00925B9E">
        <w:trPr>
          <w:trHeight w:val="1290"/>
        </w:trPr>
        <w:tc>
          <w:tcPr>
            <w:tcW w:w="709" w:type="dxa"/>
            <w:vAlign w:val="center"/>
          </w:tcPr>
          <w:p w14:paraId="3C85E998" w14:textId="77777777" w:rsidR="0081157C" w:rsidRPr="005C7DE1" w:rsidRDefault="007F0FA2">
            <w:pPr>
              <w:spacing w:after="0" w:line="240" w:lineRule="auto"/>
              <w:jc w:val="center"/>
              <w:rPr>
                <w:i/>
                <w:iCs/>
                <w:sz w:val="24"/>
                <w:szCs w:val="24"/>
              </w:rPr>
            </w:pPr>
            <w:r w:rsidRPr="005C7DE1">
              <w:rPr>
                <w:i/>
                <w:iCs/>
                <w:sz w:val="24"/>
                <w:szCs w:val="24"/>
              </w:rPr>
              <w:lastRenderedPageBreak/>
              <w:t>1</w:t>
            </w:r>
          </w:p>
        </w:tc>
        <w:tc>
          <w:tcPr>
            <w:tcW w:w="2550" w:type="dxa"/>
            <w:vAlign w:val="center"/>
          </w:tcPr>
          <w:p w14:paraId="785F357F" w14:textId="77777777" w:rsidR="0081157C" w:rsidRPr="005C7DE1" w:rsidRDefault="007F0FA2">
            <w:pPr>
              <w:spacing w:after="0" w:line="240" w:lineRule="auto"/>
              <w:rPr>
                <w:i/>
                <w:iCs/>
                <w:sz w:val="24"/>
                <w:szCs w:val="24"/>
              </w:rPr>
            </w:pPr>
            <w:r w:rsidRPr="005C7DE1">
              <w:rPr>
                <w:i/>
                <w:iCs/>
                <w:sz w:val="24"/>
                <w:szCs w:val="24"/>
              </w:rPr>
              <w:t xml:space="preserve">Công ty in công đoàn Việt Nam </w:t>
            </w:r>
          </w:p>
        </w:tc>
        <w:tc>
          <w:tcPr>
            <w:tcW w:w="1801" w:type="dxa"/>
            <w:vAlign w:val="center"/>
          </w:tcPr>
          <w:p w14:paraId="77943BB3" w14:textId="77777777" w:rsidR="0081157C" w:rsidRPr="005C7DE1" w:rsidRDefault="007F0FA2">
            <w:pPr>
              <w:spacing w:after="0" w:line="240" w:lineRule="auto"/>
              <w:jc w:val="center"/>
              <w:rPr>
                <w:i/>
                <w:iCs/>
                <w:sz w:val="24"/>
                <w:szCs w:val="24"/>
              </w:rPr>
            </w:pPr>
            <w:r w:rsidRPr="005C7DE1">
              <w:rPr>
                <w:i/>
                <w:iCs/>
                <w:sz w:val="24"/>
                <w:szCs w:val="24"/>
              </w:rPr>
              <w:t xml:space="preserve">N29, ngách 31/167 Tây Sơn </w:t>
            </w:r>
          </w:p>
        </w:tc>
        <w:tc>
          <w:tcPr>
            <w:tcW w:w="1176" w:type="dxa"/>
            <w:vAlign w:val="center"/>
          </w:tcPr>
          <w:p w14:paraId="0CC337E5" w14:textId="77777777" w:rsidR="0081157C" w:rsidRPr="005C7DE1" w:rsidRDefault="007F0FA2">
            <w:pPr>
              <w:spacing w:after="0" w:line="240" w:lineRule="auto"/>
              <w:jc w:val="center"/>
              <w:rPr>
                <w:i/>
                <w:iCs/>
                <w:sz w:val="24"/>
                <w:szCs w:val="24"/>
              </w:rPr>
            </w:pPr>
            <w:r w:rsidRPr="005C7DE1">
              <w:rPr>
                <w:i/>
                <w:iCs/>
                <w:sz w:val="24"/>
                <w:szCs w:val="24"/>
              </w:rPr>
              <w:t xml:space="preserve">                       1,610 </w:t>
            </w:r>
          </w:p>
        </w:tc>
        <w:tc>
          <w:tcPr>
            <w:tcW w:w="1984" w:type="dxa"/>
            <w:vMerge w:val="restart"/>
            <w:vAlign w:val="center"/>
          </w:tcPr>
          <w:p w14:paraId="3843F507" w14:textId="77777777" w:rsidR="0081157C" w:rsidRPr="005C7DE1" w:rsidRDefault="007F0FA2">
            <w:pPr>
              <w:spacing w:after="0" w:line="240" w:lineRule="auto"/>
              <w:rPr>
                <w:i/>
                <w:iCs/>
                <w:sz w:val="24"/>
                <w:szCs w:val="24"/>
              </w:rPr>
            </w:pPr>
            <w:r w:rsidRPr="005C7DE1">
              <w:rPr>
                <w:i/>
                <w:iCs/>
                <w:sz w:val="24"/>
                <w:szCs w:val="24"/>
              </w:rPr>
              <w:t>QHPK đô thị H1-3, tỷ lệ 1/2000 được UBND Thành phố phê duyệt tại Quyết định số 1356/QĐ-UBND ngày 19/3/2011</w:t>
            </w:r>
          </w:p>
        </w:tc>
        <w:tc>
          <w:tcPr>
            <w:tcW w:w="1418" w:type="dxa"/>
            <w:vAlign w:val="center"/>
          </w:tcPr>
          <w:p w14:paraId="221BE729" w14:textId="77777777" w:rsidR="0081157C" w:rsidRPr="005C7DE1" w:rsidRDefault="007F0FA2">
            <w:pPr>
              <w:spacing w:after="0" w:line="240" w:lineRule="auto"/>
              <w:jc w:val="center"/>
              <w:rPr>
                <w:i/>
                <w:iCs/>
                <w:sz w:val="24"/>
                <w:szCs w:val="24"/>
              </w:rPr>
            </w:pPr>
            <w:r w:rsidRPr="005C7DE1">
              <w:rPr>
                <w:i/>
                <w:iCs/>
                <w:sz w:val="24"/>
                <w:szCs w:val="24"/>
              </w:rPr>
              <w:t xml:space="preserve">I.2/TH2 </w:t>
            </w:r>
          </w:p>
        </w:tc>
        <w:tc>
          <w:tcPr>
            <w:tcW w:w="2128" w:type="dxa"/>
            <w:vAlign w:val="center"/>
          </w:tcPr>
          <w:p w14:paraId="237FCCAA" w14:textId="77777777" w:rsidR="0081157C" w:rsidRPr="005C7DE1" w:rsidRDefault="007F0FA2">
            <w:pPr>
              <w:spacing w:after="0" w:line="240" w:lineRule="auto"/>
              <w:rPr>
                <w:i/>
                <w:iCs/>
                <w:sz w:val="24"/>
                <w:szCs w:val="24"/>
              </w:rPr>
            </w:pPr>
            <w:r w:rsidRPr="005C7DE1">
              <w:rPr>
                <w:i/>
                <w:iCs/>
                <w:sz w:val="24"/>
                <w:szCs w:val="24"/>
              </w:rPr>
              <w:t xml:space="preserve">Đất trường học </w:t>
            </w:r>
          </w:p>
        </w:tc>
        <w:tc>
          <w:tcPr>
            <w:tcW w:w="3544" w:type="dxa"/>
            <w:vAlign w:val="center"/>
          </w:tcPr>
          <w:p w14:paraId="78DB5525" w14:textId="17772D9A" w:rsidR="0081157C" w:rsidRPr="005C7DE1" w:rsidRDefault="007F0FA2" w:rsidP="007F0FA2">
            <w:pPr>
              <w:spacing w:after="0" w:line="240" w:lineRule="auto"/>
              <w:jc w:val="center"/>
              <w:rPr>
                <w:i/>
                <w:iCs/>
                <w:sz w:val="24"/>
                <w:szCs w:val="24"/>
              </w:rPr>
            </w:pPr>
            <w:r w:rsidRPr="005C7DE1">
              <w:rPr>
                <w:i/>
                <w:iCs/>
                <w:sz w:val="24"/>
                <w:szCs w:val="24"/>
              </w:rPr>
              <w:t>Đất Đơn vị ở nội đô (</w:t>
            </w:r>
            <w:r>
              <w:rPr>
                <w:i/>
                <w:iCs/>
              </w:rPr>
              <w:t>g</w:t>
            </w:r>
            <w:r w:rsidRPr="005C7DE1">
              <w:rPr>
                <w:i/>
                <w:iCs/>
              </w:rPr>
              <w:t>ồm các nhóm nhà ở; các công trình dịch vụ - công cộng, cây xanh công cộng phục vụ cho nhu cầu thường xuyên, hàng ngày của cộng đồng dân cư; đường giao thông)</w:t>
            </w:r>
          </w:p>
        </w:tc>
      </w:tr>
      <w:tr w:rsidR="005C7DE1" w:rsidRPr="005C7DE1" w14:paraId="3FA6BCE5" w14:textId="77777777" w:rsidTr="00925B9E">
        <w:trPr>
          <w:trHeight w:val="1540"/>
        </w:trPr>
        <w:tc>
          <w:tcPr>
            <w:tcW w:w="709" w:type="dxa"/>
            <w:vAlign w:val="center"/>
          </w:tcPr>
          <w:p w14:paraId="6C921DAC" w14:textId="77777777" w:rsidR="0081157C" w:rsidRPr="005C7DE1" w:rsidRDefault="007F0FA2">
            <w:pPr>
              <w:spacing w:after="0" w:line="240" w:lineRule="auto"/>
              <w:jc w:val="center"/>
              <w:rPr>
                <w:i/>
                <w:iCs/>
                <w:sz w:val="24"/>
                <w:szCs w:val="24"/>
              </w:rPr>
            </w:pPr>
            <w:r w:rsidRPr="005C7DE1">
              <w:rPr>
                <w:i/>
                <w:iCs/>
                <w:sz w:val="24"/>
                <w:szCs w:val="24"/>
              </w:rPr>
              <w:t>2</w:t>
            </w:r>
          </w:p>
        </w:tc>
        <w:tc>
          <w:tcPr>
            <w:tcW w:w="2550" w:type="dxa"/>
            <w:vAlign w:val="center"/>
          </w:tcPr>
          <w:p w14:paraId="3C8939E2" w14:textId="77777777" w:rsidR="0081157C" w:rsidRPr="005C7DE1" w:rsidRDefault="007F0FA2">
            <w:pPr>
              <w:spacing w:after="0" w:line="240" w:lineRule="auto"/>
              <w:rPr>
                <w:i/>
                <w:iCs/>
                <w:sz w:val="24"/>
                <w:szCs w:val="24"/>
              </w:rPr>
            </w:pPr>
            <w:r w:rsidRPr="005C7DE1">
              <w:rPr>
                <w:i/>
                <w:iCs/>
                <w:sz w:val="24"/>
                <w:szCs w:val="24"/>
              </w:rPr>
              <w:t xml:space="preserve">Công ty Cổ phần nhựa y tế Mediplast Số 89 Lương Định Của </w:t>
            </w:r>
          </w:p>
        </w:tc>
        <w:tc>
          <w:tcPr>
            <w:tcW w:w="1801" w:type="dxa"/>
            <w:vAlign w:val="center"/>
          </w:tcPr>
          <w:p w14:paraId="777E6A3D" w14:textId="77777777" w:rsidR="0081157C" w:rsidRPr="005C7DE1" w:rsidRDefault="007F0FA2">
            <w:pPr>
              <w:spacing w:after="0" w:line="240" w:lineRule="auto"/>
              <w:jc w:val="center"/>
              <w:rPr>
                <w:i/>
                <w:iCs/>
                <w:sz w:val="24"/>
                <w:szCs w:val="24"/>
              </w:rPr>
            </w:pPr>
            <w:r w:rsidRPr="005C7DE1">
              <w:rPr>
                <w:i/>
                <w:iCs/>
                <w:sz w:val="24"/>
                <w:szCs w:val="24"/>
              </w:rPr>
              <w:t> </w:t>
            </w:r>
          </w:p>
        </w:tc>
        <w:tc>
          <w:tcPr>
            <w:tcW w:w="1176" w:type="dxa"/>
            <w:vAlign w:val="center"/>
          </w:tcPr>
          <w:p w14:paraId="47BEAFE1" w14:textId="77777777" w:rsidR="0081157C" w:rsidRPr="005C7DE1" w:rsidRDefault="007F0FA2">
            <w:pPr>
              <w:spacing w:after="0" w:line="240" w:lineRule="auto"/>
              <w:jc w:val="center"/>
              <w:rPr>
                <w:i/>
                <w:iCs/>
                <w:sz w:val="24"/>
                <w:szCs w:val="24"/>
              </w:rPr>
            </w:pPr>
            <w:r w:rsidRPr="005C7DE1">
              <w:rPr>
                <w:i/>
                <w:iCs/>
                <w:sz w:val="24"/>
                <w:szCs w:val="24"/>
              </w:rPr>
              <w:t xml:space="preserve">                       2,863 </w:t>
            </w:r>
          </w:p>
        </w:tc>
        <w:tc>
          <w:tcPr>
            <w:tcW w:w="1984" w:type="dxa"/>
            <w:vMerge/>
            <w:vAlign w:val="center"/>
          </w:tcPr>
          <w:p w14:paraId="796E1F2E" w14:textId="77777777" w:rsidR="0081157C" w:rsidRPr="005C7DE1" w:rsidRDefault="0081157C">
            <w:pPr>
              <w:widowControl w:val="0"/>
              <w:pBdr>
                <w:top w:val="nil"/>
                <w:left w:val="nil"/>
                <w:bottom w:val="nil"/>
                <w:right w:val="nil"/>
                <w:between w:val="nil"/>
              </w:pBdr>
              <w:spacing w:after="0" w:line="276" w:lineRule="auto"/>
              <w:rPr>
                <w:i/>
                <w:iCs/>
                <w:sz w:val="24"/>
                <w:szCs w:val="24"/>
              </w:rPr>
            </w:pPr>
          </w:p>
        </w:tc>
        <w:tc>
          <w:tcPr>
            <w:tcW w:w="1418" w:type="dxa"/>
            <w:vAlign w:val="center"/>
          </w:tcPr>
          <w:p w14:paraId="10AF1CC1" w14:textId="77777777" w:rsidR="0081157C" w:rsidRPr="005C7DE1" w:rsidRDefault="007F0FA2">
            <w:pPr>
              <w:spacing w:after="0" w:line="240" w:lineRule="auto"/>
              <w:jc w:val="center"/>
              <w:rPr>
                <w:i/>
                <w:iCs/>
                <w:sz w:val="24"/>
                <w:szCs w:val="24"/>
              </w:rPr>
            </w:pPr>
            <w:r w:rsidRPr="005C7DE1">
              <w:rPr>
                <w:i/>
                <w:iCs/>
                <w:sz w:val="24"/>
                <w:szCs w:val="24"/>
              </w:rPr>
              <w:t>K3/NT2, K3/THPT</w:t>
            </w:r>
          </w:p>
        </w:tc>
        <w:tc>
          <w:tcPr>
            <w:tcW w:w="2128" w:type="dxa"/>
            <w:vAlign w:val="center"/>
          </w:tcPr>
          <w:p w14:paraId="28EEC11A" w14:textId="77777777" w:rsidR="0081157C" w:rsidRPr="005C7DE1" w:rsidRDefault="0081157C">
            <w:pPr>
              <w:spacing w:after="0" w:line="240" w:lineRule="auto"/>
              <w:rPr>
                <w:i/>
                <w:iCs/>
                <w:sz w:val="24"/>
                <w:szCs w:val="24"/>
              </w:rPr>
            </w:pPr>
          </w:p>
          <w:p w14:paraId="6A72C3A1" w14:textId="77777777" w:rsidR="0081157C" w:rsidRPr="005C7DE1" w:rsidRDefault="007F0FA2">
            <w:pPr>
              <w:spacing w:after="0" w:line="240" w:lineRule="auto"/>
              <w:rPr>
                <w:i/>
                <w:iCs/>
                <w:sz w:val="24"/>
                <w:szCs w:val="24"/>
              </w:rPr>
            </w:pPr>
            <w:r w:rsidRPr="005C7DE1">
              <w:rPr>
                <w:i/>
                <w:iCs/>
                <w:sz w:val="24"/>
                <w:szCs w:val="24"/>
              </w:rPr>
              <w:t>đất trường mầm non, đất trường THPT.</w:t>
            </w:r>
          </w:p>
        </w:tc>
        <w:tc>
          <w:tcPr>
            <w:tcW w:w="3544" w:type="dxa"/>
            <w:vAlign w:val="center"/>
          </w:tcPr>
          <w:p w14:paraId="4FC7F8BD" w14:textId="418BAB41" w:rsidR="0081157C" w:rsidRPr="005C7DE1" w:rsidRDefault="007F0FA2">
            <w:pPr>
              <w:spacing w:after="0" w:line="240" w:lineRule="auto"/>
              <w:jc w:val="center"/>
              <w:rPr>
                <w:i/>
                <w:iCs/>
              </w:rPr>
            </w:pPr>
            <w:r w:rsidRPr="005C7DE1">
              <w:rPr>
                <w:i/>
                <w:iCs/>
                <w:sz w:val="24"/>
                <w:szCs w:val="24"/>
              </w:rPr>
              <w:t xml:space="preserve">Đất Trường THPT và Đất </w:t>
            </w:r>
            <w:r>
              <w:rPr>
                <w:i/>
                <w:iCs/>
                <w:sz w:val="24"/>
                <w:szCs w:val="24"/>
              </w:rPr>
              <w:t>đ</w:t>
            </w:r>
            <w:r w:rsidRPr="005C7DE1">
              <w:rPr>
                <w:i/>
                <w:iCs/>
                <w:sz w:val="24"/>
                <w:szCs w:val="24"/>
              </w:rPr>
              <w:t>ơn vị ở (</w:t>
            </w:r>
            <w:r w:rsidRPr="005C7DE1">
              <w:rPr>
                <w:i/>
                <w:iCs/>
              </w:rPr>
              <w:t xml:space="preserve">Gồm các nhóm nhà ở; các công trình dịch vụ - công cộng, cây xanh công cộng phục vụ cho nhu cầu thường xuyên, hàng ngày của cộng đồng dân cư; đường giao thông) </w:t>
            </w:r>
          </w:p>
          <w:p w14:paraId="459E5129" w14:textId="77777777" w:rsidR="0081157C" w:rsidRPr="005C7DE1" w:rsidRDefault="007F0FA2">
            <w:pPr>
              <w:spacing w:after="0" w:line="240" w:lineRule="auto"/>
              <w:jc w:val="center"/>
              <w:rPr>
                <w:i/>
                <w:iCs/>
                <w:sz w:val="24"/>
                <w:szCs w:val="24"/>
              </w:rPr>
            </w:pPr>
            <w:r w:rsidRPr="005C7DE1">
              <w:rPr>
                <w:i/>
                <w:iCs/>
                <w:sz w:val="24"/>
                <w:szCs w:val="24"/>
              </w:rPr>
              <w:t>- Nghiên cứu thực hiện Quy hoạch xây dựng, tái thiết khu tập thể Phương Mai theo Quy hoạch phân khu đô thị H1-3 và Đề án cải tạo chung cư cũ của Thành phố.</w:t>
            </w:r>
          </w:p>
          <w:p w14:paraId="659C7E50" w14:textId="77777777" w:rsidR="0081157C" w:rsidRPr="005C7DE1" w:rsidRDefault="007F0FA2">
            <w:pPr>
              <w:spacing w:after="0" w:line="240" w:lineRule="auto"/>
              <w:jc w:val="center"/>
              <w:rPr>
                <w:i/>
                <w:iCs/>
                <w:sz w:val="24"/>
                <w:szCs w:val="24"/>
              </w:rPr>
            </w:pPr>
            <w:r w:rsidRPr="005C7DE1">
              <w:rPr>
                <w:i/>
                <w:iCs/>
                <w:sz w:val="24"/>
                <w:szCs w:val="24"/>
              </w:rPr>
              <w:t> </w:t>
            </w:r>
          </w:p>
        </w:tc>
      </w:tr>
      <w:tr w:rsidR="005C7DE1" w:rsidRPr="005C7DE1" w14:paraId="4BB66034" w14:textId="77777777" w:rsidTr="00925B9E">
        <w:trPr>
          <w:trHeight w:val="945"/>
        </w:trPr>
        <w:tc>
          <w:tcPr>
            <w:tcW w:w="709" w:type="dxa"/>
            <w:vAlign w:val="center"/>
          </w:tcPr>
          <w:p w14:paraId="7AA9845D" w14:textId="77777777" w:rsidR="0081157C" w:rsidRPr="005C7DE1" w:rsidRDefault="007F0FA2">
            <w:pPr>
              <w:spacing w:after="0" w:line="240" w:lineRule="auto"/>
              <w:jc w:val="center"/>
              <w:rPr>
                <w:i/>
                <w:iCs/>
                <w:sz w:val="24"/>
                <w:szCs w:val="24"/>
              </w:rPr>
            </w:pPr>
            <w:r w:rsidRPr="005C7DE1">
              <w:rPr>
                <w:i/>
                <w:iCs/>
                <w:sz w:val="24"/>
                <w:szCs w:val="24"/>
              </w:rPr>
              <w:t>3</w:t>
            </w:r>
          </w:p>
        </w:tc>
        <w:tc>
          <w:tcPr>
            <w:tcW w:w="2550" w:type="dxa"/>
            <w:vAlign w:val="center"/>
          </w:tcPr>
          <w:p w14:paraId="5447E88F" w14:textId="77777777" w:rsidR="0081157C" w:rsidRPr="005C7DE1" w:rsidRDefault="007F0FA2">
            <w:pPr>
              <w:spacing w:after="0" w:line="240" w:lineRule="auto"/>
              <w:rPr>
                <w:i/>
                <w:iCs/>
                <w:sz w:val="24"/>
                <w:szCs w:val="24"/>
              </w:rPr>
            </w:pPr>
            <w:r w:rsidRPr="005C7DE1">
              <w:rPr>
                <w:i/>
                <w:iCs/>
                <w:sz w:val="24"/>
                <w:szCs w:val="24"/>
              </w:rPr>
              <w:t xml:space="preserve">Hợp tác xã Độc Lập </w:t>
            </w:r>
          </w:p>
        </w:tc>
        <w:tc>
          <w:tcPr>
            <w:tcW w:w="1801" w:type="dxa"/>
            <w:vAlign w:val="center"/>
          </w:tcPr>
          <w:p w14:paraId="65B18AB1" w14:textId="77777777" w:rsidR="0081157C" w:rsidRPr="005C7DE1" w:rsidRDefault="007F0FA2">
            <w:pPr>
              <w:spacing w:after="0" w:line="240" w:lineRule="auto"/>
              <w:jc w:val="center"/>
              <w:rPr>
                <w:i/>
                <w:iCs/>
                <w:sz w:val="24"/>
                <w:szCs w:val="24"/>
              </w:rPr>
            </w:pPr>
            <w:r w:rsidRPr="005C7DE1">
              <w:rPr>
                <w:i/>
                <w:iCs/>
                <w:sz w:val="24"/>
                <w:szCs w:val="24"/>
              </w:rPr>
              <w:t xml:space="preserve">Số 220 phố Khương Thượng </w:t>
            </w:r>
          </w:p>
        </w:tc>
        <w:tc>
          <w:tcPr>
            <w:tcW w:w="1176" w:type="dxa"/>
            <w:vAlign w:val="center"/>
          </w:tcPr>
          <w:p w14:paraId="672292D9" w14:textId="77777777" w:rsidR="0081157C" w:rsidRPr="005C7DE1" w:rsidRDefault="007F0FA2">
            <w:pPr>
              <w:spacing w:after="0" w:line="240" w:lineRule="auto"/>
              <w:jc w:val="center"/>
              <w:rPr>
                <w:i/>
                <w:iCs/>
                <w:sz w:val="24"/>
                <w:szCs w:val="24"/>
              </w:rPr>
            </w:pPr>
            <w:r w:rsidRPr="005C7DE1">
              <w:rPr>
                <w:i/>
                <w:iCs/>
                <w:sz w:val="24"/>
                <w:szCs w:val="24"/>
              </w:rPr>
              <w:t xml:space="preserve">                          642 </w:t>
            </w:r>
          </w:p>
        </w:tc>
        <w:tc>
          <w:tcPr>
            <w:tcW w:w="1984" w:type="dxa"/>
            <w:vMerge/>
            <w:vAlign w:val="center"/>
          </w:tcPr>
          <w:p w14:paraId="346873E9" w14:textId="77777777" w:rsidR="0081157C" w:rsidRPr="005C7DE1" w:rsidRDefault="0081157C">
            <w:pPr>
              <w:widowControl w:val="0"/>
              <w:pBdr>
                <w:top w:val="nil"/>
                <w:left w:val="nil"/>
                <w:bottom w:val="nil"/>
                <w:right w:val="nil"/>
                <w:between w:val="nil"/>
              </w:pBdr>
              <w:spacing w:after="0" w:line="276" w:lineRule="auto"/>
              <w:rPr>
                <w:i/>
                <w:iCs/>
                <w:sz w:val="24"/>
                <w:szCs w:val="24"/>
              </w:rPr>
            </w:pPr>
          </w:p>
        </w:tc>
        <w:tc>
          <w:tcPr>
            <w:tcW w:w="1418" w:type="dxa"/>
            <w:vAlign w:val="center"/>
          </w:tcPr>
          <w:p w14:paraId="26338CC2" w14:textId="77777777" w:rsidR="0081157C" w:rsidRPr="005C7DE1" w:rsidRDefault="007F0FA2">
            <w:pPr>
              <w:spacing w:after="0" w:line="240" w:lineRule="auto"/>
              <w:jc w:val="center"/>
              <w:rPr>
                <w:i/>
                <w:iCs/>
                <w:sz w:val="24"/>
                <w:szCs w:val="24"/>
              </w:rPr>
            </w:pPr>
            <w:r w:rsidRPr="005C7DE1">
              <w:rPr>
                <w:i/>
                <w:iCs/>
                <w:sz w:val="24"/>
                <w:szCs w:val="24"/>
              </w:rPr>
              <w:t>J/NT1</w:t>
            </w:r>
          </w:p>
        </w:tc>
        <w:tc>
          <w:tcPr>
            <w:tcW w:w="2128" w:type="dxa"/>
            <w:vAlign w:val="center"/>
          </w:tcPr>
          <w:p w14:paraId="22ABC386" w14:textId="77777777" w:rsidR="0081157C" w:rsidRPr="005C7DE1" w:rsidRDefault="007F0FA2">
            <w:pPr>
              <w:spacing w:after="0" w:line="240" w:lineRule="auto"/>
              <w:rPr>
                <w:i/>
                <w:iCs/>
                <w:sz w:val="24"/>
                <w:szCs w:val="24"/>
              </w:rPr>
            </w:pPr>
            <w:r w:rsidRPr="005C7DE1">
              <w:rPr>
                <w:i/>
                <w:iCs/>
                <w:sz w:val="24"/>
                <w:szCs w:val="24"/>
              </w:rPr>
              <w:t xml:space="preserve"> Đất trường</w:t>
            </w:r>
          </w:p>
          <w:p w14:paraId="3278A560" w14:textId="77777777" w:rsidR="0081157C" w:rsidRPr="005C7DE1" w:rsidRDefault="007F0FA2">
            <w:pPr>
              <w:spacing w:after="0" w:line="240" w:lineRule="auto"/>
              <w:rPr>
                <w:i/>
                <w:iCs/>
                <w:sz w:val="24"/>
                <w:szCs w:val="24"/>
              </w:rPr>
            </w:pPr>
            <w:r w:rsidRPr="005C7DE1">
              <w:rPr>
                <w:i/>
                <w:iCs/>
                <w:sz w:val="24"/>
                <w:szCs w:val="24"/>
              </w:rPr>
              <w:t xml:space="preserve"> Mầm non</w:t>
            </w:r>
          </w:p>
        </w:tc>
        <w:tc>
          <w:tcPr>
            <w:tcW w:w="3544" w:type="dxa"/>
            <w:vAlign w:val="center"/>
          </w:tcPr>
          <w:p w14:paraId="596D2878" w14:textId="733E2D7C" w:rsidR="0081157C" w:rsidRPr="005C7DE1" w:rsidRDefault="007F0FA2" w:rsidP="007F0FA2">
            <w:pPr>
              <w:spacing w:after="0" w:line="240" w:lineRule="auto"/>
              <w:jc w:val="center"/>
              <w:rPr>
                <w:i/>
                <w:iCs/>
                <w:sz w:val="24"/>
                <w:szCs w:val="24"/>
              </w:rPr>
            </w:pPr>
            <w:r w:rsidRPr="005C7DE1">
              <w:rPr>
                <w:i/>
                <w:iCs/>
                <w:sz w:val="24"/>
                <w:szCs w:val="24"/>
              </w:rPr>
              <w:t>Đất Đơn vị ở nội đô (</w:t>
            </w:r>
            <w:r>
              <w:rPr>
                <w:i/>
                <w:iCs/>
              </w:rPr>
              <w:t>g</w:t>
            </w:r>
            <w:r w:rsidRPr="005C7DE1">
              <w:rPr>
                <w:i/>
                <w:iCs/>
              </w:rPr>
              <w:t xml:space="preserve">ồm các nhóm nhà ở; các công trình dịch vụ - công cộng, cây xanh công cộng phục vụ cho nhu cầu thường xuyên, hàng ngày của cộng đồng dân cư; đường giao thông) </w:t>
            </w:r>
            <w:r w:rsidRPr="005C7DE1">
              <w:rPr>
                <w:i/>
                <w:iCs/>
                <w:sz w:val="24"/>
                <w:szCs w:val="24"/>
              </w:rPr>
              <w:t> </w:t>
            </w:r>
          </w:p>
        </w:tc>
      </w:tr>
      <w:tr w:rsidR="005C7DE1" w:rsidRPr="005C7DE1" w14:paraId="6A6D6977" w14:textId="77777777" w:rsidTr="00925B9E">
        <w:trPr>
          <w:trHeight w:val="315"/>
        </w:trPr>
        <w:tc>
          <w:tcPr>
            <w:tcW w:w="709" w:type="dxa"/>
            <w:shd w:val="clear" w:color="auto" w:fill="FFFF66"/>
            <w:vAlign w:val="center"/>
          </w:tcPr>
          <w:p w14:paraId="2E959836" w14:textId="77777777" w:rsidR="0081157C" w:rsidRPr="005C7DE1" w:rsidRDefault="007F0FA2">
            <w:pPr>
              <w:spacing w:after="0" w:line="240" w:lineRule="auto"/>
              <w:jc w:val="center"/>
              <w:rPr>
                <w:b/>
                <w:bCs/>
                <w:sz w:val="24"/>
                <w:szCs w:val="24"/>
              </w:rPr>
            </w:pPr>
            <w:r w:rsidRPr="005C7DE1">
              <w:rPr>
                <w:b/>
                <w:bCs/>
                <w:sz w:val="24"/>
                <w:szCs w:val="24"/>
              </w:rPr>
              <w:lastRenderedPageBreak/>
              <w:t>V</w:t>
            </w:r>
          </w:p>
        </w:tc>
        <w:tc>
          <w:tcPr>
            <w:tcW w:w="2550" w:type="dxa"/>
            <w:shd w:val="clear" w:color="auto" w:fill="FFFF66"/>
            <w:vAlign w:val="center"/>
          </w:tcPr>
          <w:p w14:paraId="3BFD29FB" w14:textId="77777777" w:rsidR="0081157C" w:rsidRPr="005C7DE1" w:rsidRDefault="007F0FA2">
            <w:pPr>
              <w:spacing w:after="0" w:line="240" w:lineRule="auto"/>
              <w:rPr>
                <w:b/>
                <w:bCs/>
                <w:sz w:val="24"/>
                <w:szCs w:val="24"/>
              </w:rPr>
            </w:pPr>
            <w:r w:rsidRPr="005C7DE1">
              <w:rPr>
                <w:b/>
                <w:bCs/>
                <w:sz w:val="24"/>
                <w:szCs w:val="24"/>
              </w:rPr>
              <w:t>Phường Tây Tựu</w:t>
            </w:r>
          </w:p>
        </w:tc>
        <w:tc>
          <w:tcPr>
            <w:tcW w:w="1801" w:type="dxa"/>
            <w:shd w:val="clear" w:color="auto" w:fill="FFFF66"/>
            <w:vAlign w:val="center"/>
          </w:tcPr>
          <w:p w14:paraId="7A405E44" w14:textId="77777777" w:rsidR="0081157C" w:rsidRPr="005C7DE1" w:rsidRDefault="007F0FA2">
            <w:pPr>
              <w:spacing w:after="0" w:line="240" w:lineRule="auto"/>
              <w:jc w:val="center"/>
              <w:rPr>
                <w:b/>
                <w:bCs/>
                <w:sz w:val="24"/>
                <w:szCs w:val="24"/>
              </w:rPr>
            </w:pPr>
            <w:r w:rsidRPr="005C7DE1">
              <w:rPr>
                <w:b/>
                <w:bCs/>
                <w:sz w:val="24"/>
                <w:szCs w:val="24"/>
              </w:rPr>
              <w:t>1</w:t>
            </w:r>
          </w:p>
        </w:tc>
        <w:tc>
          <w:tcPr>
            <w:tcW w:w="1176" w:type="dxa"/>
            <w:shd w:val="clear" w:color="auto" w:fill="FFFF66"/>
            <w:vAlign w:val="center"/>
          </w:tcPr>
          <w:p w14:paraId="126D5FFA" w14:textId="77777777" w:rsidR="0081157C" w:rsidRPr="005C7DE1" w:rsidRDefault="0081157C">
            <w:pPr>
              <w:spacing w:after="0" w:line="240" w:lineRule="auto"/>
              <w:jc w:val="center"/>
              <w:rPr>
                <w:b/>
                <w:bCs/>
                <w:sz w:val="24"/>
                <w:szCs w:val="24"/>
              </w:rPr>
            </w:pPr>
          </w:p>
        </w:tc>
        <w:tc>
          <w:tcPr>
            <w:tcW w:w="1984" w:type="dxa"/>
            <w:shd w:val="clear" w:color="auto" w:fill="FFFF66"/>
            <w:vAlign w:val="center"/>
          </w:tcPr>
          <w:p w14:paraId="0907A44F" w14:textId="77777777" w:rsidR="0081157C" w:rsidRPr="005C7DE1" w:rsidRDefault="007F0FA2">
            <w:pPr>
              <w:spacing w:after="0" w:line="240" w:lineRule="auto"/>
              <w:jc w:val="center"/>
              <w:rPr>
                <w:b/>
                <w:bCs/>
                <w:sz w:val="24"/>
                <w:szCs w:val="24"/>
              </w:rPr>
            </w:pPr>
            <w:r w:rsidRPr="005C7DE1">
              <w:rPr>
                <w:b/>
                <w:bCs/>
                <w:sz w:val="24"/>
                <w:szCs w:val="24"/>
              </w:rPr>
              <w:t> </w:t>
            </w:r>
          </w:p>
        </w:tc>
        <w:tc>
          <w:tcPr>
            <w:tcW w:w="1418" w:type="dxa"/>
            <w:shd w:val="clear" w:color="auto" w:fill="FFFF66"/>
            <w:vAlign w:val="center"/>
          </w:tcPr>
          <w:p w14:paraId="05371DCE" w14:textId="77777777" w:rsidR="0081157C" w:rsidRPr="005C7DE1" w:rsidRDefault="007F0FA2">
            <w:pPr>
              <w:spacing w:after="0" w:line="240" w:lineRule="auto"/>
              <w:jc w:val="center"/>
              <w:rPr>
                <w:b/>
                <w:bCs/>
                <w:sz w:val="24"/>
                <w:szCs w:val="24"/>
              </w:rPr>
            </w:pPr>
            <w:r w:rsidRPr="005C7DE1">
              <w:rPr>
                <w:b/>
                <w:bCs/>
                <w:sz w:val="24"/>
                <w:szCs w:val="24"/>
              </w:rPr>
              <w:t> </w:t>
            </w:r>
          </w:p>
        </w:tc>
        <w:tc>
          <w:tcPr>
            <w:tcW w:w="2128" w:type="dxa"/>
            <w:shd w:val="clear" w:color="auto" w:fill="FFFF66"/>
            <w:vAlign w:val="center"/>
          </w:tcPr>
          <w:p w14:paraId="2E7F16AB" w14:textId="77777777" w:rsidR="0081157C" w:rsidRPr="005C7DE1" w:rsidRDefault="007F0FA2">
            <w:pPr>
              <w:spacing w:after="0" w:line="240" w:lineRule="auto"/>
              <w:jc w:val="center"/>
              <w:rPr>
                <w:b/>
                <w:bCs/>
                <w:sz w:val="24"/>
                <w:szCs w:val="24"/>
              </w:rPr>
            </w:pPr>
            <w:r w:rsidRPr="005C7DE1">
              <w:rPr>
                <w:b/>
                <w:bCs/>
                <w:sz w:val="24"/>
                <w:szCs w:val="24"/>
              </w:rPr>
              <w:t> </w:t>
            </w:r>
          </w:p>
        </w:tc>
        <w:tc>
          <w:tcPr>
            <w:tcW w:w="3544" w:type="dxa"/>
            <w:shd w:val="clear" w:color="auto" w:fill="FFFF66"/>
            <w:vAlign w:val="center"/>
          </w:tcPr>
          <w:p w14:paraId="5C9565C0" w14:textId="77777777" w:rsidR="0081157C" w:rsidRPr="005C7DE1" w:rsidRDefault="007F0FA2">
            <w:pPr>
              <w:spacing w:after="0" w:line="240" w:lineRule="auto"/>
              <w:jc w:val="center"/>
              <w:rPr>
                <w:b/>
                <w:bCs/>
                <w:i/>
                <w:iCs/>
                <w:sz w:val="24"/>
                <w:szCs w:val="24"/>
              </w:rPr>
            </w:pPr>
            <w:r w:rsidRPr="005C7DE1">
              <w:rPr>
                <w:b/>
                <w:bCs/>
                <w:i/>
                <w:iCs/>
                <w:sz w:val="24"/>
                <w:szCs w:val="24"/>
              </w:rPr>
              <w:t> </w:t>
            </w:r>
          </w:p>
        </w:tc>
      </w:tr>
      <w:tr w:rsidR="005C7DE1" w:rsidRPr="005C7DE1" w14:paraId="67C7A063" w14:textId="77777777" w:rsidTr="00925B9E">
        <w:trPr>
          <w:trHeight w:val="687"/>
        </w:trPr>
        <w:tc>
          <w:tcPr>
            <w:tcW w:w="709" w:type="dxa"/>
            <w:vAlign w:val="center"/>
          </w:tcPr>
          <w:p w14:paraId="0273D798" w14:textId="77777777" w:rsidR="0081157C" w:rsidRPr="005C7DE1" w:rsidRDefault="007F0FA2">
            <w:pPr>
              <w:spacing w:after="0" w:line="240" w:lineRule="auto"/>
              <w:jc w:val="center"/>
              <w:rPr>
                <w:i/>
                <w:iCs/>
                <w:sz w:val="24"/>
                <w:szCs w:val="24"/>
              </w:rPr>
            </w:pPr>
            <w:r w:rsidRPr="005C7DE1">
              <w:rPr>
                <w:i/>
                <w:iCs/>
                <w:sz w:val="24"/>
                <w:szCs w:val="24"/>
              </w:rPr>
              <w:t>1</w:t>
            </w:r>
          </w:p>
        </w:tc>
        <w:tc>
          <w:tcPr>
            <w:tcW w:w="2550" w:type="dxa"/>
            <w:vAlign w:val="center"/>
          </w:tcPr>
          <w:p w14:paraId="3122A222" w14:textId="77777777" w:rsidR="0081157C" w:rsidRPr="005C7DE1" w:rsidRDefault="007F0FA2">
            <w:pPr>
              <w:spacing w:after="0" w:line="240" w:lineRule="auto"/>
              <w:rPr>
                <w:i/>
                <w:iCs/>
                <w:sz w:val="24"/>
                <w:szCs w:val="24"/>
              </w:rPr>
            </w:pPr>
            <w:r w:rsidRPr="005C7DE1">
              <w:rPr>
                <w:i/>
                <w:iCs/>
                <w:sz w:val="24"/>
                <w:szCs w:val="24"/>
              </w:rPr>
              <w:t xml:space="preserve">Cụm công  </w:t>
            </w:r>
            <w:r w:rsidRPr="005C7DE1">
              <w:rPr>
                <w:i/>
                <w:iCs/>
                <w:sz w:val="24"/>
                <w:szCs w:val="24"/>
              </w:rPr>
              <w:br/>
              <w:t>nghiệp Lai Xá</w:t>
            </w:r>
          </w:p>
        </w:tc>
        <w:tc>
          <w:tcPr>
            <w:tcW w:w="1801" w:type="dxa"/>
            <w:vAlign w:val="center"/>
          </w:tcPr>
          <w:p w14:paraId="18B2C9DF" w14:textId="77777777" w:rsidR="0081157C" w:rsidRPr="005C7DE1" w:rsidRDefault="007F0FA2">
            <w:pPr>
              <w:spacing w:after="0" w:line="240" w:lineRule="auto"/>
              <w:jc w:val="center"/>
              <w:rPr>
                <w:i/>
                <w:iCs/>
                <w:sz w:val="24"/>
                <w:szCs w:val="24"/>
              </w:rPr>
            </w:pPr>
            <w:r w:rsidRPr="005C7DE1">
              <w:rPr>
                <w:i/>
                <w:iCs/>
                <w:sz w:val="24"/>
                <w:szCs w:val="24"/>
              </w:rPr>
              <w:t xml:space="preserve">Xã Kim  </w:t>
            </w:r>
            <w:r w:rsidRPr="005C7DE1">
              <w:rPr>
                <w:i/>
                <w:iCs/>
                <w:sz w:val="24"/>
                <w:szCs w:val="24"/>
              </w:rPr>
              <w:br/>
              <w:t xml:space="preserve">Chung,  </w:t>
            </w:r>
            <w:r w:rsidRPr="005C7DE1">
              <w:rPr>
                <w:i/>
                <w:iCs/>
                <w:sz w:val="24"/>
                <w:szCs w:val="24"/>
              </w:rPr>
              <w:br/>
              <w:t xml:space="preserve">huyện  </w:t>
            </w:r>
            <w:r w:rsidRPr="005C7DE1">
              <w:rPr>
                <w:i/>
                <w:iCs/>
                <w:sz w:val="24"/>
                <w:szCs w:val="24"/>
              </w:rPr>
              <w:br/>
              <w:t>Hoài Đức  (cũ)</w:t>
            </w:r>
          </w:p>
        </w:tc>
        <w:tc>
          <w:tcPr>
            <w:tcW w:w="1176" w:type="dxa"/>
            <w:vAlign w:val="center"/>
          </w:tcPr>
          <w:p w14:paraId="1DF7407D" w14:textId="77777777" w:rsidR="0081157C" w:rsidRPr="005C7DE1" w:rsidRDefault="007F0FA2">
            <w:pPr>
              <w:spacing w:after="0" w:line="240" w:lineRule="auto"/>
              <w:jc w:val="center"/>
              <w:rPr>
                <w:i/>
                <w:iCs/>
                <w:sz w:val="24"/>
                <w:szCs w:val="24"/>
              </w:rPr>
            </w:pPr>
            <w:r w:rsidRPr="005C7DE1">
              <w:rPr>
                <w:i/>
                <w:iCs/>
                <w:sz w:val="24"/>
                <w:szCs w:val="24"/>
              </w:rPr>
              <w:t xml:space="preserve">                   491,140 </w:t>
            </w:r>
          </w:p>
        </w:tc>
        <w:tc>
          <w:tcPr>
            <w:tcW w:w="1984" w:type="dxa"/>
            <w:vAlign w:val="center"/>
          </w:tcPr>
          <w:p w14:paraId="3171B209" w14:textId="77777777" w:rsidR="0081157C" w:rsidRPr="005C7DE1" w:rsidRDefault="007F0FA2">
            <w:pPr>
              <w:spacing w:after="0" w:line="240" w:lineRule="auto"/>
              <w:jc w:val="center"/>
              <w:rPr>
                <w:i/>
                <w:iCs/>
                <w:sz w:val="24"/>
                <w:szCs w:val="24"/>
              </w:rPr>
            </w:pPr>
            <w:r w:rsidRPr="005C7DE1">
              <w:rPr>
                <w:i/>
                <w:iCs/>
                <w:sz w:val="24"/>
                <w:szCs w:val="24"/>
              </w:rPr>
              <w:t xml:space="preserve">QHPK S2.  </w:t>
            </w:r>
            <w:r w:rsidRPr="005C7DE1">
              <w:rPr>
                <w:i/>
                <w:iCs/>
                <w:sz w:val="24"/>
                <w:szCs w:val="24"/>
              </w:rPr>
              <w:br/>
              <w:t>QĐ:405/QĐ UBND ngày  16/01/2014</w:t>
            </w:r>
          </w:p>
        </w:tc>
        <w:tc>
          <w:tcPr>
            <w:tcW w:w="1418" w:type="dxa"/>
            <w:vAlign w:val="center"/>
          </w:tcPr>
          <w:p w14:paraId="71C7C6B4" w14:textId="77777777" w:rsidR="0081157C" w:rsidRPr="005C7DE1" w:rsidRDefault="007F0FA2">
            <w:pPr>
              <w:spacing w:after="0" w:line="240" w:lineRule="auto"/>
              <w:jc w:val="center"/>
              <w:rPr>
                <w:i/>
                <w:iCs/>
                <w:sz w:val="24"/>
                <w:szCs w:val="24"/>
              </w:rPr>
            </w:pPr>
            <w:r w:rsidRPr="005C7DE1">
              <w:rPr>
                <w:i/>
                <w:iCs/>
                <w:sz w:val="24"/>
                <w:szCs w:val="24"/>
              </w:rPr>
              <w:t>H-1</w:t>
            </w:r>
          </w:p>
        </w:tc>
        <w:tc>
          <w:tcPr>
            <w:tcW w:w="2128" w:type="dxa"/>
            <w:vAlign w:val="center"/>
          </w:tcPr>
          <w:p w14:paraId="181ED384" w14:textId="316A8B8F" w:rsidR="0081157C" w:rsidRPr="005C7DE1" w:rsidRDefault="007F0FA2">
            <w:pPr>
              <w:spacing w:after="0" w:line="240" w:lineRule="auto"/>
              <w:rPr>
                <w:i/>
                <w:iCs/>
                <w:sz w:val="24"/>
                <w:szCs w:val="24"/>
              </w:rPr>
            </w:pPr>
            <w:r w:rsidRPr="005C7DE1">
              <w:rPr>
                <w:i/>
                <w:iCs/>
                <w:sz w:val="24"/>
                <w:szCs w:val="24"/>
              </w:rPr>
              <w:t>Đất hỗn hợp; đất công cộng thành phố; đất cơ quan, viện nghiên cứu, trường đào tạo;</w:t>
            </w:r>
            <w:r w:rsidR="00A63FA6" w:rsidRPr="005C7DE1">
              <w:rPr>
                <w:i/>
                <w:iCs/>
                <w:sz w:val="24"/>
                <w:szCs w:val="24"/>
              </w:rPr>
              <w:t xml:space="preserve"> </w:t>
            </w:r>
            <w:r w:rsidRPr="005C7DE1">
              <w:rPr>
                <w:i/>
                <w:iCs/>
                <w:sz w:val="24"/>
                <w:szCs w:val="24"/>
              </w:rPr>
              <w:t>đất ở mới; đất công cộng đơn vị ở và đất giao thông</w:t>
            </w:r>
          </w:p>
        </w:tc>
        <w:tc>
          <w:tcPr>
            <w:tcW w:w="3544" w:type="dxa"/>
            <w:vAlign w:val="center"/>
          </w:tcPr>
          <w:p w14:paraId="71A5269F" w14:textId="77777777" w:rsidR="0081157C" w:rsidRPr="005C7DE1" w:rsidRDefault="007F0FA2">
            <w:pPr>
              <w:spacing w:after="0" w:line="240" w:lineRule="auto"/>
              <w:jc w:val="center"/>
              <w:rPr>
                <w:i/>
                <w:iCs/>
                <w:sz w:val="24"/>
                <w:szCs w:val="24"/>
              </w:rPr>
            </w:pPr>
            <w:r w:rsidRPr="005C7DE1">
              <w:rPr>
                <w:i/>
                <w:iCs/>
                <w:sz w:val="24"/>
                <w:szCs w:val="24"/>
              </w:rPr>
              <w:t> </w:t>
            </w:r>
            <w:r w:rsidRPr="005C7DE1">
              <w:rPr>
                <w:i/>
                <w:iCs/>
              </w:rPr>
              <w:t>Thuộc khu vực định hướng chức năng sử dụng đất hỗn hợp (công cộng, TMDV, Văn phòng, khách sạn, đơn vị ở), đất đơn vị ở và đất giao thông</w:t>
            </w:r>
            <w:r w:rsidRPr="005C7DE1">
              <w:rPr>
                <w:i/>
                <w:iCs/>
                <w:sz w:val="24"/>
                <w:szCs w:val="24"/>
              </w:rPr>
              <w:t> </w:t>
            </w:r>
          </w:p>
        </w:tc>
      </w:tr>
      <w:tr w:rsidR="005C7DE1" w:rsidRPr="005C7DE1" w14:paraId="13C026D0" w14:textId="77777777" w:rsidTr="00925B9E">
        <w:trPr>
          <w:trHeight w:val="315"/>
        </w:trPr>
        <w:tc>
          <w:tcPr>
            <w:tcW w:w="709" w:type="dxa"/>
            <w:shd w:val="clear" w:color="auto" w:fill="FFFF66"/>
            <w:vAlign w:val="center"/>
          </w:tcPr>
          <w:p w14:paraId="7060F544" w14:textId="77777777" w:rsidR="0081157C" w:rsidRPr="005C7DE1" w:rsidRDefault="007F0FA2">
            <w:pPr>
              <w:spacing w:after="0" w:line="240" w:lineRule="auto"/>
              <w:jc w:val="center"/>
              <w:rPr>
                <w:b/>
                <w:bCs/>
                <w:sz w:val="24"/>
                <w:szCs w:val="24"/>
              </w:rPr>
            </w:pPr>
            <w:r w:rsidRPr="005C7DE1">
              <w:rPr>
                <w:b/>
                <w:bCs/>
                <w:sz w:val="24"/>
                <w:szCs w:val="24"/>
              </w:rPr>
              <w:t>VI</w:t>
            </w:r>
          </w:p>
        </w:tc>
        <w:tc>
          <w:tcPr>
            <w:tcW w:w="2550" w:type="dxa"/>
            <w:shd w:val="clear" w:color="auto" w:fill="FFFF66"/>
            <w:vAlign w:val="center"/>
          </w:tcPr>
          <w:p w14:paraId="52AE22D8" w14:textId="77777777" w:rsidR="0081157C" w:rsidRPr="005C7DE1" w:rsidRDefault="007F0FA2">
            <w:pPr>
              <w:spacing w:after="0" w:line="240" w:lineRule="auto"/>
              <w:rPr>
                <w:b/>
                <w:bCs/>
                <w:sz w:val="24"/>
                <w:szCs w:val="24"/>
              </w:rPr>
            </w:pPr>
            <w:r w:rsidRPr="005C7DE1">
              <w:rPr>
                <w:b/>
                <w:bCs/>
                <w:sz w:val="24"/>
                <w:szCs w:val="24"/>
              </w:rPr>
              <w:t>Phường Phương Liệt</w:t>
            </w:r>
          </w:p>
        </w:tc>
        <w:tc>
          <w:tcPr>
            <w:tcW w:w="1801" w:type="dxa"/>
            <w:shd w:val="clear" w:color="auto" w:fill="FFFF66"/>
            <w:vAlign w:val="center"/>
          </w:tcPr>
          <w:p w14:paraId="7D7B9D18" w14:textId="77777777" w:rsidR="0081157C" w:rsidRPr="005C7DE1" w:rsidRDefault="007F0FA2">
            <w:pPr>
              <w:spacing w:after="0" w:line="240" w:lineRule="auto"/>
              <w:jc w:val="center"/>
              <w:rPr>
                <w:b/>
                <w:bCs/>
                <w:sz w:val="24"/>
                <w:szCs w:val="24"/>
              </w:rPr>
            </w:pPr>
            <w:r w:rsidRPr="005C7DE1">
              <w:rPr>
                <w:b/>
                <w:bCs/>
                <w:sz w:val="24"/>
                <w:szCs w:val="24"/>
              </w:rPr>
              <w:t>1</w:t>
            </w:r>
          </w:p>
        </w:tc>
        <w:tc>
          <w:tcPr>
            <w:tcW w:w="1176" w:type="dxa"/>
            <w:shd w:val="clear" w:color="auto" w:fill="FFFF66"/>
            <w:vAlign w:val="center"/>
          </w:tcPr>
          <w:p w14:paraId="0A469FC0" w14:textId="77777777" w:rsidR="0081157C" w:rsidRPr="005C7DE1" w:rsidRDefault="0081157C">
            <w:pPr>
              <w:spacing w:after="0" w:line="240" w:lineRule="auto"/>
              <w:jc w:val="center"/>
              <w:rPr>
                <w:b/>
                <w:bCs/>
                <w:sz w:val="24"/>
                <w:szCs w:val="24"/>
              </w:rPr>
            </w:pPr>
          </w:p>
        </w:tc>
        <w:tc>
          <w:tcPr>
            <w:tcW w:w="1984" w:type="dxa"/>
            <w:shd w:val="clear" w:color="auto" w:fill="FFFF66"/>
            <w:vAlign w:val="center"/>
          </w:tcPr>
          <w:p w14:paraId="526B504E" w14:textId="77777777" w:rsidR="0081157C" w:rsidRPr="005C7DE1" w:rsidRDefault="0081157C">
            <w:pPr>
              <w:spacing w:after="0" w:line="240" w:lineRule="auto"/>
              <w:jc w:val="center"/>
              <w:rPr>
                <w:b/>
                <w:bCs/>
                <w:sz w:val="24"/>
                <w:szCs w:val="24"/>
              </w:rPr>
            </w:pPr>
          </w:p>
        </w:tc>
        <w:tc>
          <w:tcPr>
            <w:tcW w:w="1418" w:type="dxa"/>
            <w:shd w:val="clear" w:color="auto" w:fill="FFFF66"/>
            <w:vAlign w:val="center"/>
          </w:tcPr>
          <w:p w14:paraId="79F4AC14" w14:textId="77777777" w:rsidR="0081157C" w:rsidRPr="005C7DE1" w:rsidRDefault="007F0FA2">
            <w:pPr>
              <w:spacing w:after="0" w:line="240" w:lineRule="auto"/>
              <w:jc w:val="center"/>
              <w:rPr>
                <w:b/>
                <w:bCs/>
                <w:sz w:val="24"/>
                <w:szCs w:val="24"/>
              </w:rPr>
            </w:pPr>
            <w:r w:rsidRPr="005C7DE1">
              <w:rPr>
                <w:b/>
                <w:bCs/>
                <w:sz w:val="24"/>
                <w:szCs w:val="24"/>
              </w:rPr>
              <w:t> </w:t>
            </w:r>
          </w:p>
        </w:tc>
        <w:tc>
          <w:tcPr>
            <w:tcW w:w="2128" w:type="dxa"/>
            <w:shd w:val="clear" w:color="auto" w:fill="FFFF66"/>
            <w:vAlign w:val="center"/>
          </w:tcPr>
          <w:p w14:paraId="3A7A831C" w14:textId="77777777" w:rsidR="0081157C" w:rsidRPr="005C7DE1" w:rsidRDefault="007F0FA2">
            <w:pPr>
              <w:spacing w:after="0" w:line="240" w:lineRule="auto"/>
              <w:jc w:val="center"/>
              <w:rPr>
                <w:b/>
                <w:bCs/>
                <w:sz w:val="24"/>
                <w:szCs w:val="24"/>
              </w:rPr>
            </w:pPr>
            <w:r w:rsidRPr="005C7DE1">
              <w:rPr>
                <w:b/>
                <w:bCs/>
                <w:sz w:val="24"/>
                <w:szCs w:val="24"/>
              </w:rPr>
              <w:t> </w:t>
            </w:r>
          </w:p>
        </w:tc>
        <w:tc>
          <w:tcPr>
            <w:tcW w:w="3544" w:type="dxa"/>
            <w:shd w:val="clear" w:color="auto" w:fill="FFFF66"/>
            <w:vAlign w:val="center"/>
          </w:tcPr>
          <w:p w14:paraId="0904AF27" w14:textId="77777777" w:rsidR="0081157C" w:rsidRPr="005C7DE1" w:rsidRDefault="007F0FA2">
            <w:pPr>
              <w:spacing w:after="0" w:line="240" w:lineRule="auto"/>
              <w:jc w:val="center"/>
              <w:rPr>
                <w:b/>
                <w:bCs/>
                <w:i/>
                <w:iCs/>
                <w:sz w:val="24"/>
                <w:szCs w:val="24"/>
              </w:rPr>
            </w:pPr>
            <w:r w:rsidRPr="005C7DE1">
              <w:rPr>
                <w:b/>
                <w:bCs/>
                <w:i/>
                <w:iCs/>
                <w:sz w:val="24"/>
                <w:szCs w:val="24"/>
              </w:rPr>
              <w:t> </w:t>
            </w:r>
          </w:p>
        </w:tc>
      </w:tr>
      <w:tr w:rsidR="005C7DE1" w:rsidRPr="005C7DE1" w14:paraId="36D8BA45" w14:textId="77777777" w:rsidTr="00925B9E">
        <w:trPr>
          <w:trHeight w:val="945"/>
        </w:trPr>
        <w:tc>
          <w:tcPr>
            <w:tcW w:w="709" w:type="dxa"/>
            <w:vAlign w:val="center"/>
          </w:tcPr>
          <w:p w14:paraId="4D9DC384" w14:textId="77777777" w:rsidR="0081157C" w:rsidRPr="005C7DE1" w:rsidRDefault="007F0FA2">
            <w:pPr>
              <w:spacing w:after="0" w:line="240" w:lineRule="auto"/>
              <w:jc w:val="center"/>
              <w:rPr>
                <w:i/>
                <w:iCs/>
                <w:sz w:val="24"/>
                <w:szCs w:val="24"/>
              </w:rPr>
            </w:pPr>
            <w:r w:rsidRPr="005C7DE1">
              <w:rPr>
                <w:i/>
                <w:iCs/>
                <w:sz w:val="24"/>
                <w:szCs w:val="24"/>
              </w:rPr>
              <w:t>1</w:t>
            </w:r>
          </w:p>
        </w:tc>
        <w:tc>
          <w:tcPr>
            <w:tcW w:w="2550" w:type="dxa"/>
            <w:vAlign w:val="center"/>
          </w:tcPr>
          <w:p w14:paraId="38628382" w14:textId="77777777" w:rsidR="0081157C" w:rsidRPr="005C7DE1" w:rsidRDefault="007F0FA2">
            <w:pPr>
              <w:spacing w:after="0" w:line="240" w:lineRule="auto"/>
              <w:rPr>
                <w:i/>
                <w:iCs/>
                <w:sz w:val="24"/>
                <w:szCs w:val="24"/>
              </w:rPr>
            </w:pPr>
            <w:r w:rsidRPr="005C7DE1">
              <w:rPr>
                <w:i/>
                <w:iCs/>
                <w:sz w:val="24"/>
                <w:szCs w:val="24"/>
              </w:rPr>
              <w:t>Công ty cổ phần X20</w:t>
            </w:r>
          </w:p>
        </w:tc>
        <w:tc>
          <w:tcPr>
            <w:tcW w:w="1801" w:type="dxa"/>
            <w:vAlign w:val="center"/>
          </w:tcPr>
          <w:p w14:paraId="365BE2ED" w14:textId="77777777" w:rsidR="0081157C" w:rsidRPr="005C7DE1" w:rsidRDefault="007F0FA2">
            <w:pPr>
              <w:spacing w:after="0" w:line="240" w:lineRule="auto"/>
              <w:jc w:val="center"/>
              <w:rPr>
                <w:i/>
                <w:iCs/>
                <w:sz w:val="24"/>
                <w:szCs w:val="24"/>
              </w:rPr>
            </w:pPr>
            <w:r w:rsidRPr="005C7DE1">
              <w:rPr>
                <w:i/>
                <w:iCs/>
                <w:sz w:val="24"/>
                <w:szCs w:val="24"/>
              </w:rPr>
              <w:t>35 Phan Đình Giót</w:t>
            </w:r>
          </w:p>
        </w:tc>
        <w:tc>
          <w:tcPr>
            <w:tcW w:w="1176" w:type="dxa"/>
            <w:vAlign w:val="center"/>
          </w:tcPr>
          <w:p w14:paraId="7E1D699F" w14:textId="77777777" w:rsidR="0081157C" w:rsidRPr="005C7DE1" w:rsidRDefault="007F0FA2">
            <w:pPr>
              <w:spacing w:after="0" w:line="240" w:lineRule="auto"/>
              <w:jc w:val="center"/>
              <w:rPr>
                <w:i/>
                <w:iCs/>
                <w:sz w:val="24"/>
                <w:szCs w:val="24"/>
              </w:rPr>
            </w:pPr>
            <w:r w:rsidRPr="005C7DE1">
              <w:rPr>
                <w:i/>
                <w:iCs/>
                <w:sz w:val="24"/>
                <w:szCs w:val="24"/>
              </w:rPr>
              <w:t xml:space="preserve">                     10,230 </w:t>
            </w:r>
          </w:p>
        </w:tc>
        <w:tc>
          <w:tcPr>
            <w:tcW w:w="1984" w:type="dxa"/>
            <w:vAlign w:val="center"/>
          </w:tcPr>
          <w:p w14:paraId="4969FC8F" w14:textId="77777777" w:rsidR="0081157C" w:rsidRPr="005C7DE1" w:rsidRDefault="007F0FA2">
            <w:pPr>
              <w:spacing w:after="0" w:line="240" w:lineRule="auto"/>
              <w:jc w:val="center"/>
              <w:rPr>
                <w:i/>
                <w:iCs/>
                <w:sz w:val="24"/>
                <w:szCs w:val="24"/>
              </w:rPr>
            </w:pPr>
            <w:r w:rsidRPr="005C7DE1">
              <w:rPr>
                <w:i/>
                <w:iCs/>
                <w:sz w:val="24"/>
                <w:szCs w:val="24"/>
              </w:rPr>
              <w:t>Quy hoạch phân khu H2-3 tỷ lệ 1/2000 đã được UBND thành phố phê duyệt tại Quyết định số 6665/QĐ-UBND ngày 03/12/2015</w:t>
            </w:r>
          </w:p>
        </w:tc>
        <w:tc>
          <w:tcPr>
            <w:tcW w:w="1418" w:type="dxa"/>
            <w:vAlign w:val="center"/>
          </w:tcPr>
          <w:p w14:paraId="020AE746" w14:textId="77777777" w:rsidR="0081157C" w:rsidRPr="005C7DE1" w:rsidRDefault="007F0FA2">
            <w:pPr>
              <w:spacing w:after="0" w:line="240" w:lineRule="auto"/>
              <w:jc w:val="center"/>
              <w:rPr>
                <w:i/>
                <w:iCs/>
                <w:sz w:val="24"/>
                <w:szCs w:val="24"/>
              </w:rPr>
            </w:pPr>
            <w:r w:rsidRPr="005C7DE1">
              <w:rPr>
                <w:i/>
                <w:iCs/>
                <w:sz w:val="24"/>
                <w:szCs w:val="24"/>
              </w:rPr>
              <w:t xml:space="preserve">B3/HH5; </w:t>
            </w:r>
            <w:r w:rsidRPr="005C7DE1">
              <w:rPr>
                <w:i/>
                <w:iCs/>
                <w:sz w:val="24"/>
                <w:szCs w:val="24"/>
              </w:rPr>
              <w:br/>
              <w:t>B3/NT3</w:t>
            </w:r>
          </w:p>
        </w:tc>
        <w:tc>
          <w:tcPr>
            <w:tcW w:w="2128" w:type="dxa"/>
            <w:vAlign w:val="center"/>
          </w:tcPr>
          <w:p w14:paraId="77571C6D" w14:textId="77777777" w:rsidR="0081157C" w:rsidRPr="005C7DE1" w:rsidRDefault="007F0FA2">
            <w:pPr>
              <w:spacing w:after="0" w:line="240" w:lineRule="auto"/>
              <w:rPr>
                <w:i/>
                <w:iCs/>
                <w:sz w:val="24"/>
                <w:szCs w:val="24"/>
              </w:rPr>
            </w:pPr>
            <w:r w:rsidRPr="005C7DE1">
              <w:rPr>
                <w:i/>
                <w:iCs/>
                <w:sz w:val="24"/>
                <w:szCs w:val="24"/>
              </w:rPr>
              <w:t>Đất Hỗn hợp; Đất Nhà trẻ</w:t>
            </w:r>
          </w:p>
        </w:tc>
        <w:tc>
          <w:tcPr>
            <w:tcW w:w="3544" w:type="dxa"/>
            <w:vAlign w:val="center"/>
          </w:tcPr>
          <w:p w14:paraId="63EA840C" w14:textId="0EB58A50" w:rsidR="0081157C" w:rsidRPr="005C7DE1" w:rsidRDefault="007F0FA2">
            <w:pPr>
              <w:spacing w:after="0" w:line="240" w:lineRule="auto"/>
              <w:jc w:val="center"/>
              <w:rPr>
                <w:i/>
                <w:iCs/>
                <w:sz w:val="24"/>
                <w:szCs w:val="24"/>
              </w:rPr>
            </w:pPr>
            <w:r>
              <w:rPr>
                <w:i/>
                <w:iCs/>
              </w:rPr>
              <w:t>T</w:t>
            </w:r>
            <w:r w:rsidRPr="005C7DE1">
              <w:rPr>
                <w:i/>
                <w:iCs/>
              </w:rPr>
              <w:t>huộc khu vực định hướng chức năng sử dụng là đất Đơn vị ở nội đô [Gồm các nhóm nhà ở; các công trình dịch vụ - công cộng, cây xanh công cộng phục vụ cho nhu cầu thường xuyên, hàng ngày của cộng đồng dân cư; đường giao thông (đường từ cấp phân khu vực đến đường nhóm nhà ở) và bãi đỗ xe cho đơn vị ở...]</w:t>
            </w:r>
            <w:r w:rsidRPr="005C7DE1">
              <w:rPr>
                <w:i/>
                <w:iCs/>
                <w:sz w:val="24"/>
                <w:szCs w:val="24"/>
              </w:rPr>
              <w:t> và đất hỗn hợp</w:t>
            </w:r>
          </w:p>
        </w:tc>
      </w:tr>
      <w:tr w:rsidR="005C7DE1" w:rsidRPr="005C7DE1" w14:paraId="29CCDF7E" w14:textId="77777777" w:rsidTr="00925B9E">
        <w:trPr>
          <w:trHeight w:val="315"/>
        </w:trPr>
        <w:tc>
          <w:tcPr>
            <w:tcW w:w="709" w:type="dxa"/>
            <w:shd w:val="clear" w:color="auto" w:fill="FFFF66"/>
            <w:vAlign w:val="center"/>
          </w:tcPr>
          <w:p w14:paraId="336EB0D9" w14:textId="77777777" w:rsidR="0081157C" w:rsidRPr="005C7DE1" w:rsidRDefault="007F0FA2">
            <w:pPr>
              <w:spacing w:after="0" w:line="240" w:lineRule="auto"/>
              <w:jc w:val="center"/>
              <w:rPr>
                <w:b/>
                <w:bCs/>
                <w:sz w:val="24"/>
                <w:szCs w:val="24"/>
              </w:rPr>
            </w:pPr>
            <w:r w:rsidRPr="005C7DE1">
              <w:rPr>
                <w:b/>
                <w:bCs/>
                <w:sz w:val="24"/>
                <w:szCs w:val="24"/>
              </w:rPr>
              <w:t>VII</w:t>
            </w:r>
          </w:p>
        </w:tc>
        <w:tc>
          <w:tcPr>
            <w:tcW w:w="2550" w:type="dxa"/>
            <w:shd w:val="clear" w:color="auto" w:fill="FFFF66"/>
            <w:vAlign w:val="center"/>
          </w:tcPr>
          <w:p w14:paraId="38834F1F" w14:textId="77777777" w:rsidR="0081157C" w:rsidRPr="005C7DE1" w:rsidRDefault="007F0FA2" w:rsidP="00925B9E">
            <w:pPr>
              <w:spacing w:after="0" w:line="240" w:lineRule="auto"/>
              <w:jc w:val="center"/>
              <w:rPr>
                <w:b/>
                <w:bCs/>
                <w:sz w:val="24"/>
                <w:szCs w:val="24"/>
              </w:rPr>
            </w:pPr>
            <w:r w:rsidRPr="005C7DE1">
              <w:rPr>
                <w:b/>
                <w:bCs/>
                <w:sz w:val="24"/>
                <w:szCs w:val="24"/>
              </w:rPr>
              <w:t>Phường Khương Đình</w:t>
            </w:r>
          </w:p>
        </w:tc>
        <w:tc>
          <w:tcPr>
            <w:tcW w:w="1801" w:type="dxa"/>
            <w:shd w:val="clear" w:color="auto" w:fill="FFFF66"/>
            <w:vAlign w:val="center"/>
          </w:tcPr>
          <w:p w14:paraId="207F2D62" w14:textId="77777777" w:rsidR="0081157C" w:rsidRPr="005C7DE1" w:rsidRDefault="007F0FA2">
            <w:pPr>
              <w:spacing w:after="0" w:line="240" w:lineRule="auto"/>
              <w:jc w:val="center"/>
              <w:rPr>
                <w:b/>
                <w:bCs/>
                <w:sz w:val="24"/>
                <w:szCs w:val="24"/>
              </w:rPr>
            </w:pPr>
            <w:r w:rsidRPr="005C7DE1">
              <w:rPr>
                <w:b/>
                <w:bCs/>
                <w:sz w:val="24"/>
                <w:szCs w:val="24"/>
              </w:rPr>
              <w:t>2</w:t>
            </w:r>
          </w:p>
        </w:tc>
        <w:tc>
          <w:tcPr>
            <w:tcW w:w="1176" w:type="dxa"/>
            <w:shd w:val="clear" w:color="auto" w:fill="FFFF66"/>
            <w:vAlign w:val="center"/>
          </w:tcPr>
          <w:p w14:paraId="49FCC944" w14:textId="77777777" w:rsidR="0081157C" w:rsidRPr="005C7DE1" w:rsidRDefault="0081157C">
            <w:pPr>
              <w:spacing w:after="0" w:line="240" w:lineRule="auto"/>
              <w:jc w:val="center"/>
              <w:rPr>
                <w:b/>
                <w:bCs/>
                <w:sz w:val="24"/>
                <w:szCs w:val="24"/>
              </w:rPr>
            </w:pPr>
          </w:p>
        </w:tc>
        <w:tc>
          <w:tcPr>
            <w:tcW w:w="1984" w:type="dxa"/>
            <w:vAlign w:val="center"/>
          </w:tcPr>
          <w:p w14:paraId="01C2062E" w14:textId="77777777" w:rsidR="0081157C" w:rsidRPr="005C7DE1" w:rsidRDefault="007F0FA2">
            <w:pPr>
              <w:spacing w:after="0" w:line="240" w:lineRule="auto"/>
              <w:jc w:val="center"/>
              <w:rPr>
                <w:b/>
                <w:bCs/>
                <w:sz w:val="24"/>
                <w:szCs w:val="24"/>
                <w:highlight w:val="yellow"/>
              </w:rPr>
            </w:pPr>
            <w:r w:rsidRPr="005C7DE1">
              <w:rPr>
                <w:b/>
                <w:bCs/>
                <w:sz w:val="24"/>
                <w:szCs w:val="24"/>
                <w:highlight w:val="yellow"/>
              </w:rPr>
              <w:t> </w:t>
            </w:r>
          </w:p>
        </w:tc>
        <w:tc>
          <w:tcPr>
            <w:tcW w:w="1418" w:type="dxa"/>
            <w:shd w:val="clear" w:color="auto" w:fill="FFFF66"/>
            <w:vAlign w:val="center"/>
          </w:tcPr>
          <w:p w14:paraId="0B73C956" w14:textId="77777777" w:rsidR="0081157C" w:rsidRPr="005C7DE1" w:rsidRDefault="007F0FA2">
            <w:pPr>
              <w:spacing w:after="0" w:line="240" w:lineRule="auto"/>
              <w:jc w:val="center"/>
              <w:rPr>
                <w:b/>
                <w:bCs/>
                <w:sz w:val="24"/>
                <w:szCs w:val="24"/>
                <w:highlight w:val="yellow"/>
              </w:rPr>
            </w:pPr>
            <w:r w:rsidRPr="005C7DE1">
              <w:rPr>
                <w:b/>
                <w:bCs/>
                <w:sz w:val="24"/>
                <w:szCs w:val="24"/>
                <w:highlight w:val="yellow"/>
              </w:rPr>
              <w:t> </w:t>
            </w:r>
          </w:p>
        </w:tc>
        <w:tc>
          <w:tcPr>
            <w:tcW w:w="2128" w:type="dxa"/>
            <w:shd w:val="clear" w:color="auto" w:fill="FFFF66"/>
            <w:vAlign w:val="center"/>
          </w:tcPr>
          <w:p w14:paraId="73FFABAD" w14:textId="77777777" w:rsidR="0081157C" w:rsidRPr="005C7DE1" w:rsidRDefault="007F0FA2">
            <w:pPr>
              <w:spacing w:after="0" w:line="240" w:lineRule="auto"/>
              <w:jc w:val="center"/>
              <w:rPr>
                <w:b/>
                <w:bCs/>
                <w:sz w:val="24"/>
                <w:szCs w:val="24"/>
              </w:rPr>
            </w:pPr>
            <w:r w:rsidRPr="005C7DE1">
              <w:rPr>
                <w:b/>
                <w:bCs/>
                <w:sz w:val="24"/>
                <w:szCs w:val="24"/>
              </w:rPr>
              <w:t> </w:t>
            </w:r>
          </w:p>
        </w:tc>
        <w:tc>
          <w:tcPr>
            <w:tcW w:w="3544" w:type="dxa"/>
            <w:shd w:val="clear" w:color="auto" w:fill="FFFF66"/>
            <w:vAlign w:val="center"/>
          </w:tcPr>
          <w:p w14:paraId="326A0EF7" w14:textId="77777777" w:rsidR="0081157C" w:rsidRPr="005C7DE1" w:rsidRDefault="007F0FA2">
            <w:pPr>
              <w:spacing w:after="0" w:line="240" w:lineRule="auto"/>
              <w:jc w:val="center"/>
              <w:rPr>
                <w:b/>
                <w:bCs/>
                <w:i/>
                <w:iCs/>
                <w:sz w:val="24"/>
                <w:szCs w:val="24"/>
              </w:rPr>
            </w:pPr>
            <w:r w:rsidRPr="005C7DE1">
              <w:rPr>
                <w:b/>
                <w:bCs/>
                <w:i/>
                <w:iCs/>
                <w:sz w:val="24"/>
                <w:szCs w:val="24"/>
              </w:rPr>
              <w:t> </w:t>
            </w:r>
          </w:p>
        </w:tc>
      </w:tr>
      <w:tr w:rsidR="005C7DE1" w:rsidRPr="005C7DE1" w14:paraId="6B1CBAEC" w14:textId="77777777" w:rsidTr="00A63FA6">
        <w:trPr>
          <w:trHeight w:val="687"/>
        </w:trPr>
        <w:tc>
          <w:tcPr>
            <w:tcW w:w="709" w:type="dxa"/>
            <w:vAlign w:val="center"/>
          </w:tcPr>
          <w:p w14:paraId="33A69C5F" w14:textId="77777777" w:rsidR="0081157C" w:rsidRPr="005C7DE1" w:rsidRDefault="007F0FA2">
            <w:pPr>
              <w:spacing w:after="0" w:line="240" w:lineRule="auto"/>
              <w:jc w:val="center"/>
              <w:rPr>
                <w:i/>
                <w:iCs/>
                <w:sz w:val="24"/>
                <w:szCs w:val="24"/>
              </w:rPr>
            </w:pPr>
            <w:r w:rsidRPr="005C7DE1">
              <w:rPr>
                <w:i/>
                <w:iCs/>
                <w:sz w:val="24"/>
                <w:szCs w:val="24"/>
              </w:rPr>
              <w:t>1</w:t>
            </w:r>
          </w:p>
        </w:tc>
        <w:tc>
          <w:tcPr>
            <w:tcW w:w="2550" w:type="dxa"/>
            <w:vAlign w:val="center"/>
          </w:tcPr>
          <w:p w14:paraId="19C9B9D0" w14:textId="77777777" w:rsidR="0081157C" w:rsidRPr="005C7DE1" w:rsidRDefault="007F0FA2">
            <w:pPr>
              <w:spacing w:after="0" w:line="240" w:lineRule="auto"/>
              <w:rPr>
                <w:i/>
                <w:iCs/>
                <w:sz w:val="24"/>
                <w:szCs w:val="24"/>
              </w:rPr>
            </w:pPr>
            <w:r w:rsidRPr="005C7DE1">
              <w:rPr>
                <w:i/>
                <w:iCs/>
                <w:sz w:val="24"/>
                <w:szCs w:val="24"/>
              </w:rPr>
              <w:t>Công ty Cổ phần May 40</w:t>
            </w:r>
          </w:p>
        </w:tc>
        <w:tc>
          <w:tcPr>
            <w:tcW w:w="1801" w:type="dxa"/>
            <w:vAlign w:val="center"/>
          </w:tcPr>
          <w:p w14:paraId="6AEA171C" w14:textId="77777777" w:rsidR="0081157C" w:rsidRPr="005C7DE1" w:rsidRDefault="007F0FA2">
            <w:pPr>
              <w:spacing w:after="0" w:line="240" w:lineRule="auto"/>
              <w:jc w:val="center"/>
              <w:rPr>
                <w:i/>
                <w:iCs/>
                <w:sz w:val="24"/>
                <w:szCs w:val="24"/>
              </w:rPr>
            </w:pPr>
            <w:r w:rsidRPr="005C7DE1">
              <w:rPr>
                <w:i/>
                <w:iCs/>
                <w:sz w:val="24"/>
                <w:szCs w:val="24"/>
              </w:rPr>
              <w:t>88 phố Hạ Đình, phường Khương Đình</w:t>
            </w:r>
          </w:p>
        </w:tc>
        <w:tc>
          <w:tcPr>
            <w:tcW w:w="1176" w:type="dxa"/>
            <w:vAlign w:val="center"/>
          </w:tcPr>
          <w:p w14:paraId="31857001" w14:textId="77777777" w:rsidR="0081157C" w:rsidRPr="005C7DE1" w:rsidRDefault="007F0FA2">
            <w:pPr>
              <w:spacing w:after="0" w:line="240" w:lineRule="auto"/>
              <w:jc w:val="center"/>
              <w:rPr>
                <w:i/>
                <w:iCs/>
                <w:sz w:val="24"/>
                <w:szCs w:val="24"/>
              </w:rPr>
            </w:pPr>
            <w:r w:rsidRPr="005C7DE1">
              <w:rPr>
                <w:i/>
                <w:iCs/>
                <w:sz w:val="24"/>
                <w:szCs w:val="24"/>
              </w:rPr>
              <w:t xml:space="preserve">                     23,848 </w:t>
            </w:r>
          </w:p>
        </w:tc>
        <w:tc>
          <w:tcPr>
            <w:tcW w:w="1984" w:type="dxa"/>
            <w:vMerge w:val="restart"/>
            <w:vAlign w:val="center"/>
          </w:tcPr>
          <w:p w14:paraId="6726A051" w14:textId="77777777" w:rsidR="0081157C" w:rsidRPr="005C7DE1" w:rsidRDefault="007F0FA2">
            <w:pPr>
              <w:spacing w:after="0" w:line="240" w:lineRule="auto"/>
              <w:jc w:val="center"/>
              <w:rPr>
                <w:i/>
                <w:iCs/>
                <w:sz w:val="24"/>
                <w:szCs w:val="24"/>
              </w:rPr>
            </w:pPr>
            <w:r w:rsidRPr="005C7DE1">
              <w:rPr>
                <w:i/>
                <w:iCs/>
                <w:sz w:val="24"/>
                <w:szCs w:val="24"/>
              </w:rPr>
              <w:t xml:space="preserve">Quy hoạch phân khu H2-3 tỷ lệ 1/2000 đã được UBND thành phố phê duyệt tại </w:t>
            </w:r>
            <w:r w:rsidRPr="005C7DE1">
              <w:rPr>
                <w:i/>
                <w:iCs/>
                <w:sz w:val="24"/>
                <w:szCs w:val="24"/>
              </w:rPr>
              <w:lastRenderedPageBreak/>
              <w:t>Quyết định số 6665/QĐ-UBND ngày 03/12/2015</w:t>
            </w:r>
          </w:p>
        </w:tc>
        <w:tc>
          <w:tcPr>
            <w:tcW w:w="1418" w:type="dxa"/>
            <w:vAlign w:val="center"/>
          </w:tcPr>
          <w:p w14:paraId="4FE127FB" w14:textId="77777777" w:rsidR="0081157C" w:rsidRPr="005C7DE1" w:rsidRDefault="007F0FA2">
            <w:pPr>
              <w:spacing w:after="0" w:line="240" w:lineRule="auto"/>
              <w:jc w:val="center"/>
              <w:rPr>
                <w:i/>
                <w:iCs/>
                <w:sz w:val="24"/>
                <w:szCs w:val="24"/>
              </w:rPr>
            </w:pPr>
            <w:r w:rsidRPr="005C7DE1">
              <w:rPr>
                <w:i/>
                <w:iCs/>
                <w:sz w:val="24"/>
                <w:szCs w:val="24"/>
              </w:rPr>
              <w:lastRenderedPageBreak/>
              <w:t xml:space="preserve">C1/CCTP2 </w:t>
            </w:r>
          </w:p>
        </w:tc>
        <w:tc>
          <w:tcPr>
            <w:tcW w:w="2128" w:type="dxa"/>
            <w:vAlign w:val="center"/>
          </w:tcPr>
          <w:p w14:paraId="0BC798E3" w14:textId="77777777" w:rsidR="0081157C" w:rsidRPr="005C7DE1" w:rsidRDefault="007F0FA2">
            <w:pPr>
              <w:spacing w:after="0" w:line="240" w:lineRule="auto"/>
              <w:rPr>
                <w:i/>
                <w:iCs/>
                <w:sz w:val="24"/>
                <w:szCs w:val="24"/>
              </w:rPr>
            </w:pPr>
            <w:r w:rsidRPr="005C7DE1">
              <w:rPr>
                <w:i/>
                <w:iCs/>
                <w:sz w:val="24"/>
                <w:szCs w:val="24"/>
              </w:rPr>
              <w:t>Công cộng thành phố và khu vực</w:t>
            </w:r>
          </w:p>
        </w:tc>
        <w:tc>
          <w:tcPr>
            <w:tcW w:w="3544" w:type="dxa"/>
            <w:vAlign w:val="center"/>
          </w:tcPr>
          <w:p w14:paraId="0340E1A2" w14:textId="77777777" w:rsidR="0081157C" w:rsidRPr="005C7DE1" w:rsidRDefault="007F0FA2">
            <w:pPr>
              <w:spacing w:after="0" w:line="240" w:lineRule="auto"/>
              <w:jc w:val="center"/>
              <w:rPr>
                <w:i/>
                <w:iCs/>
                <w:sz w:val="24"/>
                <w:szCs w:val="24"/>
              </w:rPr>
            </w:pPr>
            <w:r w:rsidRPr="005C7DE1">
              <w:rPr>
                <w:i/>
                <w:iCs/>
              </w:rPr>
              <w:t xml:space="preserve">Đất dịch vụ công cộng đô thị: gồm hệ thống các công trình dịch vụ, công cộng cấp đô thị (y tế, giáo dục, văn hóa, thể dục thể thao, thương mại và </w:t>
            </w:r>
            <w:r w:rsidRPr="005C7DE1">
              <w:rPr>
                <w:i/>
                <w:iCs/>
              </w:rPr>
              <w:lastRenderedPageBreak/>
              <w:t>các công trình dịch vụ - công cộng khác)</w:t>
            </w:r>
            <w:r w:rsidRPr="005C7DE1">
              <w:rPr>
                <w:i/>
                <w:iCs/>
                <w:sz w:val="24"/>
                <w:szCs w:val="24"/>
              </w:rPr>
              <w:t> </w:t>
            </w:r>
          </w:p>
        </w:tc>
      </w:tr>
      <w:tr w:rsidR="005C7DE1" w:rsidRPr="005C7DE1" w14:paraId="2A44BC3C" w14:textId="77777777" w:rsidTr="00925B9E">
        <w:trPr>
          <w:trHeight w:val="1575"/>
        </w:trPr>
        <w:tc>
          <w:tcPr>
            <w:tcW w:w="709" w:type="dxa"/>
            <w:vAlign w:val="center"/>
          </w:tcPr>
          <w:p w14:paraId="483BDCFB" w14:textId="77777777" w:rsidR="0081157C" w:rsidRPr="005C7DE1" w:rsidRDefault="007F0FA2">
            <w:pPr>
              <w:spacing w:after="0" w:line="240" w:lineRule="auto"/>
              <w:jc w:val="center"/>
              <w:rPr>
                <w:i/>
                <w:iCs/>
                <w:sz w:val="24"/>
                <w:szCs w:val="24"/>
              </w:rPr>
            </w:pPr>
            <w:r w:rsidRPr="005C7DE1">
              <w:rPr>
                <w:i/>
                <w:iCs/>
                <w:sz w:val="24"/>
                <w:szCs w:val="24"/>
              </w:rPr>
              <w:lastRenderedPageBreak/>
              <w:t>2</w:t>
            </w:r>
          </w:p>
        </w:tc>
        <w:tc>
          <w:tcPr>
            <w:tcW w:w="2550" w:type="dxa"/>
            <w:vAlign w:val="center"/>
          </w:tcPr>
          <w:p w14:paraId="3B9973A8" w14:textId="77777777" w:rsidR="0081157C" w:rsidRPr="005C7DE1" w:rsidRDefault="007F0FA2">
            <w:pPr>
              <w:spacing w:after="0" w:line="240" w:lineRule="auto"/>
              <w:rPr>
                <w:i/>
                <w:iCs/>
                <w:sz w:val="24"/>
                <w:szCs w:val="24"/>
              </w:rPr>
            </w:pPr>
            <w:r w:rsidRPr="005C7DE1">
              <w:rPr>
                <w:i/>
                <w:iCs/>
                <w:sz w:val="24"/>
                <w:szCs w:val="24"/>
              </w:rPr>
              <w:t>Công ty Cổ phần Bóng đèn phích nước Rạng Đông</w:t>
            </w:r>
          </w:p>
        </w:tc>
        <w:tc>
          <w:tcPr>
            <w:tcW w:w="1801" w:type="dxa"/>
            <w:vAlign w:val="center"/>
          </w:tcPr>
          <w:p w14:paraId="08F6D225" w14:textId="77777777" w:rsidR="0081157C" w:rsidRPr="005C7DE1" w:rsidRDefault="007F0FA2">
            <w:pPr>
              <w:spacing w:after="0" w:line="240" w:lineRule="auto"/>
              <w:jc w:val="center"/>
              <w:rPr>
                <w:i/>
                <w:iCs/>
                <w:sz w:val="24"/>
                <w:szCs w:val="24"/>
              </w:rPr>
            </w:pPr>
            <w:r w:rsidRPr="005C7DE1">
              <w:rPr>
                <w:i/>
                <w:iCs/>
                <w:sz w:val="24"/>
                <w:szCs w:val="24"/>
              </w:rPr>
              <w:t>87-89 phố Hạ Đình, phường Khương Đình</w:t>
            </w:r>
          </w:p>
        </w:tc>
        <w:tc>
          <w:tcPr>
            <w:tcW w:w="1176" w:type="dxa"/>
            <w:vAlign w:val="center"/>
          </w:tcPr>
          <w:p w14:paraId="7FE88E4F" w14:textId="77777777" w:rsidR="0081157C" w:rsidRPr="005C7DE1" w:rsidRDefault="007F0FA2">
            <w:pPr>
              <w:spacing w:after="0" w:line="240" w:lineRule="auto"/>
              <w:jc w:val="center"/>
              <w:rPr>
                <w:i/>
                <w:iCs/>
                <w:sz w:val="24"/>
                <w:szCs w:val="24"/>
              </w:rPr>
            </w:pPr>
            <w:r w:rsidRPr="005C7DE1">
              <w:rPr>
                <w:i/>
                <w:iCs/>
                <w:sz w:val="24"/>
                <w:szCs w:val="24"/>
              </w:rPr>
              <w:t xml:space="preserve">                     57,416 </w:t>
            </w:r>
          </w:p>
        </w:tc>
        <w:tc>
          <w:tcPr>
            <w:tcW w:w="1984" w:type="dxa"/>
            <w:vMerge/>
            <w:vAlign w:val="center"/>
          </w:tcPr>
          <w:p w14:paraId="17A867BC" w14:textId="77777777" w:rsidR="0081157C" w:rsidRPr="005C7DE1" w:rsidRDefault="0081157C">
            <w:pPr>
              <w:widowControl w:val="0"/>
              <w:pBdr>
                <w:top w:val="nil"/>
                <w:left w:val="nil"/>
                <w:bottom w:val="nil"/>
                <w:right w:val="nil"/>
                <w:between w:val="nil"/>
              </w:pBdr>
              <w:spacing w:after="0" w:line="276" w:lineRule="auto"/>
              <w:rPr>
                <w:i/>
                <w:iCs/>
                <w:sz w:val="24"/>
                <w:szCs w:val="24"/>
              </w:rPr>
            </w:pPr>
          </w:p>
        </w:tc>
        <w:tc>
          <w:tcPr>
            <w:tcW w:w="1418" w:type="dxa"/>
            <w:vAlign w:val="center"/>
          </w:tcPr>
          <w:p w14:paraId="32A054AA" w14:textId="77777777" w:rsidR="0081157C" w:rsidRPr="005C7DE1" w:rsidRDefault="007F0FA2">
            <w:pPr>
              <w:spacing w:after="0" w:line="240" w:lineRule="auto"/>
              <w:jc w:val="center"/>
              <w:rPr>
                <w:i/>
                <w:iCs/>
                <w:sz w:val="24"/>
                <w:szCs w:val="24"/>
              </w:rPr>
            </w:pPr>
            <w:r w:rsidRPr="005C7DE1">
              <w:rPr>
                <w:i/>
                <w:iCs/>
                <w:sz w:val="24"/>
                <w:szCs w:val="24"/>
              </w:rPr>
              <w:t>C1/HH/14, CX7,TH3, TH5,CC3</w:t>
            </w:r>
          </w:p>
        </w:tc>
        <w:tc>
          <w:tcPr>
            <w:tcW w:w="2128" w:type="dxa"/>
            <w:vAlign w:val="center"/>
          </w:tcPr>
          <w:p w14:paraId="4BDCCE88" w14:textId="77777777" w:rsidR="0081157C" w:rsidRPr="005C7DE1" w:rsidRDefault="007F0FA2">
            <w:pPr>
              <w:spacing w:after="0" w:line="240" w:lineRule="auto"/>
              <w:rPr>
                <w:i/>
                <w:iCs/>
                <w:sz w:val="24"/>
                <w:szCs w:val="24"/>
              </w:rPr>
            </w:pPr>
            <w:r w:rsidRPr="005C7DE1">
              <w:rPr>
                <w:i/>
                <w:iCs/>
                <w:sz w:val="24"/>
                <w:szCs w:val="24"/>
              </w:rPr>
              <w:t>Đất công cộng, hỗn hợp; Đất công cộng đơn vị ở; Đất cây xanh đơn vị ở; Đất trường tiểu học; Đất trường phố thông trung học và Đất đường giao thông</w:t>
            </w:r>
          </w:p>
        </w:tc>
        <w:tc>
          <w:tcPr>
            <w:tcW w:w="3544" w:type="dxa"/>
            <w:vAlign w:val="center"/>
          </w:tcPr>
          <w:p w14:paraId="70EC09E6" w14:textId="77777777" w:rsidR="0081157C" w:rsidRPr="005C7DE1" w:rsidRDefault="007F0FA2">
            <w:pPr>
              <w:spacing w:after="0" w:line="240" w:lineRule="auto"/>
              <w:jc w:val="center"/>
              <w:rPr>
                <w:i/>
                <w:iCs/>
                <w:sz w:val="24"/>
                <w:szCs w:val="24"/>
              </w:rPr>
            </w:pPr>
            <w:r w:rsidRPr="005C7DE1">
              <w:rPr>
                <w:i/>
                <w:iCs/>
                <w:sz w:val="24"/>
                <w:szCs w:val="24"/>
              </w:rPr>
              <w:t> </w:t>
            </w:r>
            <w:r w:rsidRPr="005C7DE1">
              <w:rPr>
                <w:i/>
                <w:iCs/>
              </w:rPr>
              <w:t>Thuộc khu vực định hướng chức năng sử dụng đất là đất đơn vị ở (Gồm các nhóm nhà ở; các công trình dịch vụ - công cộng, cây xanh công cộng phục vụ cho nhu cầu thường xuyên, hàng ngày của cộng đồng dân cư; đường giao thông và Đất dịch vụ công cộng đô thị: gồm hệ thống các công trình dịch vụ, công cộng cấp đô thị (y tế, giáo dục, văn hóa, thể dục thể thao, thương mại và các công trình dịch vụ - công cộng khác)</w:t>
            </w:r>
            <w:r w:rsidRPr="005C7DE1">
              <w:rPr>
                <w:i/>
                <w:iCs/>
                <w:sz w:val="24"/>
                <w:szCs w:val="24"/>
              </w:rPr>
              <w:t> </w:t>
            </w:r>
          </w:p>
        </w:tc>
      </w:tr>
      <w:tr w:rsidR="005C7DE1" w:rsidRPr="005C7DE1" w14:paraId="0697F806" w14:textId="77777777" w:rsidTr="00925B9E">
        <w:trPr>
          <w:trHeight w:val="315"/>
        </w:trPr>
        <w:tc>
          <w:tcPr>
            <w:tcW w:w="709" w:type="dxa"/>
            <w:shd w:val="clear" w:color="auto" w:fill="FFFF66"/>
            <w:vAlign w:val="center"/>
          </w:tcPr>
          <w:p w14:paraId="29F6110E" w14:textId="77777777" w:rsidR="0081157C" w:rsidRPr="005C7DE1" w:rsidRDefault="007F0FA2">
            <w:pPr>
              <w:spacing w:after="0" w:line="240" w:lineRule="auto"/>
              <w:jc w:val="center"/>
              <w:rPr>
                <w:b/>
                <w:bCs/>
                <w:sz w:val="24"/>
                <w:szCs w:val="24"/>
              </w:rPr>
            </w:pPr>
            <w:r w:rsidRPr="005C7DE1">
              <w:rPr>
                <w:b/>
                <w:bCs/>
                <w:sz w:val="24"/>
                <w:szCs w:val="24"/>
              </w:rPr>
              <w:t>VIII</w:t>
            </w:r>
          </w:p>
        </w:tc>
        <w:tc>
          <w:tcPr>
            <w:tcW w:w="2550" w:type="dxa"/>
            <w:shd w:val="clear" w:color="auto" w:fill="FFFF66"/>
            <w:vAlign w:val="center"/>
          </w:tcPr>
          <w:p w14:paraId="5FF915F5" w14:textId="77777777" w:rsidR="0081157C" w:rsidRPr="005C7DE1" w:rsidRDefault="007F0FA2">
            <w:pPr>
              <w:spacing w:after="0" w:line="240" w:lineRule="auto"/>
              <w:rPr>
                <w:b/>
                <w:bCs/>
                <w:sz w:val="24"/>
                <w:szCs w:val="24"/>
              </w:rPr>
            </w:pPr>
            <w:r w:rsidRPr="005C7DE1">
              <w:rPr>
                <w:b/>
                <w:bCs/>
                <w:sz w:val="24"/>
                <w:szCs w:val="24"/>
              </w:rPr>
              <w:t>Phường Việt Hưng</w:t>
            </w:r>
          </w:p>
        </w:tc>
        <w:tc>
          <w:tcPr>
            <w:tcW w:w="1801" w:type="dxa"/>
            <w:shd w:val="clear" w:color="auto" w:fill="FFFF66"/>
            <w:vAlign w:val="center"/>
          </w:tcPr>
          <w:p w14:paraId="71CC49F8" w14:textId="77777777" w:rsidR="0081157C" w:rsidRPr="005C7DE1" w:rsidRDefault="007F0FA2">
            <w:pPr>
              <w:spacing w:after="0" w:line="240" w:lineRule="auto"/>
              <w:jc w:val="center"/>
              <w:rPr>
                <w:b/>
                <w:bCs/>
                <w:sz w:val="24"/>
                <w:szCs w:val="24"/>
              </w:rPr>
            </w:pPr>
            <w:r w:rsidRPr="005C7DE1">
              <w:rPr>
                <w:b/>
                <w:bCs/>
                <w:sz w:val="24"/>
                <w:szCs w:val="24"/>
              </w:rPr>
              <w:t>4</w:t>
            </w:r>
          </w:p>
        </w:tc>
        <w:tc>
          <w:tcPr>
            <w:tcW w:w="1176" w:type="dxa"/>
            <w:shd w:val="clear" w:color="auto" w:fill="FFFF66"/>
            <w:vAlign w:val="center"/>
          </w:tcPr>
          <w:p w14:paraId="453E937F" w14:textId="77777777" w:rsidR="0081157C" w:rsidRPr="005C7DE1" w:rsidRDefault="0081157C">
            <w:pPr>
              <w:spacing w:after="0" w:line="240" w:lineRule="auto"/>
              <w:jc w:val="center"/>
              <w:rPr>
                <w:b/>
                <w:bCs/>
                <w:sz w:val="24"/>
                <w:szCs w:val="24"/>
              </w:rPr>
            </w:pPr>
          </w:p>
        </w:tc>
        <w:tc>
          <w:tcPr>
            <w:tcW w:w="1984" w:type="dxa"/>
            <w:shd w:val="clear" w:color="auto" w:fill="FFFF66"/>
            <w:vAlign w:val="center"/>
          </w:tcPr>
          <w:p w14:paraId="0CAD5844" w14:textId="77777777" w:rsidR="0081157C" w:rsidRPr="005C7DE1" w:rsidRDefault="0081157C">
            <w:pPr>
              <w:spacing w:after="0" w:line="240" w:lineRule="auto"/>
              <w:jc w:val="center"/>
              <w:rPr>
                <w:b/>
                <w:bCs/>
                <w:sz w:val="24"/>
                <w:szCs w:val="24"/>
              </w:rPr>
            </w:pPr>
          </w:p>
        </w:tc>
        <w:tc>
          <w:tcPr>
            <w:tcW w:w="1418" w:type="dxa"/>
            <w:shd w:val="clear" w:color="auto" w:fill="FFFF66"/>
            <w:vAlign w:val="center"/>
          </w:tcPr>
          <w:p w14:paraId="711FD61B" w14:textId="77777777" w:rsidR="0081157C" w:rsidRPr="005C7DE1" w:rsidRDefault="007F0FA2">
            <w:pPr>
              <w:spacing w:after="0" w:line="240" w:lineRule="auto"/>
              <w:jc w:val="center"/>
              <w:rPr>
                <w:b/>
                <w:bCs/>
                <w:sz w:val="24"/>
                <w:szCs w:val="24"/>
              </w:rPr>
            </w:pPr>
            <w:r w:rsidRPr="005C7DE1">
              <w:rPr>
                <w:b/>
                <w:bCs/>
                <w:sz w:val="24"/>
                <w:szCs w:val="24"/>
              </w:rPr>
              <w:t> </w:t>
            </w:r>
          </w:p>
        </w:tc>
        <w:tc>
          <w:tcPr>
            <w:tcW w:w="2128" w:type="dxa"/>
            <w:shd w:val="clear" w:color="auto" w:fill="FFFF66"/>
            <w:vAlign w:val="center"/>
          </w:tcPr>
          <w:p w14:paraId="6D65CCDB" w14:textId="77777777" w:rsidR="0081157C" w:rsidRPr="005C7DE1" w:rsidRDefault="007F0FA2">
            <w:pPr>
              <w:spacing w:after="0" w:line="240" w:lineRule="auto"/>
              <w:jc w:val="center"/>
              <w:rPr>
                <w:b/>
                <w:bCs/>
                <w:sz w:val="24"/>
                <w:szCs w:val="24"/>
              </w:rPr>
            </w:pPr>
            <w:r w:rsidRPr="005C7DE1">
              <w:rPr>
                <w:b/>
                <w:bCs/>
                <w:sz w:val="24"/>
                <w:szCs w:val="24"/>
              </w:rPr>
              <w:t> </w:t>
            </w:r>
          </w:p>
        </w:tc>
        <w:tc>
          <w:tcPr>
            <w:tcW w:w="3544" w:type="dxa"/>
            <w:shd w:val="clear" w:color="auto" w:fill="FFFF66"/>
            <w:vAlign w:val="center"/>
          </w:tcPr>
          <w:p w14:paraId="7570E1EB" w14:textId="77777777" w:rsidR="0081157C" w:rsidRPr="005C7DE1" w:rsidRDefault="007F0FA2">
            <w:pPr>
              <w:spacing w:after="0" w:line="240" w:lineRule="auto"/>
              <w:jc w:val="center"/>
              <w:rPr>
                <w:b/>
                <w:bCs/>
                <w:i/>
                <w:iCs/>
                <w:sz w:val="24"/>
                <w:szCs w:val="24"/>
              </w:rPr>
            </w:pPr>
            <w:r w:rsidRPr="005C7DE1">
              <w:rPr>
                <w:b/>
                <w:bCs/>
                <w:i/>
                <w:iCs/>
                <w:sz w:val="24"/>
                <w:szCs w:val="24"/>
              </w:rPr>
              <w:t> </w:t>
            </w:r>
          </w:p>
        </w:tc>
      </w:tr>
      <w:tr w:rsidR="005C7DE1" w:rsidRPr="005C7DE1" w14:paraId="5840FC52" w14:textId="77777777" w:rsidTr="00925B9E">
        <w:trPr>
          <w:trHeight w:val="843"/>
        </w:trPr>
        <w:tc>
          <w:tcPr>
            <w:tcW w:w="709" w:type="dxa"/>
            <w:vAlign w:val="center"/>
          </w:tcPr>
          <w:p w14:paraId="0F12B734" w14:textId="77777777" w:rsidR="0081157C" w:rsidRPr="005C7DE1" w:rsidRDefault="007F0FA2">
            <w:pPr>
              <w:spacing w:after="0" w:line="240" w:lineRule="auto"/>
              <w:jc w:val="center"/>
              <w:rPr>
                <w:i/>
                <w:iCs/>
                <w:sz w:val="24"/>
                <w:szCs w:val="24"/>
              </w:rPr>
            </w:pPr>
            <w:r w:rsidRPr="005C7DE1">
              <w:rPr>
                <w:i/>
                <w:iCs/>
                <w:sz w:val="24"/>
                <w:szCs w:val="24"/>
              </w:rPr>
              <w:t>1</w:t>
            </w:r>
          </w:p>
        </w:tc>
        <w:tc>
          <w:tcPr>
            <w:tcW w:w="2550" w:type="dxa"/>
            <w:vAlign w:val="center"/>
          </w:tcPr>
          <w:p w14:paraId="5C0B0222" w14:textId="77777777" w:rsidR="0081157C" w:rsidRPr="005C7DE1" w:rsidRDefault="007F0FA2">
            <w:pPr>
              <w:spacing w:after="0" w:line="240" w:lineRule="auto"/>
              <w:rPr>
                <w:i/>
                <w:iCs/>
                <w:sz w:val="24"/>
                <w:szCs w:val="24"/>
              </w:rPr>
            </w:pPr>
            <w:r w:rsidRPr="005C7DE1">
              <w:rPr>
                <w:i/>
                <w:iCs/>
                <w:sz w:val="24"/>
                <w:szCs w:val="24"/>
              </w:rPr>
              <w:t>Công ty Giấy Tissue Sông Đuống</w:t>
            </w:r>
          </w:p>
        </w:tc>
        <w:tc>
          <w:tcPr>
            <w:tcW w:w="1801" w:type="dxa"/>
            <w:vAlign w:val="center"/>
          </w:tcPr>
          <w:p w14:paraId="2D5DADB1" w14:textId="77777777" w:rsidR="0081157C" w:rsidRPr="005C7DE1" w:rsidRDefault="007F0FA2">
            <w:pPr>
              <w:spacing w:after="0" w:line="240" w:lineRule="auto"/>
              <w:jc w:val="center"/>
              <w:rPr>
                <w:i/>
                <w:iCs/>
                <w:sz w:val="24"/>
                <w:szCs w:val="24"/>
              </w:rPr>
            </w:pPr>
            <w:r w:rsidRPr="005C7DE1">
              <w:rPr>
                <w:i/>
                <w:iCs/>
                <w:sz w:val="24"/>
                <w:szCs w:val="24"/>
              </w:rPr>
              <w:t>Số 672 Ngô Gia Tự Phường Đức Giang</w:t>
            </w:r>
          </w:p>
        </w:tc>
        <w:tc>
          <w:tcPr>
            <w:tcW w:w="1176" w:type="dxa"/>
            <w:vAlign w:val="center"/>
          </w:tcPr>
          <w:p w14:paraId="7DDD22E2" w14:textId="77777777" w:rsidR="0081157C" w:rsidRPr="005C7DE1" w:rsidRDefault="007F0FA2">
            <w:pPr>
              <w:spacing w:after="0" w:line="240" w:lineRule="auto"/>
              <w:jc w:val="center"/>
              <w:rPr>
                <w:i/>
                <w:iCs/>
                <w:sz w:val="24"/>
                <w:szCs w:val="24"/>
              </w:rPr>
            </w:pPr>
            <w:r w:rsidRPr="005C7DE1">
              <w:rPr>
                <w:i/>
                <w:iCs/>
                <w:sz w:val="24"/>
                <w:szCs w:val="24"/>
              </w:rPr>
              <w:t xml:space="preserve">                     77,331 </w:t>
            </w:r>
          </w:p>
        </w:tc>
        <w:tc>
          <w:tcPr>
            <w:tcW w:w="1984" w:type="dxa"/>
            <w:vMerge w:val="restart"/>
            <w:vAlign w:val="center"/>
          </w:tcPr>
          <w:p w14:paraId="27903229" w14:textId="77777777" w:rsidR="0081157C" w:rsidRPr="005C7DE1" w:rsidRDefault="007F0FA2">
            <w:pPr>
              <w:spacing w:after="0" w:line="240" w:lineRule="auto"/>
              <w:jc w:val="center"/>
              <w:rPr>
                <w:i/>
                <w:iCs/>
                <w:sz w:val="24"/>
                <w:szCs w:val="24"/>
              </w:rPr>
            </w:pPr>
            <w:r w:rsidRPr="005C7DE1">
              <w:rPr>
                <w:i/>
                <w:iCs/>
                <w:sz w:val="24"/>
                <w:szCs w:val="24"/>
              </w:rPr>
              <w:t>QHPK N10 QĐ Số 6115/QĐ-UBND ngày 21/11/2014</w:t>
            </w:r>
          </w:p>
        </w:tc>
        <w:tc>
          <w:tcPr>
            <w:tcW w:w="1418" w:type="dxa"/>
            <w:vAlign w:val="center"/>
          </w:tcPr>
          <w:p w14:paraId="61E124B0" w14:textId="77777777" w:rsidR="0081157C" w:rsidRPr="005C7DE1" w:rsidRDefault="007F0FA2">
            <w:pPr>
              <w:spacing w:after="0" w:line="240" w:lineRule="auto"/>
              <w:jc w:val="center"/>
              <w:rPr>
                <w:i/>
                <w:iCs/>
                <w:sz w:val="24"/>
                <w:szCs w:val="24"/>
              </w:rPr>
            </w:pPr>
            <w:r w:rsidRPr="005C7DE1">
              <w:rPr>
                <w:i/>
                <w:iCs/>
                <w:sz w:val="24"/>
                <w:szCs w:val="24"/>
              </w:rPr>
              <w:t>C.1/CCTP</w:t>
            </w:r>
          </w:p>
        </w:tc>
        <w:tc>
          <w:tcPr>
            <w:tcW w:w="2128" w:type="dxa"/>
            <w:vAlign w:val="center"/>
          </w:tcPr>
          <w:p w14:paraId="15494CF5" w14:textId="77777777" w:rsidR="0081157C" w:rsidRPr="005C7DE1" w:rsidRDefault="007F0FA2">
            <w:pPr>
              <w:spacing w:after="0" w:line="240" w:lineRule="auto"/>
              <w:rPr>
                <w:i/>
                <w:iCs/>
                <w:sz w:val="24"/>
                <w:szCs w:val="24"/>
              </w:rPr>
            </w:pPr>
            <w:r w:rsidRPr="005C7DE1">
              <w:rPr>
                <w:i/>
                <w:iCs/>
                <w:sz w:val="24"/>
                <w:szCs w:val="24"/>
              </w:rPr>
              <w:t>Đất công cộng Thành phố</w:t>
            </w:r>
          </w:p>
        </w:tc>
        <w:tc>
          <w:tcPr>
            <w:tcW w:w="3544" w:type="dxa"/>
            <w:vAlign w:val="center"/>
          </w:tcPr>
          <w:p w14:paraId="3819FE63" w14:textId="77777777" w:rsidR="0081157C" w:rsidRPr="005C7DE1" w:rsidRDefault="007F0FA2">
            <w:pPr>
              <w:spacing w:after="0" w:line="240" w:lineRule="auto"/>
              <w:jc w:val="center"/>
              <w:rPr>
                <w:i/>
                <w:iCs/>
                <w:sz w:val="24"/>
                <w:szCs w:val="24"/>
              </w:rPr>
            </w:pPr>
            <w:r w:rsidRPr="005C7DE1">
              <w:rPr>
                <w:i/>
                <w:iCs/>
                <w:sz w:val="24"/>
                <w:szCs w:val="24"/>
              </w:rPr>
              <w:t> Đất dịch vụ công cộng đô thị</w:t>
            </w:r>
          </w:p>
        </w:tc>
      </w:tr>
      <w:tr w:rsidR="005C7DE1" w:rsidRPr="005C7DE1" w14:paraId="56AC66F6" w14:textId="77777777" w:rsidTr="00925B9E">
        <w:trPr>
          <w:trHeight w:val="1575"/>
        </w:trPr>
        <w:tc>
          <w:tcPr>
            <w:tcW w:w="709" w:type="dxa"/>
            <w:vAlign w:val="center"/>
          </w:tcPr>
          <w:p w14:paraId="501CC641" w14:textId="77777777" w:rsidR="0081157C" w:rsidRPr="005C7DE1" w:rsidRDefault="007F0FA2">
            <w:pPr>
              <w:spacing w:after="0" w:line="240" w:lineRule="auto"/>
              <w:jc w:val="center"/>
              <w:rPr>
                <w:i/>
                <w:iCs/>
                <w:sz w:val="24"/>
                <w:szCs w:val="24"/>
              </w:rPr>
            </w:pPr>
            <w:r w:rsidRPr="005C7DE1">
              <w:rPr>
                <w:i/>
                <w:iCs/>
                <w:sz w:val="24"/>
                <w:szCs w:val="24"/>
              </w:rPr>
              <w:t>2</w:t>
            </w:r>
          </w:p>
        </w:tc>
        <w:tc>
          <w:tcPr>
            <w:tcW w:w="2550" w:type="dxa"/>
            <w:vAlign w:val="center"/>
          </w:tcPr>
          <w:p w14:paraId="7AEE9E1A" w14:textId="77777777" w:rsidR="0081157C" w:rsidRPr="005C7DE1" w:rsidRDefault="007F0FA2">
            <w:pPr>
              <w:spacing w:after="0" w:line="240" w:lineRule="auto"/>
              <w:rPr>
                <w:i/>
                <w:iCs/>
                <w:sz w:val="24"/>
                <w:szCs w:val="24"/>
              </w:rPr>
            </w:pPr>
            <w:r w:rsidRPr="005C7DE1">
              <w:rPr>
                <w:i/>
                <w:iCs/>
                <w:sz w:val="24"/>
                <w:szCs w:val="24"/>
              </w:rPr>
              <w:t>Tổng Công ty may Đức Giang</w:t>
            </w:r>
          </w:p>
        </w:tc>
        <w:tc>
          <w:tcPr>
            <w:tcW w:w="1801" w:type="dxa"/>
            <w:vAlign w:val="center"/>
          </w:tcPr>
          <w:p w14:paraId="2F343A44" w14:textId="77777777" w:rsidR="0081157C" w:rsidRPr="005C7DE1" w:rsidRDefault="007F0FA2">
            <w:pPr>
              <w:spacing w:after="0" w:line="240" w:lineRule="auto"/>
              <w:jc w:val="center"/>
              <w:rPr>
                <w:i/>
                <w:iCs/>
                <w:sz w:val="24"/>
                <w:szCs w:val="24"/>
              </w:rPr>
            </w:pPr>
            <w:r w:rsidRPr="005C7DE1">
              <w:rPr>
                <w:i/>
                <w:iCs/>
                <w:sz w:val="24"/>
                <w:szCs w:val="24"/>
              </w:rPr>
              <w:t>Số 59 phố Đức Giang phường Đức Giang</w:t>
            </w:r>
          </w:p>
        </w:tc>
        <w:tc>
          <w:tcPr>
            <w:tcW w:w="1176" w:type="dxa"/>
            <w:vAlign w:val="center"/>
          </w:tcPr>
          <w:p w14:paraId="01AC0F0F" w14:textId="77777777" w:rsidR="0081157C" w:rsidRPr="005C7DE1" w:rsidRDefault="007F0FA2">
            <w:pPr>
              <w:spacing w:after="0" w:line="240" w:lineRule="auto"/>
              <w:jc w:val="center"/>
              <w:rPr>
                <w:i/>
                <w:iCs/>
                <w:sz w:val="24"/>
                <w:szCs w:val="24"/>
              </w:rPr>
            </w:pPr>
            <w:r w:rsidRPr="005C7DE1">
              <w:rPr>
                <w:i/>
                <w:iCs/>
                <w:sz w:val="24"/>
                <w:szCs w:val="24"/>
              </w:rPr>
              <w:t xml:space="preserve">                     36,771 </w:t>
            </w:r>
          </w:p>
        </w:tc>
        <w:tc>
          <w:tcPr>
            <w:tcW w:w="1984" w:type="dxa"/>
            <w:vMerge/>
            <w:vAlign w:val="center"/>
          </w:tcPr>
          <w:p w14:paraId="40CA6972" w14:textId="77777777" w:rsidR="0081157C" w:rsidRPr="005C7DE1" w:rsidRDefault="0081157C">
            <w:pPr>
              <w:widowControl w:val="0"/>
              <w:pBdr>
                <w:top w:val="nil"/>
                <w:left w:val="nil"/>
                <w:bottom w:val="nil"/>
                <w:right w:val="nil"/>
                <w:between w:val="nil"/>
              </w:pBdr>
              <w:spacing w:after="0" w:line="276" w:lineRule="auto"/>
              <w:rPr>
                <w:i/>
                <w:iCs/>
                <w:sz w:val="24"/>
                <w:szCs w:val="24"/>
              </w:rPr>
            </w:pPr>
          </w:p>
        </w:tc>
        <w:tc>
          <w:tcPr>
            <w:tcW w:w="1418" w:type="dxa"/>
            <w:vAlign w:val="center"/>
          </w:tcPr>
          <w:p w14:paraId="303C20B2" w14:textId="77777777" w:rsidR="0081157C" w:rsidRPr="005C7DE1" w:rsidRDefault="007F0FA2">
            <w:pPr>
              <w:spacing w:after="0" w:line="240" w:lineRule="auto"/>
              <w:jc w:val="center"/>
              <w:rPr>
                <w:i/>
                <w:iCs/>
                <w:sz w:val="24"/>
                <w:szCs w:val="24"/>
              </w:rPr>
            </w:pPr>
            <w:r w:rsidRPr="005C7DE1">
              <w:rPr>
                <w:i/>
                <w:iCs/>
                <w:sz w:val="24"/>
                <w:szCs w:val="24"/>
              </w:rPr>
              <w:t>B.2/NO7, B.2/HH4, B.2/CX8, đất đường giao thông</w:t>
            </w:r>
          </w:p>
        </w:tc>
        <w:tc>
          <w:tcPr>
            <w:tcW w:w="2128" w:type="dxa"/>
            <w:vAlign w:val="center"/>
          </w:tcPr>
          <w:p w14:paraId="0DBF14D3" w14:textId="77777777" w:rsidR="0081157C" w:rsidRPr="005C7DE1" w:rsidRDefault="007F0FA2">
            <w:pPr>
              <w:spacing w:after="0" w:line="240" w:lineRule="auto"/>
              <w:rPr>
                <w:i/>
                <w:iCs/>
                <w:sz w:val="24"/>
                <w:szCs w:val="24"/>
              </w:rPr>
            </w:pPr>
            <w:r w:rsidRPr="005C7DE1">
              <w:rPr>
                <w:i/>
                <w:iCs/>
                <w:sz w:val="24"/>
                <w:szCs w:val="24"/>
              </w:rPr>
              <w:t>Đất nhóm nhà ở mới,đất hỗn hợp,HH4, đất cây xanh ĐVO, đất đường giao thông</w:t>
            </w:r>
          </w:p>
        </w:tc>
        <w:tc>
          <w:tcPr>
            <w:tcW w:w="3544" w:type="dxa"/>
            <w:vAlign w:val="center"/>
          </w:tcPr>
          <w:p w14:paraId="768E930E" w14:textId="77777777" w:rsidR="0081157C" w:rsidRPr="005C7DE1" w:rsidRDefault="007F0FA2">
            <w:pPr>
              <w:spacing w:after="0" w:line="240" w:lineRule="auto"/>
              <w:jc w:val="center"/>
              <w:rPr>
                <w:i/>
                <w:iCs/>
                <w:sz w:val="24"/>
                <w:szCs w:val="24"/>
              </w:rPr>
            </w:pPr>
            <w:r w:rsidRPr="005C7DE1">
              <w:rPr>
                <w:i/>
                <w:iCs/>
                <w:sz w:val="24"/>
                <w:szCs w:val="24"/>
              </w:rPr>
              <w:t>Đất hỗn hợp (</w:t>
            </w:r>
            <w:r w:rsidRPr="005C7DE1">
              <w:rPr>
                <w:i/>
                <w:iCs/>
                <w:sz w:val="22"/>
                <w:szCs w:val="22"/>
              </w:rPr>
              <w:t>công cộng, thương mại dịch vụ, văn phòng, khách sạn, đơn vị ở); Đất đơn vị ở hiện trạng</w:t>
            </w:r>
            <w:r w:rsidRPr="005C7DE1">
              <w:rPr>
                <w:i/>
                <w:iCs/>
                <w:sz w:val="24"/>
                <w:szCs w:val="24"/>
              </w:rPr>
              <w:t> </w:t>
            </w:r>
          </w:p>
        </w:tc>
      </w:tr>
      <w:tr w:rsidR="005C7DE1" w:rsidRPr="005C7DE1" w14:paraId="615BD5EA" w14:textId="77777777" w:rsidTr="00925B9E">
        <w:trPr>
          <w:trHeight w:val="945"/>
        </w:trPr>
        <w:tc>
          <w:tcPr>
            <w:tcW w:w="709" w:type="dxa"/>
            <w:vAlign w:val="center"/>
          </w:tcPr>
          <w:p w14:paraId="2EF6D458" w14:textId="77777777" w:rsidR="0081157C" w:rsidRPr="005C7DE1" w:rsidRDefault="007F0FA2">
            <w:pPr>
              <w:spacing w:after="0" w:line="240" w:lineRule="auto"/>
              <w:jc w:val="center"/>
              <w:rPr>
                <w:i/>
                <w:iCs/>
                <w:sz w:val="24"/>
                <w:szCs w:val="24"/>
              </w:rPr>
            </w:pPr>
            <w:r w:rsidRPr="005C7DE1">
              <w:rPr>
                <w:i/>
                <w:iCs/>
                <w:sz w:val="24"/>
                <w:szCs w:val="24"/>
              </w:rPr>
              <w:lastRenderedPageBreak/>
              <w:t>3</w:t>
            </w:r>
          </w:p>
        </w:tc>
        <w:tc>
          <w:tcPr>
            <w:tcW w:w="2550" w:type="dxa"/>
            <w:vAlign w:val="center"/>
          </w:tcPr>
          <w:p w14:paraId="4E3CF9CD" w14:textId="77777777" w:rsidR="0081157C" w:rsidRPr="005C7DE1" w:rsidRDefault="007F0FA2">
            <w:pPr>
              <w:spacing w:after="0" w:line="240" w:lineRule="auto"/>
              <w:rPr>
                <w:i/>
                <w:iCs/>
                <w:sz w:val="24"/>
                <w:szCs w:val="24"/>
              </w:rPr>
            </w:pPr>
            <w:r w:rsidRPr="005C7DE1">
              <w:rPr>
                <w:i/>
                <w:iCs/>
                <w:sz w:val="24"/>
                <w:szCs w:val="24"/>
              </w:rPr>
              <w:t>Công ty cổ phần Thương mại Vận tải Petrolimex</w:t>
            </w:r>
          </w:p>
        </w:tc>
        <w:tc>
          <w:tcPr>
            <w:tcW w:w="1801" w:type="dxa"/>
            <w:vAlign w:val="center"/>
          </w:tcPr>
          <w:p w14:paraId="14481267" w14:textId="77777777" w:rsidR="0081157C" w:rsidRPr="005C7DE1" w:rsidRDefault="007F0FA2">
            <w:pPr>
              <w:spacing w:after="0" w:line="240" w:lineRule="auto"/>
              <w:jc w:val="center"/>
              <w:rPr>
                <w:i/>
                <w:iCs/>
                <w:sz w:val="24"/>
                <w:szCs w:val="24"/>
              </w:rPr>
            </w:pPr>
            <w:r w:rsidRPr="005C7DE1">
              <w:rPr>
                <w:i/>
                <w:iCs/>
                <w:sz w:val="24"/>
                <w:szCs w:val="24"/>
              </w:rPr>
              <w:t>Số 49 phố Đức Giang Phường Đức Giang</w:t>
            </w:r>
          </w:p>
        </w:tc>
        <w:tc>
          <w:tcPr>
            <w:tcW w:w="1176" w:type="dxa"/>
            <w:vAlign w:val="center"/>
          </w:tcPr>
          <w:p w14:paraId="2BF6C698" w14:textId="77777777" w:rsidR="0081157C" w:rsidRPr="005C7DE1" w:rsidRDefault="007F0FA2">
            <w:pPr>
              <w:spacing w:after="0" w:line="240" w:lineRule="auto"/>
              <w:jc w:val="center"/>
              <w:rPr>
                <w:i/>
                <w:iCs/>
                <w:sz w:val="24"/>
                <w:szCs w:val="24"/>
              </w:rPr>
            </w:pPr>
            <w:r w:rsidRPr="005C7DE1">
              <w:rPr>
                <w:i/>
                <w:iCs/>
                <w:sz w:val="24"/>
                <w:szCs w:val="24"/>
              </w:rPr>
              <w:t xml:space="preserve">                     12,464 </w:t>
            </w:r>
          </w:p>
        </w:tc>
        <w:tc>
          <w:tcPr>
            <w:tcW w:w="1984" w:type="dxa"/>
            <w:vMerge/>
            <w:vAlign w:val="center"/>
          </w:tcPr>
          <w:p w14:paraId="352D9281" w14:textId="77777777" w:rsidR="0081157C" w:rsidRPr="005C7DE1" w:rsidRDefault="0081157C">
            <w:pPr>
              <w:widowControl w:val="0"/>
              <w:pBdr>
                <w:top w:val="nil"/>
                <w:left w:val="nil"/>
                <w:bottom w:val="nil"/>
                <w:right w:val="nil"/>
                <w:between w:val="nil"/>
              </w:pBdr>
              <w:spacing w:after="0" w:line="276" w:lineRule="auto"/>
              <w:rPr>
                <w:i/>
                <w:iCs/>
                <w:sz w:val="24"/>
                <w:szCs w:val="24"/>
              </w:rPr>
            </w:pPr>
          </w:p>
        </w:tc>
        <w:tc>
          <w:tcPr>
            <w:tcW w:w="1418" w:type="dxa"/>
            <w:vAlign w:val="center"/>
          </w:tcPr>
          <w:p w14:paraId="305A3E2C" w14:textId="77777777" w:rsidR="0081157C" w:rsidRPr="005C7DE1" w:rsidRDefault="007F0FA2">
            <w:pPr>
              <w:spacing w:after="0" w:line="240" w:lineRule="auto"/>
              <w:jc w:val="center"/>
              <w:rPr>
                <w:i/>
                <w:iCs/>
                <w:sz w:val="24"/>
                <w:szCs w:val="24"/>
              </w:rPr>
            </w:pPr>
            <w:r w:rsidRPr="005C7DE1">
              <w:rPr>
                <w:i/>
                <w:iCs/>
                <w:sz w:val="24"/>
                <w:szCs w:val="24"/>
              </w:rPr>
              <w:t>B.2/CQ8</w:t>
            </w:r>
          </w:p>
        </w:tc>
        <w:tc>
          <w:tcPr>
            <w:tcW w:w="2128" w:type="dxa"/>
            <w:vAlign w:val="center"/>
          </w:tcPr>
          <w:p w14:paraId="110FF9A0" w14:textId="77777777" w:rsidR="0081157C" w:rsidRPr="005C7DE1" w:rsidRDefault="007F0FA2">
            <w:pPr>
              <w:spacing w:after="0" w:line="240" w:lineRule="auto"/>
              <w:rPr>
                <w:i/>
                <w:iCs/>
                <w:sz w:val="24"/>
                <w:szCs w:val="24"/>
              </w:rPr>
            </w:pPr>
            <w:r w:rsidRPr="005C7DE1">
              <w:rPr>
                <w:i/>
                <w:iCs/>
                <w:sz w:val="24"/>
                <w:szCs w:val="24"/>
              </w:rPr>
              <w:t>Đất cơ quan</w:t>
            </w:r>
          </w:p>
        </w:tc>
        <w:tc>
          <w:tcPr>
            <w:tcW w:w="3544" w:type="dxa"/>
            <w:vAlign w:val="center"/>
          </w:tcPr>
          <w:p w14:paraId="2CE82839" w14:textId="77777777" w:rsidR="0081157C" w:rsidRPr="005C7DE1" w:rsidRDefault="007F0FA2">
            <w:pPr>
              <w:spacing w:after="0" w:line="240" w:lineRule="auto"/>
              <w:jc w:val="center"/>
              <w:rPr>
                <w:i/>
                <w:iCs/>
                <w:sz w:val="24"/>
                <w:szCs w:val="24"/>
              </w:rPr>
            </w:pPr>
            <w:r w:rsidRPr="005C7DE1">
              <w:rPr>
                <w:i/>
                <w:iCs/>
                <w:sz w:val="24"/>
                <w:szCs w:val="24"/>
              </w:rPr>
              <w:t> Đất cơ quan trụ sở cấp đô thị</w:t>
            </w:r>
          </w:p>
        </w:tc>
      </w:tr>
      <w:tr w:rsidR="005C7DE1" w:rsidRPr="005C7DE1" w14:paraId="2C73275A" w14:textId="77777777" w:rsidTr="00925B9E">
        <w:trPr>
          <w:trHeight w:val="630"/>
        </w:trPr>
        <w:tc>
          <w:tcPr>
            <w:tcW w:w="709" w:type="dxa"/>
            <w:vAlign w:val="center"/>
          </w:tcPr>
          <w:p w14:paraId="1B2A6F97" w14:textId="77777777" w:rsidR="0081157C" w:rsidRPr="005C7DE1" w:rsidRDefault="007F0FA2">
            <w:pPr>
              <w:spacing w:after="0" w:line="240" w:lineRule="auto"/>
              <w:jc w:val="center"/>
              <w:rPr>
                <w:i/>
                <w:iCs/>
                <w:sz w:val="24"/>
                <w:szCs w:val="24"/>
              </w:rPr>
            </w:pPr>
            <w:r w:rsidRPr="005C7DE1">
              <w:rPr>
                <w:i/>
                <w:iCs/>
                <w:sz w:val="24"/>
                <w:szCs w:val="24"/>
              </w:rPr>
              <w:t>4</w:t>
            </w:r>
          </w:p>
        </w:tc>
        <w:tc>
          <w:tcPr>
            <w:tcW w:w="2550" w:type="dxa"/>
            <w:vAlign w:val="center"/>
          </w:tcPr>
          <w:p w14:paraId="4607B7D1" w14:textId="77777777" w:rsidR="0081157C" w:rsidRPr="005C7DE1" w:rsidRDefault="007F0FA2">
            <w:pPr>
              <w:spacing w:after="0" w:line="240" w:lineRule="auto"/>
              <w:rPr>
                <w:i/>
                <w:iCs/>
                <w:sz w:val="24"/>
                <w:szCs w:val="24"/>
              </w:rPr>
            </w:pPr>
            <w:r w:rsidRPr="005C7DE1">
              <w:rPr>
                <w:i/>
                <w:iCs/>
                <w:sz w:val="24"/>
                <w:szCs w:val="24"/>
              </w:rPr>
              <w:t>Công ty cổ phần EMIC (nay đổi tên là Công ty cổ phần đầu tư EPT)</w:t>
            </w:r>
          </w:p>
        </w:tc>
        <w:tc>
          <w:tcPr>
            <w:tcW w:w="1801" w:type="dxa"/>
            <w:vAlign w:val="center"/>
          </w:tcPr>
          <w:p w14:paraId="31239D1A" w14:textId="77777777" w:rsidR="0081157C" w:rsidRPr="005C7DE1" w:rsidRDefault="007F0FA2">
            <w:pPr>
              <w:spacing w:after="0" w:line="240" w:lineRule="auto"/>
              <w:jc w:val="center"/>
              <w:rPr>
                <w:i/>
                <w:iCs/>
                <w:sz w:val="24"/>
                <w:szCs w:val="24"/>
              </w:rPr>
            </w:pPr>
            <w:r w:rsidRPr="005C7DE1">
              <w:rPr>
                <w:i/>
                <w:iCs/>
                <w:sz w:val="24"/>
                <w:szCs w:val="24"/>
              </w:rPr>
              <w:t>Số 91 phố Hoa Lâm Phường Đức Giang</w:t>
            </w:r>
          </w:p>
        </w:tc>
        <w:tc>
          <w:tcPr>
            <w:tcW w:w="1176" w:type="dxa"/>
            <w:vAlign w:val="center"/>
          </w:tcPr>
          <w:p w14:paraId="3E4EAF8F" w14:textId="77777777" w:rsidR="0081157C" w:rsidRPr="005C7DE1" w:rsidRDefault="007F0FA2">
            <w:pPr>
              <w:spacing w:after="0" w:line="240" w:lineRule="auto"/>
              <w:jc w:val="center"/>
              <w:rPr>
                <w:i/>
                <w:iCs/>
                <w:sz w:val="24"/>
                <w:szCs w:val="24"/>
              </w:rPr>
            </w:pPr>
            <w:r w:rsidRPr="005C7DE1">
              <w:rPr>
                <w:i/>
                <w:iCs/>
                <w:sz w:val="24"/>
                <w:szCs w:val="24"/>
              </w:rPr>
              <w:t xml:space="preserve">                       7,000 </w:t>
            </w:r>
          </w:p>
        </w:tc>
        <w:tc>
          <w:tcPr>
            <w:tcW w:w="1984" w:type="dxa"/>
            <w:vMerge/>
            <w:vAlign w:val="center"/>
          </w:tcPr>
          <w:p w14:paraId="6BB1D4DE" w14:textId="77777777" w:rsidR="0081157C" w:rsidRPr="005C7DE1" w:rsidRDefault="0081157C">
            <w:pPr>
              <w:widowControl w:val="0"/>
              <w:pBdr>
                <w:top w:val="nil"/>
                <w:left w:val="nil"/>
                <w:bottom w:val="nil"/>
                <w:right w:val="nil"/>
                <w:between w:val="nil"/>
              </w:pBdr>
              <w:spacing w:after="0" w:line="276" w:lineRule="auto"/>
              <w:rPr>
                <w:i/>
                <w:iCs/>
                <w:sz w:val="24"/>
                <w:szCs w:val="24"/>
              </w:rPr>
            </w:pPr>
          </w:p>
        </w:tc>
        <w:tc>
          <w:tcPr>
            <w:tcW w:w="1418" w:type="dxa"/>
            <w:vAlign w:val="center"/>
          </w:tcPr>
          <w:p w14:paraId="20403346" w14:textId="77777777" w:rsidR="0081157C" w:rsidRPr="005C7DE1" w:rsidRDefault="007F0FA2">
            <w:pPr>
              <w:spacing w:after="0" w:line="240" w:lineRule="auto"/>
              <w:jc w:val="center"/>
              <w:rPr>
                <w:i/>
                <w:iCs/>
                <w:sz w:val="24"/>
                <w:szCs w:val="24"/>
              </w:rPr>
            </w:pPr>
            <w:r w:rsidRPr="005C7DE1">
              <w:rPr>
                <w:i/>
                <w:iCs/>
                <w:sz w:val="24"/>
                <w:szCs w:val="24"/>
              </w:rPr>
              <w:t>C.10/CQ3</w:t>
            </w:r>
          </w:p>
        </w:tc>
        <w:tc>
          <w:tcPr>
            <w:tcW w:w="2128" w:type="dxa"/>
            <w:vAlign w:val="center"/>
          </w:tcPr>
          <w:p w14:paraId="59FBCA30" w14:textId="77777777" w:rsidR="0081157C" w:rsidRPr="005C7DE1" w:rsidRDefault="007F0FA2">
            <w:pPr>
              <w:spacing w:after="0" w:line="240" w:lineRule="auto"/>
              <w:rPr>
                <w:i/>
                <w:iCs/>
                <w:sz w:val="24"/>
                <w:szCs w:val="24"/>
              </w:rPr>
            </w:pPr>
            <w:r w:rsidRPr="005C7DE1">
              <w:rPr>
                <w:i/>
                <w:iCs/>
                <w:sz w:val="24"/>
                <w:szCs w:val="24"/>
              </w:rPr>
              <w:t>Đất cơ quan</w:t>
            </w:r>
          </w:p>
        </w:tc>
        <w:tc>
          <w:tcPr>
            <w:tcW w:w="3544" w:type="dxa"/>
            <w:vAlign w:val="center"/>
          </w:tcPr>
          <w:p w14:paraId="2B887166" w14:textId="77777777" w:rsidR="0081157C" w:rsidRPr="005C7DE1" w:rsidRDefault="007F0FA2">
            <w:pPr>
              <w:spacing w:after="0" w:line="240" w:lineRule="auto"/>
              <w:jc w:val="center"/>
              <w:rPr>
                <w:i/>
                <w:iCs/>
                <w:sz w:val="24"/>
                <w:szCs w:val="24"/>
              </w:rPr>
            </w:pPr>
            <w:r w:rsidRPr="005C7DE1">
              <w:rPr>
                <w:i/>
                <w:iCs/>
                <w:sz w:val="24"/>
                <w:szCs w:val="24"/>
              </w:rPr>
              <w:t> Đất đơn vị ở hiện trạng</w:t>
            </w:r>
          </w:p>
        </w:tc>
      </w:tr>
      <w:tr w:rsidR="005C7DE1" w:rsidRPr="005C7DE1" w14:paraId="4D2378AA" w14:textId="77777777" w:rsidTr="00925B9E">
        <w:trPr>
          <w:trHeight w:val="315"/>
        </w:trPr>
        <w:tc>
          <w:tcPr>
            <w:tcW w:w="709" w:type="dxa"/>
            <w:shd w:val="clear" w:color="auto" w:fill="FFFF66"/>
            <w:vAlign w:val="center"/>
          </w:tcPr>
          <w:p w14:paraId="58B9849B" w14:textId="77777777" w:rsidR="0081157C" w:rsidRPr="005C7DE1" w:rsidRDefault="007F0FA2">
            <w:pPr>
              <w:spacing w:after="0" w:line="240" w:lineRule="auto"/>
              <w:jc w:val="center"/>
              <w:rPr>
                <w:b/>
                <w:bCs/>
                <w:sz w:val="24"/>
                <w:szCs w:val="24"/>
              </w:rPr>
            </w:pPr>
            <w:r w:rsidRPr="005C7DE1">
              <w:rPr>
                <w:b/>
                <w:bCs/>
                <w:sz w:val="24"/>
                <w:szCs w:val="24"/>
              </w:rPr>
              <w:t>IX</w:t>
            </w:r>
          </w:p>
        </w:tc>
        <w:tc>
          <w:tcPr>
            <w:tcW w:w="2550" w:type="dxa"/>
            <w:shd w:val="clear" w:color="auto" w:fill="FFFF66"/>
            <w:vAlign w:val="center"/>
          </w:tcPr>
          <w:p w14:paraId="60211123" w14:textId="77777777" w:rsidR="0081157C" w:rsidRPr="005C7DE1" w:rsidRDefault="007F0FA2">
            <w:pPr>
              <w:spacing w:after="0" w:line="240" w:lineRule="auto"/>
              <w:rPr>
                <w:b/>
                <w:bCs/>
                <w:sz w:val="24"/>
                <w:szCs w:val="24"/>
              </w:rPr>
            </w:pPr>
            <w:r w:rsidRPr="005C7DE1">
              <w:rPr>
                <w:b/>
                <w:bCs/>
                <w:sz w:val="24"/>
                <w:szCs w:val="24"/>
              </w:rPr>
              <w:t>Phường Long Biên</w:t>
            </w:r>
          </w:p>
        </w:tc>
        <w:tc>
          <w:tcPr>
            <w:tcW w:w="1801" w:type="dxa"/>
            <w:shd w:val="clear" w:color="auto" w:fill="FFFF66"/>
            <w:vAlign w:val="center"/>
          </w:tcPr>
          <w:p w14:paraId="6F9B5BF4" w14:textId="77777777" w:rsidR="0081157C" w:rsidRPr="005C7DE1" w:rsidRDefault="007F0FA2">
            <w:pPr>
              <w:spacing w:after="0" w:line="240" w:lineRule="auto"/>
              <w:jc w:val="center"/>
              <w:rPr>
                <w:b/>
                <w:bCs/>
                <w:sz w:val="24"/>
                <w:szCs w:val="24"/>
              </w:rPr>
            </w:pPr>
            <w:r w:rsidRPr="005C7DE1">
              <w:rPr>
                <w:b/>
                <w:bCs/>
                <w:sz w:val="24"/>
                <w:szCs w:val="24"/>
              </w:rPr>
              <w:t>1</w:t>
            </w:r>
          </w:p>
        </w:tc>
        <w:tc>
          <w:tcPr>
            <w:tcW w:w="1176" w:type="dxa"/>
            <w:shd w:val="clear" w:color="auto" w:fill="FFFF66"/>
            <w:vAlign w:val="center"/>
          </w:tcPr>
          <w:p w14:paraId="3623A397" w14:textId="77777777" w:rsidR="0081157C" w:rsidRPr="005C7DE1" w:rsidRDefault="0081157C">
            <w:pPr>
              <w:spacing w:after="0" w:line="240" w:lineRule="auto"/>
              <w:jc w:val="center"/>
              <w:rPr>
                <w:b/>
                <w:bCs/>
                <w:sz w:val="24"/>
                <w:szCs w:val="24"/>
              </w:rPr>
            </w:pPr>
          </w:p>
        </w:tc>
        <w:tc>
          <w:tcPr>
            <w:tcW w:w="1984" w:type="dxa"/>
            <w:shd w:val="clear" w:color="auto" w:fill="FFFF66"/>
            <w:vAlign w:val="center"/>
          </w:tcPr>
          <w:p w14:paraId="1047ACC1" w14:textId="77777777" w:rsidR="0081157C" w:rsidRPr="005C7DE1" w:rsidRDefault="0081157C">
            <w:pPr>
              <w:spacing w:after="0" w:line="240" w:lineRule="auto"/>
              <w:jc w:val="center"/>
              <w:rPr>
                <w:b/>
                <w:bCs/>
                <w:sz w:val="24"/>
                <w:szCs w:val="24"/>
              </w:rPr>
            </w:pPr>
          </w:p>
        </w:tc>
        <w:tc>
          <w:tcPr>
            <w:tcW w:w="1418" w:type="dxa"/>
            <w:shd w:val="clear" w:color="auto" w:fill="FFFF66"/>
            <w:vAlign w:val="center"/>
          </w:tcPr>
          <w:p w14:paraId="28BB13E0" w14:textId="77777777" w:rsidR="0081157C" w:rsidRPr="005C7DE1" w:rsidRDefault="007F0FA2">
            <w:pPr>
              <w:spacing w:after="0" w:line="240" w:lineRule="auto"/>
              <w:jc w:val="center"/>
              <w:rPr>
                <w:b/>
                <w:bCs/>
                <w:sz w:val="24"/>
                <w:szCs w:val="24"/>
              </w:rPr>
            </w:pPr>
            <w:r w:rsidRPr="005C7DE1">
              <w:rPr>
                <w:b/>
                <w:bCs/>
                <w:sz w:val="24"/>
                <w:szCs w:val="24"/>
              </w:rPr>
              <w:t> </w:t>
            </w:r>
          </w:p>
        </w:tc>
        <w:tc>
          <w:tcPr>
            <w:tcW w:w="2128" w:type="dxa"/>
            <w:shd w:val="clear" w:color="auto" w:fill="FFFF66"/>
            <w:vAlign w:val="center"/>
          </w:tcPr>
          <w:p w14:paraId="2BF62ED9" w14:textId="77777777" w:rsidR="0081157C" w:rsidRPr="005C7DE1" w:rsidRDefault="007F0FA2">
            <w:pPr>
              <w:spacing w:after="0" w:line="240" w:lineRule="auto"/>
              <w:jc w:val="center"/>
              <w:rPr>
                <w:b/>
                <w:bCs/>
                <w:sz w:val="24"/>
                <w:szCs w:val="24"/>
              </w:rPr>
            </w:pPr>
            <w:r w:rsidRPr="005C7DE1">
              <w:rPr>
                <w:b/>
                <w:bCs/>
                <w:sz w:val="24"/>
                <w:szCs w:val="24"/>
              </w:rPr>
              <w:t> </w:t>
            </w:r>
          </w:p>
        </w:tc>
        <w:tc>
          <w:tcPr>
            <w:tcW w:w="3544" w:type="dxa"/>
            <w:shd w:val="clear" w:color="auto" w:fill="FFFF66"/>
            <w:vAlign w:val="center"/>
          </w:tcPr>
          <w:p w14:paraId="1E7016B2" w14:textId="77777777" w:rsidR="0081157C" w:rsidRPr="005C7DE1" w:rsidRDefault="007F0FA2">
            <w:pPr>
              <w:spacing w:after="0" w:line="240" w:lineRule="auto"/>
              <w:jc w:val="center"/>
              <w:rPr>
                <w:b/>
                <w:bCs/>
                <w:i/>
                <w:iCs/>
                <w:sz w:val="24"/>
                <w:szCs w:val="24"/>
              </w:rPr>
            </w:pPr>
            <w:r w:rsidRPr="005C7DE1">
              <w:rPr>
                <w:b/>
                <w:bCs/>
                <w:i/>
                <w:iCs/>
                <w:sz w:val="24"/>
                <w:szCs w:val="24"/>
              </w:rPr>
              <w:t> </w:t>
            </w:r>
          </w:p>
        </w:tc>
      </w:tr>
      <w:tr w:rsidR="005C7DE1" w:rsidRPr="005C7DE1" w14:paraId="17D85C41" w14:textId="77777777" w:rsidTr="00925B9E">
        <w:trPr>
          <w:trHeight w:val="945"/>
        </w:trPr>
        <w:tc>
          <w:tcPr>
            <w:tcW w:w="709" w:type="dxa"/>
            <w:vAlign w:val="center"/>
          </w:tcPr>
          <w:p w14:paraId="64D8EEF7" w14:textId="77777777" w:rsidR="0081157C" w:rsidRPr="005C7DE1" w:rsidRDefault="007F0FA2">
            <w:pPr>
              <w:spacing w:after="0" w:line="240" w:lineRule="auto"/>
              <w:jc w:val="center"/>
              <w:rPr>
                <w:i/>
                <w:iCs/>
                <w:sz w:val="24"/>
                <w:szCs w:val="24"/>
              </w:rPr>
            </w:pPr>
            <w:r w:rsidRPr="005C7DE1">
              <w:rPr>
                <w:i/>
                <w:iCs/>
                <w:sz w:val="24"/>
                <w:szCs w:val="24"/>
              </w:rPr>
              <w:t>1</w:t>
            </w:r>
          </w:p>
        </w:tc>
        <w:tc>
          <w:tcPr>
            <w:tcW w:w="2550" w:type="dxa"/>
            <w:vAlign w:val="center"/>
          </w:tcPr>
          <w:p w14:paraId="7154786E" w14:textId="23365FC4" w:rsidR="0081157C" w:rsidRPr="005C7DE1" w:rsidRDefault="007F0FA2">
            <w:pPr>
              <w:spacing w:after="0" w:line="240" w:lineRule="auto"/>
              <w:rPr>
                <w:i/>
                <w:iCs/>
                <w:sz w:val="24"/>
                <w:szCs w:val="24"/>
              </w:rPr>
            </w:pPr>
            <w:r w:rsidRPr="005C7DE1">
              <w:rPr>
                <w:i/>
                <w:iCs/>
                <w:sz w:val="24"/>
                <w:szCs w:val="24"/>
              </w:rPr>
              <w:t>Cảng cạn ICD Long Biên</w:t>
            </w:r>
            <w:r w:rsidR="00925B9E" w:rsidRPr="005C7DE1">
              <w:rPr>
                <w:i/>
                <w:iCs/>
                <w:sz w:val="24"/>
                <w:szCs w:val="24"/>
              </w:rPr>
              <w:t xml:space="preserve"> </w:t>
            </w:r>
            <w:r w:rsidRPr="005C7DE1">
              <w:rPr>
                <w:i/>
                <w:iCs/>
                <w:sz w:val="24"/>
                <w:szCs w:val="24"/>
              </w:rPr>
              <w:t>(Đơn vị chủ quản: Công ty</w:t>
            </w:r>
            <w:r w:rsidR="00925B9E" w:rsidRPr="005C7DE1">
              <w:rPr>
                <w:i/>
                <w:iCs/>
                <w:sz w:val="24"/>
                <w:szCs w:val="24"/>
              </w:rPr>
              <w:t xml:space="preserve"> </w:t>
            </w:r>
            <w:r w:rsidRPr="005C7DE1">
              <w:rPr>
                <w:i/>
                <w:iCs/>
                <w:sz w:val="24"/>
                <w:szCs w:val="24"/>
              </w:rPr>
              <w:t>cổ phần Hateco Logistic)</w:t>
            </w:r>
          </w:p>
        </w:tc>
        <w:tc>
          <w:tcPr>
            <w:tcW w:w="1801" w:type="dxa"/>
            <w:vAlign w:val="center"/>
          </w:tcPr>
          <w:p w14:paraId="509D1A15" w14:textId="77777777" w:rsidR="0081157C" w:rsidRPr="005C7DE1" w:rsidRDefault="007F0FA2">
            <w:pPr>
              <w:spacing w:after="0" w:line="240" w:lineRule="auto"/>
              <w:jc w:val="center"/>
              <w:rPr>
                <w:i/>
                <w:iCs/>
                <w:sz w:val="24"/>
                <w:szCs w:val="24"/>
              </w:rPr>
            </w:pPr>
            <w:r w:rsidRPr="005C7DE1">
              <w:rPr>
                <w:i/>
                <w:iCs/>
                <w:sz w:val="24"/>
                <w:szCs w:val="24"/>
              </w:rPr>
              <w:t xml:space="preserve">Số 01 phố Huỳnh Tấn </w:t>
            </w:r>
            <w:r w:rsidRPr="005C7DE1">
              <w:rPr>
                <w:i/>
                <w:iCs/>
                <w:sz w:val="24"/>
                <w:szCs w:val="24"/>
              </w:rPr>
              <w:br/>
              <w:t xml:space="preserve">Phát, phường Long </w:t>
            </w:r>
            <w:r w:rsidRPr="005C7DE1">
              <w:rPr>
                <w:i/>
                <w:iCs/>
                <w:sz w:val="24"/>
                <w:szCs w:val="24"/>
              </w:rPr>
              <w:br/>
              <w:t>Biên</w:t>
            </w:r>
          </w:p>
        </w:tc>
        <w:tc>
          <w:tcPr>
            <w:tcW w:w="1176" w:type="dxa"/>
            <w:vAlign w:val="center"/>
          </w:tcPr>
          <w:p w14:paraId="35FE76DD" w14:textId="77777777" w:rsidR="0081157C" w:rsidRPr="005C7DE1" w:rsidRDefault="007F0FA2">
            <w:pPr>
              <w:spacing w:after="0" w:line="240" w:lineRule="auto"/>
              <w:jc w:val="center"/>
              <w:rPr>
                <w:i/>
                <w:iCs/>
                <w:sz w:val="24"/>
                <w:szCs w:val="24"/>
              </w:rPr>
            </w:pPr>
            <w:r w:rsidRPr="005C7DE1">
              <w:rPr>
                <w:i/>
                <w:iCs/>
                <w:sz w:val="24"/>
                <w:szCs w:val="24"/>
              </w:rPr>
              <w:t xml:space="preserve">                   120,000 </w:t>
            </w:r>
          </w:p>
        </w:tc>
        <w:tc>
          <w:tcPr>
            <w:tcW w:w="1984" w:type="dxa"/>
            <w:vAlign w:val="center"/>
          </w:tcPr>
          <w:p w14:paraId="7E22D0F3" w14:textId="77777777" w:rsidR="0081157C" w:rsidRPr="005C7DE1" w:rsidRDefault="007F0FA2">
            <w:pPr>
              <w:spacing w:after="0" w:line="240" w:lineRule="auto"/>
              <w:jc w:val="center"/>
              <w:rPr>
                <w:i/>
                <w:iCs/>
                <w:sz w:val="24"/>
                <w:szCs w:val="24"/>
              </w:rPr>
            </w:pPr>
            <w:r w:rsidRPr="005C7DE1">
              <w:rPr>
                <w:i/>
                <w:iCs/>
                <w:sz w:val="24"/>
                <w:szCs w:val="24"/>
              </w:rPr>
              <w:t xml:space="preserve">QHPK N10 QĐ Số </w:t>
            </w:r>
            <w:r w:rsidRPr="005C7DE1">
              <w:rPr>
                <w:i/>
                <w:iCs/>
                <w:sz w:val="24"/>
                <w:szCs w:val="24"/>
              </w:rPr>
              <w:br/>
              <w:t xml:space="preserve">6115/QĐ-UBND </w:t>
            </w:r>
            <w:r w:rsidRPr="005C7DE1">
              <w:rPr>
                <w:i/>
                <w:iCs/>
                <w:sz w:val="24"/>
                <w:szCs w:val="24"/>
              </w:rPr>
              <w:br/>
              <w:t>ngày 21/11/2014</w:t>
            </w:r>
          </w:p>
        </w:tc>
        <w:tc>
          <w:tcPr>
            <w:tcW w:w="1418" w:type="dxa"/>
            <w:vAlign w:val="center"/>
          </w:tcPr>
          <w:p w14:paraId="18B70439" w14:textId="77777777" w:rsidR="0081157C" w:rsidRPr="005C7DE1" w:rsidRDefault="007F0FA2">
            <w:pPr>
              <w:spacing w:after="0" w:line="240" w:lineRule="auto"/>
              <w:jc w:val="center"/>
              <w:rPr>
                <w:i/>
                <w:iCs/>
                <w:sz w:val="24"/>
                <w:szCs w:val="24"/>
              </w:rPr>
            </w:pPr>
            <w:r w:rsidRPr="005C7DE1">
              <w:rPr>
                <w:i/>
                <w:iCs/>
                <w:sz w:val="24"/>
                <w:szCs w:val="24"/>
              </w:rPr>
              <w:t>G1/CN2</w:t>
            </w:r>
          </w:p>
        </w:tc>
        <w:tc>
          <w:tcPr>
            <w:tcW w:w="2128" w:type="dxa"/>
            <w:vAlign w:val="center"/>
          </w:tcPr>
          <w:p w14:paraId="4029C19E" w14:textId="77777777" w:rsidR="0081157C" w:rsidRPr="005C7DE1" w:rsidRDefault="007F0FA2">
            <w:pPr>
              <w:spacing w:after="0" w:line="240" w:lineRule="auto"/>
              <w:rPr>
                <w:i/>
                <w:iCs/>
                <w:sz w:val="24"/>
                <w:szCs w:val="24"/>
              </w:rPr>
            </w:pPr>
            <w:r w:rsidRPr="005C7DE1">
              <w:rPr>
                <w:i/>
                <w:iCs/>
                <w:sz w:val="24"/>
                <w:szCs w:val="24"/>
              </w:rPr>
              <w:t xml:space="preserve">Đất công nghiệp, </w:t>
            </w:r>
            <w:r w:rsidRPr="005C7DE1">
              <w:rPr>
                <w:i/>
                <w:iCs/>
                <w:sz w:val="24"/>
                <w:szCs w:val="24"/>
              </w:rPr>
              <w:br/>
              <w:t>kho tàng</w:t>
            </w:r>
          </w:p>
        </w:tc>
        <w:tc>
          <w:tcPr>
            <w:tcW w:w="3544" w:type="dxa"/>
            <w:vAlign w:val="center"/>
          </w:tcPr>
          <w:p w14:paraId="1CF5AC1B" w14:textId="77777777" w:rsidR="0081157C" w:rsidRPr="005C7DE1" w:rsidRDefault="007F0FA2">
            <w:pPr>
              <w:spacing w:after="0" w:line="240" w:lineRule="auto"/>
              <w:jc w:val="center"/>
              <w:rPr>
                <w:i/>
                <w:iCs/>
                <w:sz w:val="24"/>
                <w:szCs w:val="24"/>
              </w:rPr>
            </w:pPr>
            <w:r w:rsidRPr="005C7DE1">
              <w:rPr>
                <w:i/>
                <w:iCs/>
                <w:sz w:val="24"/>
                <w:szCs w:val="24"/>
              </w:rPr>
              <w:t>Đất hỗn hợp (Công cộng, thương mại dịch vụ, văn phòng, khách sạn, đơn vị ở) </w:t>
            </w:r>
          </w:p>
        </w:tc>
      </w:tr>
      <w:tr w:rsidR="005C7DE1" w:rsidRPr="005C7DE1" w14:paraId="1D4A4CB0" w14:textId="77777777" w:rsidTr="00925B9E">
        <w:trPr>
          <w:trHeight w:val="315"/>
        </w:trPr>
        <w:tc>
          <w:tcPr>
            <w:tcW w:w="709" w:type="dxa"/>
            <w:shd w:val="clear" w:color="auto" w:fill="FFFF66"/>
            <w:vAlign w:val="center"/>
          </w:tcPr>
          <w:p w14:paraId="6257F849" w14:textId="3AF0E091" w:rsidR="0081157C" w:rsidRPr="005C7DE1" w:rsidRDefault="007F0FA2">
            <w:pPr>
              <w:spacing w:after="0" w:line="240" w:lineRule="auto"/>
              <w:jc w:val="center"/>
              <w:rPr>
                <w:b/>
                <w:bCs/>
                <w:sz w:val="24"/>
                <w:szCs w:val="24"/>
              </w:rPr>
            </w:pPr>
            <w:r w:rsidRPr="005C7DE1">
              <w:rPr>
                <w:b/>
                <w:bCs/>
                <w:sz w:val="24"/>
                <w:szCs w:val="24"/>
              </w:rPr>
              <w:t>X</w:t>
            </w:r>
          </w:p>
        </w:tc>
        <w:tc>
          <w:tcPr>
            <w:tcW w:w="2550" w:type="dxa"/>
            <w:shd w:val="clear" w:color="auto" w:fill="FFFF66"/>
            <w:vAlign w:val="center"/>
          </w:tcPr>
          <w:p w14:paraId="63DCFE15" w14:textId="77777777" w:rsidR="0081157C" w:rsidRPr="005C7DE1" w:rsidRDefault="007F0FA2">
            <w:pPr>
              <w:spacing w:after="0" w:line="240" w:lineRule="auto"/>
              <w:rPr>
                <w:b/>
                <w:bCs/>
                <w:sz w:val="24"/>
                <w:szCs w:val="24"/>
              </w:rPr>
            </w:pPr>
            <w:r w:rsidRPr="005C7DE1">
              <w:rPr>
                <w:b/>
                <w:bCs/>
                <w:sz w:val="24"/>
                <w:szCs w:val="24"/>
              </w:rPr>
              <w:t>Phường Xuân Phương</w:t>
            </w:r>
          </w:p>
        </w:tc>
        <w:tc>
          <w:tcPr>
            <w:tcW w:w="1801" w:type="dxa"/>
            <w:shd w:val="clear" w:color="auto" w:fill="FFFF66"/>
            <w:vAlign w:val="center"/>
          </w:tcPr>
          <w:p w14:paraId="300C453F" w14:textId="77777777" w:rsidR="0081157C" w:rsidRPr="005C7DE1" w:rsidRDefault="007F0FA2">
            <w:pPr>
              <w:spacing w:after="0" w:line="240" w:lineRule="auto"/>
              <w:jc w:val="center"/>
              <w:rPr>
                <w:b/>
                <w:bCs/>
                <w:sz w:val="24"/>
                <w:szCs w:val="24"/>
              </w:rPr>
            </w:pPr>
            <w:r w:rsidRPr="005C7DE1">
              <w:rPr>
                <w:b/>
                <w:bCs/>
                <w:sz w:val="24"/>
                <w:szCs w:val="24"/>
              </w:rPr>
              <w:t>1</w:t>
            </w:r>
          </w:p>
        </w:tc>
        <w:tc>
          <w:tcPr>
            <w:tcW w:w="1176" w:type="dxa"/>
            <w:shd w:val="clear" w:color="auto" w:fill="FFFF66"/>
            <w:vAlign w:val="center"/>
          </w:tcPr>
          <w:p w14:paraId="61C93EA7" w14:textId="77777777" w:rsidR="0081157C" w:rsidRPr="005C7DE1" w:rsidRDefault="0081157C">
            <w:pPr>
              <w:spacing w:after="0" w:line="240" w:lineRule="auto"/>
              <w:jc w:val="center"/>
              <w:rPr>
                <w:b/>
                <w:bCs/>
                <w:sz w:val="24"/>
                <w:szCs w:val="24"/>
              </w:rPr>
            </w:pPr>
          </w:p>
        </w:tc>
        <w:tc>
          <w:tcPr>
            <w:tcW w:w="1984" w:type="dxa"/>
            <w:shd w:val="clear" w:color="auto" w:fill="FFFF66"/>
            <w:vAlign w:val="center"/>
          </w:tcPr>
          <w:p w14:paraId="0075726D" w14:textId="77777777" w:rsidR="0081157C" w:rsidRPr="005C7DE1" w:rsidRDefault="007F0FA2">
            <w:pPr>
              <w:spacing w:after="0" w:line="240" w:lineRule="auto"/>
              <w:jc w:val="center"/>
              <w:rPr>
                <w:b/>
                <w:bCs/>
                <w:sz w:val="24"/>
                <w:szCs w:val="24"/>
              </w:rPr>
            </w:pPr>
            <w:r w:rsidRPr="005C7DE1">
              <w:rPr>
                <w:b/>
                <w:bCs/>
                <w:sz w:val="24"/>
                <w:szCs w:val="24"/>
              </w:rPr>
              <w:t> </w:t>
            </w:r>
          </w:p>
        </w:tc>
        <w:tc>
          <w:tcPr>
            <w:tcW w:w="1418" w:type="dxa"/>
            <w:shd w:val="clear" w:color="auto" w:fill="FFFF66"/>
            <w:vAlign w:val="center"/>
          </w:tcPr>
          <w:p w14:paraId="34B36656" w14:textId="77777777" w:rsidR="0081157C" w:rsidRPr="005C7DE1" w:rsidRDefault="007F0FA2">
            <w:pPr>
              <w:spacing w:after="0" w:line="240" w:lineRule="auto"/>
              <w:jc w:val="center"/>
              <w:rPr>
                <w:b/>
                <w:bCs/>
                <w:sz w:val="24"/>
                <w:szCs w:val="24"/>
              </w:rPr>
            </w:pPr>
            <w:r w:rsidRPr="005C7DE1">
              <w:rPr>
                <w:b/>
                <w:bCs/>
                <w:sz w:val="24"/>
                <w:szCs w:val="24"/>
              </w:rPr>
              <w:t> </w:t>
            </w:r>
          </w:p>
        </w:tc>
        <w:tc>
          <w:tcPr>
            <w:tcW w:w="2128" w:type="dxa"/>
            <w:shd w:val="clear" w:color="auto" w:fill="FFFF66"/>
            <w:vAlign w:val="center"/>
          </w:tcPr>
          <w:p w14:paraId="6169C78F" w14:textId="77777777" w:rsidR="0081157C" w:rsidRPr="005C7DE1" w:rsidRDefault="007F0FA2">
            <w:pPr>
              <w:spacing w:after="0" w:line="240" w:lineRule="auto"/>
              <w:jc w:val="center"/>
              <w:rPr>
                <w:b/>
                <w:bCs/>
                <w:sz w:val="24"/>
                <w:szCs w:val="24"/>
              </w:rPr>
            </w:pPr>
            <w:r w:rsidRPr="005C7DE1">
              <w:rPr>
                <w:b/>
                <w:bCs/>
                <w:sz w:val="24"/>
                <w:szCs w:val="24"/>
              </w:rPr>
              <w:t> </w:t>
            </w:r>
          </w:p>
        </w:tc>
        <w:tc>
          <w:tcPr>
            <w:tcW w:w="3544" w:type="dxa"/>
            <w:shd w:val="clear" w:color="auto" w:fill="FFFF66"/>
            <w:vAlign w:val="center"/>
          </w:tcPr>
          <w:p w14:paraId="3219A7E2" w14:textId="77777777" w:rsidR="0081157C" w:rsidRPr="005C7DE1" w:rsidRDefault="007F0FA2">
            <w:pPr>
              <w:spacing w:after="0" w:line="240" w:lineRule="auto"/>
              <w:jc w:val="center"/>
              <w:rPr>
                <w:b/>
                <w:bCs/>
                <w:i/>
                <w:iCs/>
                <w:sz w:val="24"/>
                <w:szCs w:val="24"/>
              </w:rPr>
            </w:pPr>
            <w:r w:rsidRPr="005C7DE1">
              <w:rPr>
                <w:b/>
                <w:bCs/>
                <w:i/>
                <w:iCs/>
                <w:sz w:val="24"/>
                <w:szCs w:val="24"/>
              </w:rPr>
              <w:t> </w:t>
            </w:r>
          </w:p>
        </w:tc>
      </w:tr>
      <w:tr w:rsidR="005C7DE1" w:rsidRPr="005C7DE1" w14:paraId="2A4A8328" w14:textId="77777777" w:rsidTr="00925B9E">
        <w:trPr>
          <w:trHeight w:val="1260"/>
        </w:trPr>
        <w:tc>
          <w:tcPr>
            <w:tcW w:w="709" w:type="dxa"/>
            <w:vAlign w:val="center"/>
          </w:tcPr>
          <w:p w14:paraId="466CCFA2" w14:textId="77777777" w:rsidR="00700CDB" w:rsidRPr="005C7DE1" w:rsidRDefault="00700CDB" w:rsidP="00700CDB">
            <w:pPr>
              <w:spacing w:after="0" w:line="240" w:lineRule="auto"/>
              <w:jc w:val="center"/>
              <w:rPr>
                <w:i/>
                <w:iCs/>
                <w:sz w:val="24"/>
                <w:szCs w:val="24"/>
              </w:rPr>
            </w:pPr>
            <w:r w:rsidRPr="005C7DE1">
              <w:rPr>
                <w:i/>
                <w:iCs/>
                <w:sz w:val="24"/>
                <w:szCs w:val="24"/>
              </w:rPr>
              <w:t>1</w:t>
            </w:r>
          </w:p>
        </w:tc>
        <w:tc>
          <w:tcPr>
            <w:tcW w:w="2550" w:type="dxa"/>
            <w:vAlign w:val="center"/>
          </w:tcPr>
          <w:p w14:paraId="57664F92" w14:textId="77777777" w:rsidR="00700CDB" w:rsidRPr="005C7DE1" w:rsidRDefault="00700CDB" w:rsidP="00700CDB">
            <w:pPr>
              <w:spacing w:after="0" w:line="240" w:lineRule="auto"/>
              <w:rPr>
                <w:i/>
                <w:iCs/>
                <w:sz w:val="24"/>
                <w:szCs w:val="24"/>
              </w:rPr>
            </w:pPr>
            <w:r w:rsidRPr="005C7DE1">
              <w:rPr>
                <w:i/>
                <w:iCs/>
                <w:sz w:val="24"/>
                <w:szCs w:val="24"/>
              </w:rPr>
              <w:t>Cụm CN Từ Liêm (các DN đang hoạt động trong Cụm CN)</w:t>
            </w:r>
          </w:p>
        </w:tc>
        <w:tc>
          <w:tcPr>
            <w:tcW w:w="1801" w:type="dxa"/>
            <w:vAlign w:val="center"/>
          </w:tcPr>
          <w:p w14:paraId="0B076617" w14:textId="77777777" w:rsidR="00700CDB" w:rsidRPr="005C7DE1" w:rsidRDefault="00700CDB" w:rsidP="00700CDB">
            <w:pPr>
              <w:spacing w:after="0" w:line="240" w:lineRule="auto"/>
              <w:jc w:val="center"/>
              <w:rPr>
                <w:i/>
                <w:iCs/>
                <w:sz w:val="24"/>
                <w:szCs w:val="24"/>
              </w:rPr>
            </w:pPr>
            <w:r w:rsidRPr="005C7DE1">
              <w:rPr>
                <w:i/>
                <w:iCs/>
                <w:sz w:val="24"/>
                <w:szCs w:val="24"/>
              </w:rPr>
              <w:t>Tổ dân phố số 5 Hòe Thị</w:t>
            </w:r>
          </w:p>
        </w:tc>
        <w:tc>
          <w:tcPr>
            <w:tcW w:w="1176" w:type="dxa"/>
            <w:vAlign w:val="center"/>
          </w:tcPr>
          <w:p w14:paraId="35E42FDC" w14:textId="77777777" w:rsidR="00700CDB" w:rsidRPr="005C7DE1" w:rsidRDefault="00700CDB" w:rsidP="00700CDB">
            <w:pPr>
              <w:spacing w:after="0" w:line="240" w:lineRule="auto"/>
              <w:jc w:val="center"/>
              <w:rPr>
                <w:i/>
                <w:iCs/>
                <w:sz w:val="24"/>
                <w:szCs w:val="24"/>
              </w:rPr>
            </w:pPr>
            <w:r w:rsidRPr="005C7DE1">
              <w:rPr>
                <w:i/>
                <w:iCs/>
                <w:sz w:val="24"/>
                <w:szCs w:val="24"/>
              </w:rPr>
              <w:t xml:space="preserve">                   255,300 </w:t>
            </w:r>
          </w:p>
        </w:tc>
        <w:tc>
          <w:tcPr>
            <w:tcW w:w="1984" w:type="dxa"/>
            <w:vAlign w:val="center"/>
          </w:tcPr>
          <w:p w14:paraId="0E0CEAE9" w14:textId="77777777" w:rsidR="00700CDB" w:rsidRPr="005C7DE1" w:rsidRDefault="00700CDB" w:rsidP="00700CDB">
            <w:pPr>
              <w:spacing w:after="0" w:line="240" w:lineRule="auto"/>
              <w:jc w:val="center"/>
              <w:rPr>
                <w:i/>
                <w:iCs/>
                <w:sz w:val="24"/>
                <w:szCs w:val="24"/>
              </w:rPr>
            </w:pPr>
            <w:r w:rsidRPr="005C7DE1">
              <w:rPr>
                <w:i/>
                <w:iCs/>
                <w:sz w:val="24"/>
                <w:szCs w:val="24"/>
              </w:rPr>
              <w:t>QHPK GS; UBND thành phố phê duyệt tại QĐ số 3967/QĐ-UBND ngày 13/8/2015</w:t>
            </w:r>
          </w:p>
        </w:tc>
        <w:tc>
          <w:tcPr>
            <w:tcW w:w="1418" w:type="dxa"/>
            <w:vAlign w:val="center"/>
          </w:tcPr>
          <w:p w14:paraId="209C93E9" w14:textId="5CA1B0DE" w:rsidR="00700CDB" w:rsidRPr="005C7DE1" w:rsidRDefault="00700CDB" w:rsidP="00700CDB">
            <w:pPr>
              <w:spacing w:after="0" w:line="240" w:lineRule="auto"/>
              <w:jc w:val="center"/>
              <w:rPr>
                <w:i/>
                <w:iCs/>
                <w:sz w:val="24"/>
                <w:szCs w:val="24"/>
              </w:rPr>
            </w:pPr>
            <w:r w:rsidRPr="005C7DE1">
              <w:rPr>
                <w:i/>
                <w:iCs/>
              </w:rPr>
              <w:t>GS 3-1 và GS 3-2</w:t>
            </w:r>
          </w:p>
        </w:tc>
        <w:tc>
          <w:tcPr>
            <w:tcW w:w="2128" w:type="dxa"/>
            <w:vAlign w:val="center"/>
          </w:tcPr>
          <w:p w14:paraId="31E30C04" w14:textId="40737DD6" w:rsidR="00700CDB" w:rsidRPr="005C7DE1" w:rsidRDefault="00700CDB" w:rsidP="00700CDB">
            <w:pPr>
              <w:spacing w:after="0" w:line="240" w:lineRule="auto"/>
              <w:rPr>
                <w:i/>
                <w:iCs/>
                <w:sz w:val="24"/>
                <w:szCs w:val="24"/>
              </w:rPr>
            </w:pPr>
            <w:r w:rsidRPr="005C7DE1">
              <w:rPr>
                <w:i/>
                <w:iCs/>
              </w:rPr>
              <w:t>Đất cây xanh đô thị; mặt nước; đường giao thông</w:t>
            </w:r>
          </w:p>
        </w:tc>
        <w:tc>
          <w:tcPr>
            <w:tcW w:w="3544" w:type="dxa"/>
            <w:vAlign w:val="center"/>
          </w:tcPr>
          <w:p w14:paraId="6E50BC08" w14:textId="46976670" w:rsidR="00700CDB" w:rsidRPr="005C7DE1" w:rsidRDefault="00700CDB" w:rsidP="00700CDB">
            <w:pPr>
              <w:spacing w:after="0" w:line="240" w:lineRule="auto"/>
              <w:jc w:val="center"/>
              <w:rPr>
                <w:i/>
                <w:iCs/>
                <w:sz w:val="24"/>
                <w:szCs w:val="24"/>
              </w:rPr>
            </w:pPr>
            <w:r w:rsidRPr="005C7DE1">
              <w:rPr>
                <w:i/>
                <w:iCs/>
              </w:rPr>
              <w:t>Đất cây xanh sử dụng hạn chế; đường giao thông; hồ, ao, đầm </w:t>
            </w:r>
          </w:p>
        </w:tc>
      </w:tr>
      <w:tr w:rsidR="005C7DE1" w:rsidRPr="005C7DE1" w14:paraId="3FE7ECB0" w14:textId="77777777" w:rsidTr="00925B9E">
        <w:trPr>
          <w:trHeight w:val="315"/>
        </w:trPr>
        <w:tc>
          <w:tcPr>
            <w:tcW w:w="709" w:type="dxa"/>
            <w:shd w:val="clear" w:color="auto" w:fill="FFFF66"/>
            <w:vAlign w:val="center"/>
          </w:tcPr>
          <w:p w14:paraId="07965FF0" w14:textId="45E3F94F" w:rsidR="0081157C" w:rsidRPr="005C7DE1" w:rsidRDefault="007F0FA2">
            <w:pPr>
              <w:spacing w:after="0" w:line="240" w:lineRule="auto"/>
              <w:jc w:val="center"/>
              <w:rPr>
                <w:b/>
                <w:bCs/>
                <w:sz w:val="24"/>
                <w:szCs w:val="24"/>
              </w:rPr>
            </w:pPr>
            <w:r w:rsidRPr="005C7DE1">
              <w:rPr>
                <w:b/>
                <w:bCs/>
                <w:sz w:val="24"/>
                <w:szCs w:val="24"/>
              </w:rPr>
              <w:t>X</w:t>
            </w:r>
            <w:r w:rsidR="00925B9E" w:rsidRPr="005C7DE1">
              <w:rPr>
                <w:b/>
                <w:bCs/>
                <w:sz w:val="24"/>
                <w:szCs w:val="24"/>
              </w:rPr>
              <w:t>I</w:t>
            </w:r>
          </w:p>
        </w:tc>
        <w:tc>
          <w:tcPr>
            <w:tcW w:w="2550" w:type="dxa"/>
            <w:shd w:val="clear" w:color="auto" w:fill="FFFF66"/>
            <w:vAlign w:val="center"/>
          </w:tcPr>
          <w:p w14:paraId="2EEB3BD3" w14:textId="77777777" w:rsidR="0081157C" w:rsidRPr="005C7DE1" w:rsidRDefault="007F0FA2">
            <w:pPr>
              <w:spacing w:after="0" w:line="240" w:lineRule="auto"/>
              <w:rPr>
                <w:b/>
                <w:bCs/>
                <w:sz w:val="24"/>
                <w:szCs w:val="24"/>
              </w:rPr>
            </w:pPr>
            <w:r w:rsidRPr="005C7DE1">
              <w:rPr>
                <w:b/>
                <w:bCs/>
                <w:sz w:val="24"/>
                <w:szCs w:val="24"/>
              </w:rPr>
              <w:t>Xã Ô Diên</w:t>
            </w:r>
          </w:p>
        </w:tc>
        <w:tc>
          <w:tcPr>
            <w:tcW w:w="1801" w:type="dxa"/>
            <w:shd w:val="clear" w:color="auto" w:fill="FFFF66"/>
            <w:vAlign w:val="center"/>
          </w:tcPr>
          <w:p w14:paraId="1162EBFD" w14:textId="77777777" w:rsidR="0081157C" w:rsidRPr="005C7DE1" w:rsidRDefault="007F0FA2">
            <w:pPr>
              <w:spacing w:after="0" w:line="240" w:lineRule="auto"/>
              <w:jc w:val="center"/>
              <w:rPr>
                <w:b/>
                <w:bCs/>
                <w:sz w:val="24"/>
                <w:szCs w:val="24"/>
              </w:rPr>
            </w:pPr>
            <w:r w:rsidRPr="005C7DE1">
              <w:rPr>
                <w:b/>
                <w:bCs/>
                <w:sz w:val="24"/>
                <w:szCs w:val="24"/>
              </w:rPr>
              <w:t>1</w:t>
            </w:r>
          </w:p>
        </w:tc>
        <w:tc>
          <w:tcPr>
            <w:tcW w:w="1176" w:type="dxa"/>
            <w:shd w:val="clear" w:color="auto" w:fill="FFFF66"/>
            <w:vAlign w:val="center"/>
          </w:tcPr>
          <w:p w14:paraId="1B0416B0" w14:textId="77777777" w:rsidR="0081157C" w:rsidRPr="005C7DE1" w:rsidRDefault="0081157C">
            <w:pPr>
              <w:spacing w:after="0" w:line="240" w:lineRule="auto"/>
              <w:jc w:val="center"/>
              <w:rPr>
                <w:b/>
                <w:bCs/>
                <w:sz w:val="24"/>
                <w:szCs w:val="24"/>
              </w:rPr>
            </w:pPr>
          </w:p>
        </w:tc>
        <w:tc>
          <w:tcPr>
            <w:tcW w:w="1984" w:type="dxa"/>
            <w:shd w:val="clear" w:color="auto" w:fill="FFFF66"/>
            <w:vAlign w:val="center"/>
          </w:tcPr>
          <w:p w14:paraId="06E7263F" w14:textId="77777777" w:rsidR="0081157C" w:rsidRPr="005C7DE1" w:rsidRDefault="007F0FA2">
            <w:pPr>
              <w:spacing w:after="0" w:line="240" w:lineRule="auto"/>
              <w:jc w:val="center"/>
              <w:rPr>
                <w:b/>
                <w:bCs/>
                <w:sz w:val="24"/>
                <w:szCs w:val="24"/>
              </w:rPr>
            </w:pPr>
            <w:r w:rsidRPr="005C7DE1">
              <w:rPr>
                <w:b/>
                <w:bCs/>
                <w:sz w:val="24"/>
                <w:szCs w:val="24"/>
              </w:rPr>
              <w:t> </w:t>
            </w:r>
          </w:p>
        </w:tc>
        <w:tc>
          <w:tcPr>
            <w:tcW w:w="1418" w:type="dxa"/>
            <w:shd w:val="clear" w:color="auto" w:fill="FFFF66"/>
            <w:vAlign w:val="center"/>
          </w:tcPr>
          <w:p w14:paraId="6CB2FD3A" w14:textId="77777777" w:rsidR="0081157C" w:rsidRPr="005C7DE1" w:rsidRDefault="007F0FA2">
            <w:pPr>
              <w:spacing w:after="0" w:line="240" w:lineRule="auto"/>
              <w:jc w:val="center"/>
              <w:rPr>
                <w:b/>
                <w:bCs/>
                <w:sz w:val="24"/>
                <w:szCs w:val="24"/>
              </w:rPr>
            </w:pPr>
            <w:r w:rsidRPr="005C7DE1">
              <w:rPr>
                <w:b/>
                <w:bCs/>
                <w:sz w:val="24"/>
                <w:szCs w:val="24"/>
              </w:rPr>
              <w:t> </w:t>
            </w:r>
          </w:p>
        </w:tc>
        <w:tc>
          <w:tcPr>
            <w:tcW w:w="2128" w:type="dxa"/>
            <w:shd w:val="clear" w:color="auto" w:fill="FFFF66"/>
            <w:vAlign w:val="center"/>
          </w:tcPr>
          <w:p w14:paraId="29A978B5" w14:textId="77777777" w:rsidR="0081157C" w:rsidRPr="005C7DE1" w:rsidRDefault="007F0FA2">
            <w:pPr>
              <w:spacing w:after="0" w:line="240" w:lineRule="auto"/>
              <w:jc w:val="center"/>
              <w:rPr>
                <w:b/>
                <w:bCs/>
                <w:sz w:val="24"/>
                <w:szCs w:val="24"/>
              </w:rPr>
            </w:pPr>
            <w:r w:rsidRPr="005C7DE1">
              <w:rPr>
                <w:b/>
                <w:bCs/>
                <w:sz w:val="24"/>
                <w:szCs w:val="24"/>
              </w:rPr>
              <w:t> </w:t>
            </w:r>
          </w:p>
        </w:tc>
        <w:tc>
          <w:tcPr>
            <w:tcW w:w="3544" w:type="dxa"/>
            <w:shd w:val="clear" w:color="auto" w:fill="FFFF66"/>
            <w:vAlign w:val="center"/>
          </w:tcPr>
          <w:p w14:paraId="65887B1D" w14:textId="77777777" w:rsidR="0081157C" w:rsidRPr="005C7DE1" w:rsidRDefault="007F0FA2">
            <w:pPr>
              <w:spacing w:after="0" w:line="240" w:lineRule="auto"/>
              <w:jc w:val="center"/>
              <w:rPr>
                <w:b/>
                <w:bCs/>
                <w:i/>
                <w:iCs/>
                <w:sz w:val="24"/>
                <w:szCs w:val="24"/>
              </w:rPr>
            </w:pPr>
            <w:r w:rsidRPr="005C7DE1">
              <w:rPr>
                <w:b/>
                <w:bCs/>
                <w:i/>
                <w:iCs/>
                <w:sz w:val="24"/>
                <w:szCs w:val="24"/>
              </w:rPr>
              <w:t> </w:t>
            </w:r>
          </w:p>
        </w:tc>
      </w:tr>
      <w:tr w:rsidR="005C7DE1" w:rsidRPr="005C7DE1" w14:paraId="0D5206B8" w14:textId="77777777" w:rsidTr="00925B9E">
        <w:trPr>
          <w:trHeight w:val="120"/>
        </w:trPr>
        <w:tc>
          <w:tcPr>
            <w:tcW w:w="709" w:type="dxa"/>
            <w:vAlign w:val="center"/>
          </w:tcPr>
          <w:p w14:paraId="3F6FFE05" w14:textId="77777777" w:rsidR="0081157C" w:rsidRPr="005C7DE1" w:rsidRDefault="007F0FA2">
            <w:pPr>
              <w:spacing w:after="0" w:line="240" w:lineRule="auto"/>
              <w:jc w:val="center"/>
              <w:rPr>
                <w:i/>
                <w:iCs/>
                <w:sz w:val="24"/>
                <w:szCs w:val="24"/>
              </w:rPr>
            </w:pPr>
            <w:r w:rsidRPr="005C7DE1">
              <w:rPr>
                <w:i/>
                <w:iCs/>
                <w:sz w:val="24"/>
                <w:szCs w:val="24"/>
              </w:rPr>
              <w:t>1</w:t>
            </w:r>
          </w:p>
        </w:tc>
        <w:tc>
          <w:tcPr>
            <w:tcW w:w="2550" w:type="dxa"/>
            <w:vAlign w:val="center"/>
          </w:tcPr>
          <w:p w14:paraId="4670D6BD" w14:textId="77777777" w:rsidR="0081157C" w:rsidRPr="005C7DE1" w:rsidRDefault="007F0FA2">
            <w:pPr>
              <w:spacing w:after="0" w:line="240" w:lineRule="auto"/>
              <w:rPr>
                <w:i/>
                <w:iCs/>
                <w:sz w:val="24"/>
                <w:szCs w:val="24"/>
              </w:rPr>
            </w:pPr>
            <w:r w:rsidRPr="005C7DE1">
              <w:rPr>
                <w:i/>
                <w:iCs/>
                <w:sz w:val="24"/>
                <w:szCs w:val="24"/>
              </w:rPr>
              <w:t xml:space="preserve">Cụm công nghiệp Tân Hội </w:t>
            </w:r>
          </w:p>
        </w:tc>
        <w:tc>
          <w:tcPr>
            <w:tcW w:w="1801" w:type="dxa"/>
            <w:vAlign w:val="center"/>
          </w:tcPr>
          <w:p w14:paraId="71EAF117" w14:textId="77777777" w:rsidR="0081157C" w:rsidRPr="005C7DE1" w:rsidRDefault="007F0FA2">
            <w:pPr>
              <w:spacing w:after="0" w:line="240" w:lineRule="auto"/>
              <w:jc w:val="center"/>
              <w:rPr>
                <w:i/>
                <w:iCs/>
                <w:sz w:val="24"/>
                <w:szCs w:val="24"/>
              </w:rPr>
            </w:pPr>
            <w:r w:rsidRPr="005C7DE1">
              <w:rPr>
                <w:i/>
                <w:iCs/>
                <w:sz w:val="24"/>
                <w:szCs w:val="24"/>
              </w:rPr>
              <w:t xml:space="preserve">xã Tân Hội </w:t>
            </w:r>
          </w:p>
        </w:tc>
        <w:tc>
          <w:tcPr>
            <w:tcW w:w="1176" w:type="dxa"/>
            <w:vAlign w:val="center"/>
          </w:tcPr>
          <w:p w14:paraId="5D2FF6CA" w14:textId="70C7C856" w:rsidR="0081157C" w:rsidRPr="005C7DE1" w:rsidRDefault="007F0FA2" w:rsidP="00925B9E">
            <w:pPr>
              <w:spacing w:after="0" w:line="240" w:lineRule="auto"/>
              <w:rPr>
                <w:i/>
                <w:iCs/>
                <w:sz w:val="24"/>
                <w:szCs w:val="24"/>
              </w:rPr>
            </w:pPr>
            <w:r w:rsidRPr="005C7DE1">
              <w:rPr>
                <w:i/>
                <w:iCs/>
                <w:sz w:val="24"/>
                <w:szCs w:val="24"/>
              </w:rPr>
              <w:t xml:space="preserve">    40,000 </w:t>
            </w:r>
          </w:p>
        </w:tc>
        <w:tc>
          <w:tcPr>
            <w:tcW w:w="1984" w:type="dxa"/>
            <w:vAlign w:val="center"/>
          </w:tcPr>
          <w:p w14:paraId="141B91E8" w14:textId="77777777" w:rsidR="0081157C" w:rsidRPr="005C7DE1" w:rsidRDefault="007F0FA2">
            <w:pPr>
              <w:spacing w:after="0" w:line="240" w:lineRule="auto"/>
              <w:jc w:val="center"/>
              <w:rPr>
                <w:i/>
                <w:iCs/>
                <w:sz w:val="24"/>
                <w:szCs w:val="24"/>
              </w:rPr>
            </w:pPr>
            <w:r w:rsidRPr="005C7DE1">
              <w:rPr>
                <w:i/>
                <w:iCs/>
                <w:sz w:val="24"/>
                <w:szCs w:val="24"/>
              </w:rPr>
              <w:t xml:space="preserve">Quy hoạch phân khu S1, tỷ lệ 1/5.000 đã đượcUBND thành phố Hà Nội phê duyệt tại Quyết định số 741/QĐ-UBND ngày04/02/2013. </w:t>
            </w:r>
          </w:p>
          <w:p w14:paraId="594E1D73" w14:textId="77777777" w:rsidR="0081157C" w:rsidRPr="005C7DE1" w:rsidRDefault="0081157C">
            <w:pPr>
              <w:rPr>
                <w:sz w:val="24"/>
                <w:szCs w:val="24"/>
              </w:rPr>
            </w:pPr>
          </w:p>
        </w:tc>
        <w:tc>
          <w:tcPr>
            <w:tcW w:w="1418" w:type="dxa"/>
            <w:vAlign w:val="center"/>
          </w:tcPr>
          <w:p w14:paraId="24CCADAE" w14:textId="77777777" w:rsidR="0081157C" w:rsidRPr="005C7DE1" w:rsidRDefault="007F0FA2">
            <w:pPr>
              <w:spacing w:after="0" w:line="240" w:lineRule="auto"/>
              <w:jc w:val="center"/>
              <w:rPr>
                <w:i/>
                <w:iCs/>
                <w:sz w:val="24"/>
                <w:szCs w:val="24"/>
              </w:rPr>
            </w:pPr>
            <w:r w:rsidRPr="005C7DE1">
              <w:rPr>
                <w:i/>
                <w:iCs/>
                <w:sz w:val="24"/>
                <w:szCs w:val="24"/>
              </w:rPr>
              <w:lastRenderedPageBreak/>
              <w:t> </w:t>
            </w:r>
          </w:p>
        </w:tc>
        <w:tc>
          <w:tcPr>
            <w:tcW w:w="2128" w:type="dxa"/>
            <w:vAlign w:val="center"/>
          </w:tcPr>
          <w:p w14:paraId="5B2FB68A" w14:textId="77777777" w:rsidR="0081157C" w:rsidRPr="005C7DE1" w:rsidRDefault="007F0FA2">
            <w:pPr>
              <w:spacing w:after="0" w:line="240" w:lineRule="auto"/>
              <w:rPr>
                <w:i/>
                <w:iCs/>
                <w:sz w:val="24"/>
                <w:szCs w:val="24"/>
              </w:rPr>
            </w:pPr>
            <w:r w:rsidRPr="005C7DE1">
              <w:rPr>
                <w:i/>
                <w:iCs/>
                <w:sz w:val="24"/>
                <w:szCs w:val="24"/>
              </w:rPr>
              <w:t xml:space="preserve">Hỗn hợp </w:t>
            </w:r>
          </w:p>
        </w:tc>
        <w:tc>
          <w:tcPr>
            <w:tcW w:w="3544" w:type="dxa"/>
            <w:vAlign w:val="center"/>
          </w:tcPr>
          <w:p w14:paraId="507AAD2A" w14:textId="77777777" w:rsidR="0081157C" w:rsidRPr="005C7DE1" w:rsidRDefault="007F0FA2">
            <w:pPr>
              <w:spacing w:after="0" w:line="240" w:lineRule="auto"/>
              <w:jc w:val="center"/>
              <w:rPr>
                <w:i/>
                <w:iCs/>
                <w:sz w:val="24"/>
                <w:szCs w:val="24"/>
              </w:rPr>
            </w:pPr>
            <w:r w:rsidRPr="005C7DE1">
              <w:rPr>
                <w:i/>
                <w:iCs/>
                <w:sz w:val="24"/>
                <w:szCs w:val="24"/>
              </w:rPr>
              <w:t xml:space="preserve">Đồ án quy hoạch chi tiết 1/500 Khu chức năng đô thị Green - city đã được UBND thành phố Hà Nội phê duyệt tại Quyết định số 6746/QĐ-UBND ngày 08/12/2015. Ô đất được quy hoạch với chức năng đất Hỗn hợp (thực hiện theo dự án riêng giai đoạn sau). Chỉ tiêu quy hoạch: </w:t>
            </w:r>
            <w:r w:rsidRPr="005C7DE1">
              <w:rPr>
                <w:i/>
                <w:iCs/>
                <w:sz w:val="24"/>
                <w:szCs w:val="24"/>
              </w:rPr>
              <w:lastRenderedPageBreak/>
              <w:t>tầng cao 5 tầng, MĐXD 80%, hệ số sử dụng đất: 4 lần</w:t>
            </w:r>
          </w:p>
        </w:tc>
      </w:tr>
      <w:tr w:rsidR="005C7DE1" w:rsidRPr="005C7DE1" w14:paraId="3F42C65A" w14:textId="77777777" w:rsidTr="00925B9E">
        <w:trPr>
          <w:trHeight w:val="315"/>
        </w:trPr>
        <w:tc>
          <w:tcPr>
            <w:tcW w:w="709" w:type="dxa"/>
            <w:shd w:val="clear" w:color="auto" w:fill="FFFF66"/>
            <w:vAlign w:val="center"/>
          </w:tcPr>
          <w:p w14:paraId="1ED867E2" w14:textId="55E03559" w:rsidR="0081157C" w:rsidRPr="005C7DE1" w:rsidRDefault="007F0FA2">
            <w:pPr>
              <w:spacing w:after="0" w:line="240" w:lineRule="auto"/>
              <w:jc w:val="center"/>
              <w:rPr>
                <w:b/>
                <w:bCs/>
                <w:sz w:val="24"/>
                <w:szCs w:val="24"/>
              </w:rPr>
            </w:pPr>
            <w:r w:rsidRPr="005C7DE1">
              <w:rPr>
                <w:b/>
                <w:bCs/>
                <w:sz w:val="24"/>
                <w:szCs w:val="24"/>
              </w:rPr>
              <w:lastRenderedPageBreak/>
              <w:t>XI</w:t>
            </w:r>
            <w:r w:rsidR="00925B9E" w:rsidRPr="005C7DE1">
              <w:rPr>
                <w:b/>
                <w:bCs/>
                <w:sz w:val="24"/>
                <w:szCs w:val="24"/>
              </w:rPr>
              <w:t>I</w:t>
            </w:r>
          </w:p>
        </w:tc>
        <w:tc>
          <w:tcPr>
            <w:tcW w:w="2550" w:type="dxa"/>
            <w:shd w:val="clear" w:color="auto" w:fill="FFFF66"/>
            <w:vAlign w:val="center"/>
          </w:tcPr>
          <w:p w14:paraId="6F1614ED" w14:textId="77777777" w:rsidR="0081157C" w:rsidRPr="005C7DE1" w:rsidRDefault="007F0FA2">
            <w:pPr>
              <w:spacing w:after="0" w:line="240" w:lineRule="auto"/>
              <w:rPr>
                <w:b/>
                <w:bCs/>
                <w:sz w:val="24"/>
                <w:szCs w:val="24"/>
              </w:rPr>
            </w:pPr>
            <w:r w:rsidRPr="005C7DE1">
              <w:rPr>
                <w:b/>
                <w:bCs/>
                <w:sz w:val="24"/>
                <w:szCs w:val="24"/>
              </w:rPr>
              <w:t>Xã Phù Đổng</w:t>
            </w:r>
          </w:p>
        </w:tc>
        <w:tc>
          <w:tcPr>
            <w:tcW w:w="1801" w:type="dxa"/>
            <w:shd w:val="clear" w:color="auto" w:fill="FFFF66"/>
            <w:vAlign w:val="center"/>
          </w:tcPr>
          <w:p w14:paraId="3D2DC168" w14:textId="77777777" w:rsidR="0081157C" w:rsidRPr="005C7DE1" w:rsidRDefault="007F0FA2">
            <w:pPr>
              <w:spacing w:after="0" w:line="240" w:lineRule="auto"/>
              <w:jc w:val="center"/>
              <w:rPr>
                <w:b/>
                <w:bCs/>
                <w:sz w:val="24"/>
                <w:szCs w:val="24"/>
              </w:rPr>
            </w:pPr>
            <w:r w:rsidRPr="005C7DE1">
              <w:rPr>
                <w:b/>
                <w:bCs/>
                <w:sz w:val="24"/>
                <w:szCs w:val="24"/>
              </w:rPr>
              <w:t>12</w:t>
            </w:r>
          </w:p>
        </w:tc>
        <w:tc>
          <w:tcPr>
            <w:tcW w:w="1176" w:type="dxa"/>
            <w:shd w:val="clear" w:color="auto" w:fill="FFFF66"/>
            <w:vAlign w:val="center"/>
          </w:tcPr>
          <w:p w14:paraId="1F618F9F" w14:textId="77777777" w:rsidR="0081157C" w:rsidRPr="005C7DE1" w:rsidRDefault="0081157C">
            <w:pPr>
              <w:spacing w:after="0" w:line="240" w:lineRule="auto"/>
              <w:jc w:val="center"/>
              <w:rPr>
                <w:b/>
                <w:bCs/>
                <w:sz w:val="24"/>
                <w:szCs w:val="24"/>
              </w:rPr>
            </w:pPr>
          </w:p>
        </w:tc>
        <w:tc>
          <w:tcPr>
            <w:tcW w:w="1984" w:type="dxa"/>
            <w:shd w:val="clear" w:color="auto" w:fill="FFFF66"/>
            <w:vAlign w:val="center"/>
          </w:tcPr>
          <w:p w14:paraId="7CCF7C42" w14:textId="77777777" w:rsidR="0081157C" w:rsidRPr="005C7DE1" w:rsidRDefault="007F0FA2">
            <w:pPr>
              <w:spacing w:after="0" w:line="240" w:lineRule="auto"/>
              <w:jc w:val="center"/>
              <w:rPr>
                <w:b/>
                <w:bCs/>
                <w:sz w:val="24"/>
                <w:szCs w:val="24"/>
              </w:rPr>
            </w:pPr>
            <w:r w:rsidRPr="005C7DE1">
              <w:rPr>
                <w:b/>
                <w:bCs/>
                <w:sz w:val="24"/>
                <w:szCs w:val="24"/>
              </w:rPr>
              <w:t> </w:t>
            </w:r>
          </w:p>
        </w:tc>
        <w:tc>
          <w:tcPr>
            <w:tcW w:w="1418" w:type="dxa"/>
            <w:shd w:val="clear" w:color="auto" w:fill="FFFF66"/>
            <w:vAlign w:val="center"/>
          </w:tcPr>
          <w:p w14:paraId="3EDEE457" w14:textId="77777777" w:rsidR="0081157C" w:rsidRPr="005C7DE1" w:rsidRDefault="007F0FA2">
            <w:pPr>
              <w:spacing w:after="0" w:line="240" w:lineRule="auto"/>
              <w:jc w:val="center"/>
              <w:rPr>
                <w:b/>
                <w:bCs/>
                <w:sz w:val="24"/>
                <w:szCs w:val="24"/>
              </w:rPr>
            </w:pPr>
            <w:r w:rsidRPr="005C7DE1">
              <w:rPr>
                <w:b/>
                <w:bCs/>
                <w:sz w:val="24"/>
                <w:szCs w:val="24"/>
              </w:rPr>
              <w:t> </w:t>
            </w:r>
          </w:p>
        </w:tc>
        <w:tc>
          <w:tcPr>
            <w:tcW w:w="2128" w:type="dxa"/>
            <w:shd w:val="clear" w:color="auto" w:fill="FFFF66"/>
            <w:vAlign w:val="center"/>
          </w:tcPr>
          <w:p w14:paraId="07EABAE5" w14:textId="77777777" w:rsidR="0081157C" w:rsidRPr="005C7DE1" w:rsidRDefault="007F0FA2">
            <w:pPr>
              <w:spacing w:after="0" w:line="240" w:lineRule="auto"/>
              <w:jc w:val="center"/>
              <w:rPr>
                <w:b/>
                <w:bCs/>
                <w:sz w:val="24"/>
                <w:szCs w:val="24"/>
              </w:rPr>
            </w:pPr>
            <w:r w:rsidRPr="005C7DE1">
              <w:rPr>
                <w:b/>
                <w:bCs/>
                <w:sz w:val="24"/>
                <w:szCs w:val="24"/>
              </w:rPr>
              <w:t> </w:t>
            </w:r>
          </w:p>
        </w:tc>
        <w:tc>
          <w:tcPr>
            <w:tcW w:w="3544" w:type="dxa"/>
            <w:shd w:val="clear" w:color="auto" w:fill="FFFF66"/>
            <w:vAlign w:val="center"/>
          </w:tcPr>
          <w:p w14:paraId="53109C23" w14:textId="77777777" w:rsidR="0081157C" w:rsidRPr="005C7DE1" w:rsidRDefault="007F0FA2">
            <w:pPr>
              <w:spacing w:after="0" w:line="240" w:lineRule="auto"/>
              <w:jc w:val="center"/>
              <w:rPr>
                <w:b/>
                <w:bCs/>
                <w:i/>
                <w:iCs/>
                <w:sz w:val="24"/>
                <w:szCs w:val="24"/>
              </w:rPr>
            </w:pPr>
            <w:r w:rsidRPr="005C7DE1">
              <w:rPr>
                <w:b/>
                <w:bCs/>
                <w:i/>
                <w:iCs/>
                <w:sz w:val="24"/>
                <w:szCs w:val="24"/>
              </w:rPr>
              <w:t> </w:t>
            </w:r>
          </w:p>
        </w:tc>
      </w:tr>
      <w:tr w:rsidR="005C7DE1" w:rsidRPr="005C7DE1" w14:paraId="08B96973" w14:textId="77777777" w:rsidTr="00925B9E">
        <w:trPr>
          <w:trHeight w:val="315"/>
        </w:trPr>
        <w:tc>
          <w:tcPr>
            <w:tcW w:w="709" w:type="dxa"/>
            <w:vAlign w:val="center"/>
          </w:tcPr>
          <w:p w14:paraId="7FC04A26" w14:textId="77777777" w:rsidR="00925B9E" w:rsidRPr="005C7DE1" w:rsidRDefault="00925B9E">
            <w:pPr>
              <w:spacing w:after="0" w:line="240" w:lineRule="auto"/>
              <w:jc w:val="center"/>
              <w:rPr>
                <w:i/>
                <w:iCs/>
                <w:sz w:val="24"/>
                <w:szCs w:val="24"/>
              </w:rPr>
            </w:pPr>
            <w:r w:rsidRPr="005C7DE1">
              <w:rPr>
                <w:i/>
                <w:iCs/>
                <w:sz w:val="24"/>
                <w:szCs w:val="24"/>
              </w:rPr>
              <w:t>1</w:t>
            </w:r>
          </w:p>
        </w:tc>
        <w:tc>
          <w:tcPr>
            <w:tcW w:w="2550" w:type="dxa"/>
            <w:vAlign w:val="center"/>
          </w:tcPr>
          <w:p w14:paraId="0EE9A3BF" w14:textId="77777777" w:rsidR="00925B9E" w:rsidRPr="005C7DE1" w:rsidRDefault="00925B9E">
            <w:pPr>
              <w:spacing w:after="0" w:line="240" w:lineRule="auto"/>
              <w:rPr>
                <w:i/>
                <w:iCs/>
                <w:sz w:val="24"/>
                <w:szCs w:val="24"/>
              </w:rPr>
            </w:pPr>
            <w:r w:rsidRPr="005C7DE1">
              <w:rPr>
                <w:i/>
                <w:iCs/>
                <w:sz w:val="24"/>
                <w:szCs w:val="24"/>
              </w:rPr>
              <w:t>Công ty vật tư và XNK hóa chất</w:t>
            </w:r>
          </w:p>
        </w:tc>
        <w:tc>
          <w:tcPr>
            <w:tcW w:w="1801" w:type="dxa"/>
            <w:vAlign w:val="center"/>
          </w:tcPr>
          <w:p w14:paraId="343B8751" w14:textId="77777777" w:rsidR="00925B9E" w:rsidRPr="005C7DE1" w:rsidRDefault="00925B9E">
            <w:pPr>
              <w:spacing w:after="0" w:line="240" w:lineRule="auto"/>
              <w:jc w:val="center"/>
              <w:rPr>
                <w:i/>
                <w:iCs/>
                <w:sz w:val="24"/>
                <w:szCs w:val="24"/>
              </w:rPr>
            </w:pPr>
            <w:r w:rsidRPr="005C7DE1">
              <w:rPr>
                <w:i/>
                <w:iCs/>
                <w:sz w:val="24"/>
                <w:szCs w:val="24"/>
              </w:rPr>
              <w:t>518 Hà Huy Tập</w:t>
            </w:r>
          </w:p>
        </w:tc>
        <w:tc>
          <w:tcPr>
            <w:tcW w:w="1176" w:type="dxa"/>
            <w:vAlign w:val="center"/>
          </w:tcPr>
          <w:p w14:paraId="6AC2F95A" w14:textId="77777777" w:rsidR="00925B9E" w:rsidRPr="005C7DE1" w:rsidRDefault="00925B9E">
            <w:pPr>
              <w:spacing w:after="0" w:line="240" w:lineRule="auto"/>
              <w:jc w:val="center"/>
              <w:rPr>
                <w:i/>
                <w:iCs/>
                <w:sz w:val="24"/>
                <w:szCs w:val="24"/>
              </w:rPr>
            </w:pPr>
            <w:r w:rsidRPr="005C7DE1">
              <w:rPr>
                <w:i/>
                <w:iCs/>
                <w:sz w:val="24"/>
                <w:szCs w:val="24"/>
              </w:rPr>
              <w:t xml:space="preserve">                     12,590 </w:t>
            </w:r>
          </w:p>
        </w:tc>
        <w:tc>
          <w:tcPr>
            <w:tcW w:w="1984" w:type="dxa"/>
            <w:vMerge w:val="restart"/>
            <w:vAlign w:val="center"/>
          </w:tcPr>
          <w:p w14:paraId="54E4E41C" w14:textId="77777777" w:rsidR="00925B9E" w:rsidRPr="005C7DE1" w:rsidRDefault="00925B9E">
            <w:pPr>
              <w:spacing w:after="0" w:line="240" w:lineRule="auto"/>
              <w:jc w:val="center"/>
              <w:rPr>
                <w:i/>
                <w:iCs/>
                <w:sz w:val="24"/>
                <w:szCs w:val="24"/>
              </w:rPr>
            </w:pPr>
            <w:r w:rsidRPr="005C7DE1">
              <w:rPr>
                <w:i/>
                <w:iCs/>
                <w:sz w:val="24"/>
                <w:szCs w:val="24"/>
              </w:rPr>
              <w:t>Quy hoạch phân khu đô thị N9; Quyết định số 165/QĐ-UBND ngày 09/01/2013 của UBND Thành phố</w:t>
            </w:r>
          </w:p>
        </w:tc>
        <w:tc>
          <w:tcPr>
            <w:tcW w:w="1418" w:type="dxa"/>
            <w:vAlign w:val="center"/>
          </w:tcPr>
          <w:p w14:paraId="6C0FEE05" w14:textId="77777777" w:rsidR="00925B9E" w:rsidRPr="005C7DE1" w:rsidRDefault="00925B9E">
            <w:pPr>
              <w:spacing w:after="0" w:line="240" w:lineRule="auto"/>
              <w:jc w:val="center"/>
              <w:rPr>
                <w:i/>
                <w:iCs/>
                <w:sz w:val="24"/>
                <w:szCs w:val="24"/>
              </w:rPr>
            </w:pPr>
            <w:r w:rsidRPr="005C7DE1">
              <w:rPr>
                <w:i/>
                <w:iCs/>
                <w:sz w:val="24"/>
                <w:szCs w:val="24"/>
              </w:rPr>
              <w:t>ô 5-1</w:t>
            </w:r>
          </w:p>
        </w:tc>
        <w:tc>
          <w:tcPr>
            <w:tcW w:w="2128" w:type="dxa"/>
            <w:vAlign w:val="center"/>
          </w:tcPr>
          <w:p w14:paraId="3A2B2C94" w14:textId="77777777" w:rsidR="00925B9E" w:rsidRPr="005C7DE1" w:rsidRDefault="00925B9E">
            <w:pPr>
              <w:spacing w:after="0" w:line="240" w:lineRule="auto"/>
              <w:rPr>
                <w:i/>
                <w:iCs/>
                <w:sz w:val="24"/>
                <w:szCs w:val="24"/>
              </w:rPr>
            </w:pPr>
            <w:r w:rsidRPr="005C7DE1">
              <w:rPr>
                <w:i/>
                <w:iCs/>
                <w:sz w:val="24"/>
                <w:szCs w:val="24"/>
              </w:rPr>
              <w:t>Đất công cộng TP</w:t>
            </w:r>
          </w:p>
        </w:tc>
        <w:tc>
          <w:tcPr>
            <w:tcW w:w="3544" w:type="dxa"/>
            <w:vMerge w:val="restart"/>
            <w:vAlign w:val="center"/>
          </w:tcPr>
          <w:p w14:paraId="2559FFDC" w14:textId="44EADFBD" w:rsidR="00925B9E" w:rsidRPr="005C7DE1" w:rsidRDefault="00925B9E" w:rsidP="00925B9E">
            <w:pPr>
              <w:spacing w:after="0" w:line="240" w:lineRule="auto"/>
              <w:jc w:val="center"/>
              <w:rPr>
                <w:i/>
                <w:iCs/>
                <w:sz w:val="24"/>
                <w:szCs w:val="24"/>
              </w:rPr>
            </w:pPr>
            <w:r w:rsidRPr="005C7DE1">
              <w:rPr>
                <w:i/>
                <w:iCs/>
                <w:sz w:val="24"/>
                <w:szCs w:val="24"/>
              </w:rPr>
              <w:t>Đất hỗn hợp (Công cộng, thương mại dịch vụ, văn phòng, khách sạn, đơn vị ở)</w:t>
            </w:r>
          </w:p>
        </w:tc>
      </w:tr>
      <w:tr w:rsidR="005C7DE1" w:rsidRPr="005C7DE1" w14:paraId="3161C703" w14:textId="77777777" w:rsidTr="00925B9E">
        <w:trPr>
          <w:trHeight w:val="630"/>
        </w:trPr>
        <w:tc>
          <w:tcPr>
            <w:tcW w:w="709" w:type="dxa"/>
            <w:vAlign w:val="center"/>
          </w:tcPr>
          <w:p w14:paraId="4C0F220A" w14:textId="77777777" w:rsidR="00925B9E" w:rsidRPr="005C7DE1" w:rsidRDefault="00925B9E">
            <w:pPr>
              <w:spacing w:after="0" w:line="240" w:lineRule="auto"/>
              <w:jc w:val="center"/>
              <w:rPr>
                <w:i/>
                <w:iCs/>
                <w:sz w:val="24"/>
                <w:szCs w:val="24"/>
              </w:rPr>
            </w:pPr>
            <w:r w:rsidRPr="005C7DE1">
              <w:rPr>
                <w:i/>
                <w:iCs/>
                <w:sz w:val="24"/>
                <w:szCs w:val="24"/>
              </w:rPr>
              <w:t>2</w:t>
            </w:r>
          </w:p>
        </w:tc>
        <w:tc>
          <w:tcPr>
            <w:tcW w:w="2550" w:type="dxa"/>
            <w:vAlign w:val="center"/>
          </w:tcPr>
          <w:p w14:paraId="7B99BB7C" w14:textId="77777777" w:rsidR="00925B9E" w:rsidRPr="005C7DE1" w:rsidRDefault="00925B9E">
            <w:pPr>
              <w:spacing w:after="0" w:line="240" w:lineRule="auto"/>
              <w:rPr>
                <w:i/>
                <w:iCs/>
                <w:sz w:val="24"/>
                <w:szCs w:val="24"/>
              </w:rPr>
            </w:pPr>
            <w:r w:rsidRPr="005C7DE1">
              <w:rPr>
                <w:i/>
                <w:iCs/>
                <w:sz w:val="24"/>
                <w:szCs w:val="24"/>
              </w:rPr>
              <w:t>Công ty CP cơ khí và thiết bị áp lực VVMI</w:t>
            </w:r>
          </w:p>
        </w:tc>
        <w:tc>
          <w:tcPr>
            <w:tcW w:w="1801" w:type="dxa"/>
            <w:vAlign w:val="center"/>
          </w:tcPr>
          <w:p w14:paraId="53BA8CCA" w14:textId="77777777" w:rsidR="00925B9E" w:rsidRPr="005C7DE1" w:rsidRDefault="00925B9E">
            <w:pPr>
              <w:spacing w:after="0" w:line="240" w:lineRule="auto"/>
              <w:jc w:val="center"/>
              <w:rPr>
                <w:i/>
                <w:iCs/>
                <w:sz w:val="24"/>
                <w:szCs w:val="24"/>
              </w:rPr>
            </w:pPr>
            <w:r w:rsidRPr="005C7DE1">
              <w:rPr>
                <w:i/>
                <w:iCs/>
                <w:sz w:val="24"/>
                <w:szCs w:val="24"/>
              </w:rPr>
              <w:t>506 Hà Huy Tập</w:t>
            </w:r>
          </w:p>
        </w:tc>
        <w:tc>
          <w:tcPr>
            <w:tcW w:w="1176" w:type="dxa"/>
            <w:vAlign w:val="center"/>
          </w:tcPr>
          <w:p w14:paraId="36B80E41" w14:textId="77777777" w:rsidR="00925B9E" w:rsidRPr="005C7DE1" w:rsidRDefault="00925B9E">
            <w:pPr>
              <w:spacing w:after="0" w:line="240" w:lineRule="auto"/>
              <w:jc w:val="center"/>
              <w:rPr>
                <w:i/>
                <w:iCs/>
                <w:sz w:val="24"/>
                <w:szCs w:val="24"/>
              </w:rPr>
            </w:pPr>
            <w:r w:rsidRPr="005C7DE1">
              <w:rPr>
                <w:i/>
                <w:iCs/>
                <w:sz w:val="24"/>
                <w:szCs w:val="24"/>
              </w:rPr>
              <w:t xml:space="preserve">                       8,688 </w:t>
            </w:r>
          </w:p>
        </w:tc>
        <w:tc>
          <w:tcPr>
            <w:tcW w:w="1984" w:type="dxa"/>
            <w:vMerge/>
            <w:vAlign w:val="center"/>
          </w:tcPr>
          <w:p w14:paraId="4E07AA88" w14:textId="77777777" w:rsidR="00925B9E" w:rsidRPr="005C7DE1" w:rsidRDefault="00925B9E">
            <w:pPr>
              <w:widowControl w:val="0"/>
              <w:pBdr>
                <w:top w:val="nil"/>
                <w:left w:val="nil"/>
                <w:bottom w:val="nil"/>
                <w:right w:val="nil"/>
                <w:between w:val="nil"/>
              </w:pBdr>
              <w:spacing w:after="0" w:line="276" w:lineRule="auto"/>
              <w:rPr>
                <w:i/>
                <w:iCs/>
                <w:sz w:val="24"/>
                <w:szCs w:val="24"/>
              </w:rPr>
            </w:pPr>
          </w:p>
        </w:tc>
        <w:tc>
          <w:tcPr>
            <w:tcW w:w="1418" w:type="dxa"/>
            <w:vAlign w:val="center"/>
          </w:tcPr>
          <w:p w14:paraId="1725F1DC" w14:textId="77777777" w:rsidR="00925B9E" w:rsidRPr="005C7DE1" w:rsidRDefault="00925B9E">
            <w:pPr>
              <w:spacing w:after="0" w:line="240" w:lineRule="auto"/>
              <w:jc w:val="center"/>
              <w:rPr>
                <w:i/>
                <w:iCs/>
                <w:sz w:val="24"/>
                <w:szCs w:val="24"/>
              </w:rPr>
            </w:pPr>
            <w:r w:rsidRPr="005C7DE1">
              <w:rPr>
                <w:i/>
                <w:iCs/>
                <w:sz w:val="24"/>
                <w:szCs w:val="24"/>
              </w:rPr>
              <w:t>ô 5-1</w:t>
            </w:r>
          </w:p>
        </w:tc>
        <w:tc>
          <w:tcPr>
            <w:tcW w:w="2128" w:type="dxa"/>
            <w:vAlign w:val="center"/>
          </w:tcPr>
          <w:p w14:paraId="25BC3F38" w14:textId="77777777" w:rsidR="00925B9E" w:rsidRPr="005C7DE1" w:rsidRDefault="00925B9E">
            <w:pPr>
              <w:spacing w:after="0" w:line="240" w:lineRule="auto"/>
              <w:rPr>
                <w:i/>
                <w:iCs/>
                <w:sz w:val="24"/>
                <w:szCs w:val="24"/>
              </w:rPr>
            </w:pPr>
            <w:r w:rsidRPr="005C7DE1">
              <w:rPr>
                <w:i/>
                <w:iCs/>
                <w:sz w:val="24"/>
                <w:szCs w:val="24"/>
              </w:rPr>
              <w:t>Đất công cộng TP</w:t>
            </w:r>
          </w:p>
        </w:tc>
        <w:tc>
          <w:tcPr>
            <w:tcW w:w="3544" w:type="dxa"/>
            <w:vMerge/>
            <w:vAlign w:val="center"/>
          </w:tcPr>
          <w:p w14:paraId="41D206F5" w14:textId="3FE6262C" w:rsidR="00925B9E" w:rsidRPr="005C7DE1" w:rsidRDefault="00925B9E" w:rsidP="007F0FA2">
            <w:pPr>
              <w:spacing w:after="0" w:line="240" w:lineRule="auto"/>
              <w:jc w:val="center"/>
              <w:rPr>
                <w:i/>
                <w:iCs/>
                <w:sz w:val="24"/>
                <w:szCs w:val="24"/>
              </w:rPr>
            </w:pPr>
          </w:p>
        </w:tc>
      </w:tr>
      <w:tr w:rsidR="005C7DE1" w:rsidRPr="005C7DE1" w14:paraId="0606D3F8" w14:textId="77777777" w:rsidTr="00925B9E">
        <w:trPr>
          <w:trHeight w:val="630"/>
        </w:trPr>
        <w:tc>
          <w:tcPr>
            <w:tcW w:w="709" w:type="dxa"/>
            <w:vAlign w:val="center"/>
          </w:tcPr>
          <w:p w14:paraId="0F1C880C" w14:textId="77777777" w:rsidR="00925B9E" w:rsidRPr="005C7DE1" w:rsidRDefault="00925B9E">
            <w:pPr>
              <w:spacing w:after="0" w:line="240" w:lineRule="auto"/>
              <w:jc w:val="center"/>
              <w:rPr>
                <w:i/>
                <w:iCs/>
                <w:sz w:val="24"/>
                <w:szCs w:val="24"/>
              </w:rPr>
            </w:pPr>
            <w:r w:rsidRPr="005C7DE1">
              <w:rPr>
                <w:i/>
                <w:iCs/>
                <w:sz w:val="24"/>
                <w:szCs w:val="24"/>
              </w:rPr>
              <w:t>3</w:t>
            </w:r>
          </w:p>
        </w:tc>
        <w:tc>
          <w:tcPr>
            <w:tcW w:w="2550" w:type="dxa"/>
            <w:vAlign w:val="center"/>
          </w:tcPr>
          <w:p w14:paraId="549BF28D" w14:textId="77777777" w:rsidR="00925B9E" w:rsidRPr="005C7DE1" w:rsidRDefault="00925B9E">
            <w:pPr>
              <w:spacing w:after="0" w:line="240" w:lineRule="auto"/>
              <w:rPr>
                <w:i/>
                <w:iCs/>
                <w:sz w:val="24"/>
                <w:szCs w:val="24"/>
              </w:rPr>
            </w:pPr>
            <w:r w:rsidRPr="005C7DE1">
              <w:rPr>
                <w:i/>
                <w:iCs/>
                <w:sz w:val="24"/>
                <w:szCs w:val="24"/>
              </w:rPr>
              <w:t>Công ty cổ phẩm Matexim Thăng Long</w:t>
            </w:r>
          </w:p>
        </w:tc>
        <w:tc>
          <w:tcPr>
            <w:tcW w:w="1801" w:type="dxa"/>
            <w:vAlign w:val="center"/>
          </w:tcPr>
          <w:p w14:paraId="7DB4DBEB" w14:textId="77777777" w:rsidR="00925B9E" w:rsidRPr="005C7DE1" w:rsidRDefault="00925B9E">
            <w:pPr>
              <w:spacing w:after="0" w:line="240" w:lineRule="auto"/>
              <w:jc w:val="center"/>
              <w:rPr>
                <w:i/>
                <w:iCs/>
                <w:sz w:val="24"/>
                <w:szCs w:val="24"/>
              </w:rPr>
            </w:pPr>
            <w:r w:rsidRPr="005C7DE1">
              <w:rPr>
                <w:i/>
                <w:iCs/>
                <w:sz w:val="24"/>
                <w:szCs w:val="24"/>
              </w:rPr>
              <w:t>số 1/484 Hà Huy Tập</w:t>
            </w:r>
          </w:p>
        </w:tc>
        <w:tc>
          <w:tcPr>
            <w:tcW w:w="1176" w:type="dxa"/>
            <w:vAlign w:val="center"/>
          </w:tcPr>
          <w:p w14:paraId="1E65B844" w14:textId="77777777" w:rsidR="00925B9E" w:rsidRPr="005C7DE1" w:rsidRDefault="00925B9E">
            <w:pPr>
              <w:spacing w:after="0" w:line="240" w:lineRule="auto"/>
              <w:jc w:val="center"/>
              <w:rPr>
                <w:i/>
                <w:iCs/>
                <w:sz w:val="24"/>
                <w:szCs w:val="24"/>
              </w:rPr>
            </w:pPr>
            <w:r w:rsidRPr="005C7DE1">
              <w:rPr>
                <w:i/>
                <w:iCs/>
                <w:sz w:val="24"/>
                <w:szCs w:val="24"/>
              </w:rPr>
              <w:t xml:space="preserve">                     20,703 </w:t>
            </w:r>
          </w:p>
        </w:tc>
        <w:tc>
          <w:tcPr>
            <w:tcW w:w="1984" w:type="dxa"/>
            <w:vMerge/>
            <w:vAlign w:val="center"/>
          </w:tcPr>
          <w:p w14:paraId="3F5ABFC7" w14:textId="77777777" w:rsidR="00925B9E" w:rsidRPr="005C7DE1" w:rsidRDefault="00925B9E">
            <w:pPr>
              <w:widowControl w:val="0"/>
              <w:pBdr>
                <w:top w:val="nil"/>
                <w:left w:val="nil"/>
                <w:bottom w:val="nil"/>
                <w:right w:val="nil"/>
                <w:between w:val="nil"/>
              </w:pBdr>
              <w:spacing w:after="0" w:line="276" w:lineRule="auto"/>
              <w:rPr>
                <w:i/>
                <w:iCs/>
                <w:sz w:val="24"/>
                <w:szCs w:val="24"/>
              </w:rPr>
            </w:pPr>
          </w:p>
        </w:tc>
        <w:tc>
          <w:tcPr>
            <w:tcW w:w="1418" w:type="dxa"/>
            <w:vAlign w:val="center"/>
          </w:tcPr>
          <w:p w14:paraId="177BFC2E" w14:textId="77777777" w:rsidR="00925B9E" w:rsidRPr="005C7DE1" w:rsidRDefault="00925B9E">
            <w:pPr>
              <w:spacing w:after="0" w:line="240" w:lineRule="auto"/>
              <w:jc w:val="center"/>
              <w:rPr>
                <w:i/>
                <w:iCs/>
                <w:sz w:val="24"/>
                <w:szCs w:val="24"/>
              </w:rPr>
            </w:pPr>
            <w:r w:rsidRPr="005C7DE1">
              <w:rPr>
                <w:i/>
                <w:iCs/>
                <w:sz w:val="24"/>
                <w:szCs w:val="24"/>
              </w:rPr>
              <w:t>ô 5-1</w:t>
            </w:r>
          </w:p>
        </w:tc>
        <w:tc>
          <w:tcPr>
            <w:tcW w:w="2128" w:type="dxa"/>
            <w:vAlign w:val="center"/>
          </w:tcPr>
          <w:p w14:paraId="0A861DBF" w14:textId="77777777" w:rsidR="00925B9E" w:rsidRPr="005C7DE1" w:rsidRDefault="00925B9E">
            <w:pPr>
              <w:spacing w:after="0" w:line="240" w:lineRule="auto"/>
              <w:rPr>
                <w:i/>
                <w:iCs/>
                <w:sz w:val="24"/>
                <w:szCs w:val="24"/>
              </w:rPr>
            </w:pPr>
            <w:r w:rsidRPr="005C7DE1">
              <w:rPr>
                <w:i/>
                <w:iCs/>
                <w:sz w:val="24"/>
                <w:szCs w:val="24"/>
              </w:rPr>
              <w:t>Đất công cộng TP</w:t>
            </w:r>
          </w:p>
        </w:tc>
        <w:tc>
          <w:tcPr>
            <w:tcW w:w="3544" w:type="dxa"/>
            <w:vMerge/>
            <w:vAlign w:val="center"/>
          </w:tcPr>
          <w:p w14:paraId="562FE23B" w14:textId="42E1B709" w:rsidR="00925B9E" w:rsidRPr="005C7DE1" w:rsidRDefault="00925B9E" w:rsidP="007F0FA2">
            <w:pPr>
              <w:spacing w:after="0" w:line="240" w:lineRule="auto"/>
              <w:jc w:val="center"/>
              <w:rPr>
                <w:i/>
                <w:iCs/>
                <w:sz w:val="24"/>
                <w:szCs w:val="24"/>
              </w:rPr>
            </w:pPr>
          </w:p>
        </w:tc>
      </w:tr>
      <w:tr w:rsidR="005C7DE1" w:rsidRPr="005C7DE1" w14:paraId="2E3BCD01" w14:textId="77777777" w:rsidTr="00925B9E">
        <w:trPr>
          <w:trHeight w:val="315"/>
        </w:trPr>
        <w:tc>
          <w:tcPr>
            <w:tcW w:w="709" w:type="dxa"/>
            <w:vAlign w:val="center"/>
          </w:tcPr>
          <w:p w14:paraId="4EFE7F19" w14:textId="77777777" w:rsidR="00925B9E" w:rsidRPr="005C7DE1" w:rsidRDefault="00925B9E">
            <w:pPr>
              <w:spacing w:after="0" w:line="240" w:lineRule="auto"/>
              <w:jc w:val="center"/>
              <w:rPr>
                <w:i/>
                <w:iCs/>
                <w:sz w:val="24"/>
                <w:szCs w:val="24"/>
              </w:rPr>
            </w:pPr>
            <w:r w:rsidRPr="005C7DE1">
              <w:rPr>
                <w:i/>
                <w:iCs/>
                <w:sz w:val="24"/>
                <w:szCs w:val="24"/>
              </w:rPr>
              <w:t>4</w:t>
            </w:r>
          </w:p>
        </w:tc>
        <w:tc>
          <w:tcPr>
            <w:tcW w:w="2550" w:type="dxa"/>
            <w:vAlign w:val="center"/>
          </w:tcPr>
          <w:p w14:paraId="145ED028" w14:textId="77777777" w:rsidR="00925B9E" w:rsidRPr="005C7DE1" w:rsidRDefault="00925B9E">
            <w:pPr>
              <w:spacing w:after="0" w:line="240" w:lineRule="auto"/>
              <w:rPr>
                <w:i/>
                <w:iCs/>
                <w:sz w:val="24"/>
                <w:szCs w:val="24"/>
              </w:rPr>
            </w:pPr>
            <w:r w:rsidRPr="005C7DE1">
              <w:rPr>
                <w:i/>
                <w:iCs/>
                <w:sz w:val="24"/>
                <w:szCs w:val="24"/>
              </w:rPr>
              <w:t>Công ty Cơ khí Yên Viên</w:t>
            </w:r>
          </w:p>
        </w:tc>
        <w:tc>
          <w:tcPr>
            <w:tcW w:w="1801" w:type="dxa"/>
            <w:vAlign w:val="center"/>
          </w:tcPr>
          <w:p w14:paraId="14643B7E" w14:textId="77777777" w:rsidR="00925B9E" w:rsidRPr="005C7DE1" w:rsidRDefault="00925B9E">
            <w:pPr>
              <w:spacing w:after="0" w:line="240" w:lineRule="auto"/>
              <w:jc w:val="center"/>
              <w:rPr>
                <w:i/>
                <w:iCs/>
                <w:sz w:val="24"/>
                <w:szCs w:val="24"/>
              </w:rPr>
            </w:pPr>
            <w:r w:rsidRPr="005C7DE1">
              <w:rPr>
                <w:i/>
                <w:iCs/>
                <w:sz w:val="24"/>
                <w:szCs w:val="24"/>
              </w:rPr>
              <w:t>150 Hà Huy Tập</w:t>
            </w:r>
          </w:p>
        </w:tc>
        <w:tc>
          <w:tcPr>
            <w:tcW w:w="1176" w:type="dxa"/>
            <w:vAlign w:val="center"/>
          </w:tcPr>
          <w:p w14:paraId="644B03A6" w14:textId="77777777" w:rsidR="00925B9E" w:rsidRPr="005C7DE1" w:rsidRDefault="00925B9E">
            <w:pPr>
              <w:spacing w:after="0" w:line="240" w:lineRule="auto"/>
              <w:jc w:val="center"/>
              <w:rPr>
                <w:i/>
                <w:iCs/>
                <w:sz w:val="24"/>
                <w:szCs w:val="24"/>
              </w:rPr>
            </w:pPr>
            <w:r w:rsidRPr="005C7DE1">
              <w:rPr>
                <w:i/>
                <w:iCs/>
                <w:sz w:val="24"/>
                <w:szCs w:val="24"/>
              </w:rPr>
              <w:t xml:space="preserve">                     18,425 </w:t>
            </w:r>
          </w:p>
        </w:tc>
        <w:tc>
          <w:tcPr>
            <w:tcW w:w="1984" w:type="dxa"/>
            <w:vMerge/>
            <w:vAlign w:val="center"/>
          </w:tcPr>
          <w:p w14:paraId="2CD7DDF5" w14:textId="77777777" w:rsidR="00925B9E" w:rsidRPr="005C7DE1" w:rsidRDefault="00925B9E">
            <w:pPr>
              <w:widowControl w:val="0"/>
              <w:pBdr>
                <w:top w:val="nil"/>
                <w:left w:val="nil"/>
                <w:bottom w:val="nil"/>
                <w:right w:val="nil"/>
                <w:between w:val="nil"/>
              </w:pBdr>
              <w:spacing w:after="0" w:line="276" w:lineRule="auto"/>
              <w:rPr>
                <w:i/>
                <w:iCs/>
                <w:sz w:val="24"/>
                <w:szCs w:val="24"/>
              </w:rPr>
            </w:pPr>
          </w:p>
        </w:tc>
        <w:tc>
          <w:tcPr>
            <w:tcW w:w="1418" w:type="dxa"/>
            <w:vAlign w:val="center"/>
          </w:tcPr>
          <w:p w14:paraId="706AD3FF" w14:textId="77777777" w:rsidR="00925B9E" w:rsidRPr="005C7DE1" w:rsidRDefault="00925B9E">
            <w:pPr>
              <w:spacing w:after="0" w:line="240" w:lineRule="auto"/>
              <w:jc w:val="center"/>
              <w:rPr>
                <w:i/>
                <w:iCs/>
                <w:sz w:val="24"/>
                <w:szCs w:val="24"/>
              </w:rPr>
            </w:pPr>
            <w:r w:rsidRPr="005C7DE1">
              <w:rPr>
                <w:i/>
                <w:iCs/>
                <w:sz w:val="24"/>
                <w:szCs w:val="24"/>
              </w:rPr>
              <w:t>ô 5-1</w:t>
            </w:r>
          </w:p>
        </w:tc>
        <w:tc>
          <w:tcPr>
            <w:tcW w:w="2128" w:type="dxa"/>
            <w:vAlign w:val="center"/>
          </w:tcPr>
          <w:p w14:paraId="4D53CF3A" w14:textId="77777777" w:rsidR="00925B9E" w:rsidRPr="005C7DE1" w:rsidRDefault="00925B9E">
            <w:pPr>
              <w:spacing w:after="0" w:line="240" w:lineRule="auto"/>
              <w:rPr>
                <w:i/>
                <w:iCs/>
                <w:sz w:val="24"/>
                <w:szCs w:val="24"/>
              </w:rPr>
            </w:pPr>
            <w:r w:rsidRPr="005C7DE1">
              <w:rPr>
                <w:i/>
                <w:iCs/>
                <w:sz w:val="24"/>
                <w:szCs w:val="24"/>
              </w:rPr>
              <w:t>Đất công cộng TP</w:t>
            </w:r>
          </w:p>
        </w:tc>
        <w:tc>
          <w:tcPr>
            <w:tcW w:w="3544" w:type="dxa"/>
            <w:vMerge/>
            <w:vAlign w:val="center"/>
          </w:tcPr>
          <w:p w14:paraId="2341CBFF" w14:textId="6095AD81" w:rsidR="00925B9E" w:rsidRPr="005C7DE1" w:rsidRDefault="00925B9E" w:rsidP="007F0FA2">
            <w:pPr>
              <w:spacing w:after="0" w:line="240" w:lineRule="auto"/>
              <w:jc w:val="center"/>
              <w:rPr>
                <w:i/>
                <w:iCs/>
                <w:sz w:val="24"/>
                <w:szCs w:val="24"/>
              </w:rPr>
            </w:pPr>
          </w:p>
        </w:tc>
      </w:tr>
      <w:tr w:rsidR="005C7DE1" w:rsidRPr="005C7DE1" w14:paraId="54EE976D" w14:textId="77777777" w:rsidTr="00925B9E">
        <w:trPr>
          <w:trHeight w:val="630"/>
        </w:trPr>
        <w:tc>
          <w:tcPr>
            <w:tcW w:w="709" w:type="dxa"/>
            <w:vAlign w:val="center"/>
          </w:tcPr>
          <w:p w14:paraId="47347143" w14:textId="77777777" w:rsidR="00925B9E" w:rsidRPr="005C7DE1" w:rsidRDefault="00925B9E">
            <w:pPr>
              <w:spacing w:after="0" w:line="240" w:lineRule="auto"/>
              <w:jc w:val="center"/>
              <w:rPr>
                <w:i/>
                <w:iCs/>
                <w:sz w:val="24"/>
                <w:szCs w:val="24"/>
              </w:rPr>
            </w:pPr>
            <w:r w:rsidRPr="005C7DE1">
              <w:rPr>
                <w:i/>
                <w:iCs/>
                <w:sz w:val="24"/>
                <w:szCs w:val="24"/>
              </w:rPr>
              <w:t>5</w:t>
            </w:r>
          </w:p>
        </w:tc>
        <w:tc>
          <w:tcPr>
            <w:tcW w:w="2550" w:type="dxa"/>
            <w:vAlign w:val="center"/>
          </w:tcPr>
          <w:p w14:paraId="41E9DF45" w14:textId="77777777" w:rsidR="00925B9E" w:rsidRPr="005C7DE1" w:rsidRDefault="00925B9E">
            <w:pPr>
              <w:spacing w:after="0" w:line="240" w:lineRule="auto"/>
              <w:rPr>
                <w:i/>
                <w:iCs/>
                <w:sz w:val="24"/>
                <w:szCs w:val="24"/>
              </w:rPr>
            </w:pPr>
            <w:r w:rsidRPr="005C7DE1">
              <w:rPr>
                <w:i/>
                <w:iCs/>
                <w:sz w:val="24"/>
                <w:szCs w:val="24"/>
              </w:rPr>
              <w:t>Cty TNHH cáp điện lực Kevin Việt Nam</w:t>
            </w:r>
          </w:p>
        </w:tc>
        <w:tc>
          <w:tcPr>
            <w:tcW w:w="1801" w:type="dxa"/>
            <w:vAlign w:val="center"/>
          </w:tcPr>
          <w:p w14:paraId="4427424B" w14:textId="77777777" w:rsidR="00925B9E" w:rsidRPr="005C7DE1" w:rsidRDefault="00925B9E">
            <w:pPr>
              <w:spacing w:after="0" w:line="240" w:lineRule="auto"/>
              <w:jc w:val="center"/>
              <w:rPr>
                <w:i/>
                <w:iCs/>
                <w:sz w:val="24"/>
                <w:szCs w:val="24"/>
              </w:rPr>
            </w:pPr>
            <w:r w:rsidRPr="005C7DE1">
              <w:rPr>
                <w:i/>
                <w:iCs/>
                <w:sz w:val="24"/>
                <w:szCs w:val="24"/>
              </w:rPr>
              <w:t>116 Hà Huy Tập</w:t>
            </w:r>
          </w:p>
        </w:tc>
        <w:tc>
          <w:tcPr>
            <w:tcW w:w="1176" w:type="dxa"/>
            <w:vAlign w:val="center"/>
          </w:tcPr>
          <w:p w14:paraId="31270420" w14:textId="77777777" w:rsidR="00925B9E" w:rsidRPr="005C7DE1" w:rsidRDefault="00925B9E">
            <w:pPr>
              <w:spacing w:after="0" w:line="240" w:lineRule="auto"/>
              <w:jc w:val="center"/>
              <w:rPr>
                <w:i/>
                <w:iCs/>
                <w:sz w:val="24"/>
                <w:szCs w:val="24"/>
              </w:rPr>
            </w:pPr>
            <w:r w:rsidRPr="005C7DE1">
              <w:rPr>
                <w:i/>
                <w:iCs/>
                <w:sz w:val="24"/>
                <w:szCs w:val="24"/>
              </w:rPr>
              <w:t xml:space="preserve">                     29,526 </w:t>
            </w:r>
          </w:p>
        </w:tc>
        <w:tc>
          <w:tcPr>
            <w:tcW w:w="1984" w:type="dxa"/>
            <w:vMerge/>
            <w:vAlign w:val="center"/>
          </w:tcPr>
          <w:p w14:paraId="40D6010A" w14:textId="77777777" w:rsidR="00925B9E" w:rsidRPr="005C7DE1" w:rsidRDefault="00925B9E">
            <w:pPr>
              <w:widowControl w:val="0"/>
              <w:pBdr>
                <w:top w:val="nil"/>
                <w:left w:val="nil"/>
                <w:bottom w:val="nil"/>
                <w:right w:val="nil"/>
                <w:between w:val="nil"/>
              </w:pBdr>
              <w:spacing w:after="0" w:line="276" w:lineRule="auto"/>
              <w:rPr>
                <w:i/>
                <w:iCs/>
                <w:sz w:val="24"/>
                <w:szCs w:val="24"/>
              </w:rPr>
            </w:pPr>
          </w:p>
        </w:tc>
        <w:tc>
          <w:tcPr>
            <w:tcW w:w="1418" w:type="dxa"/>
            <w:vAlign w:val="center"/>
          </w:tcPr>
          <w:p w14:paraId="6CF2A60F" w14:textId="77777777" w:rsidR="00925B9E" w:rsidRPr="005C7DE1" w:rsidRDefault="00925B9E">
            <w:pPr>
              <w:spacing w:after="0" w:line="240" w:lineRule="auto"/>
              <w:jc w:val="center"/>
              <w:rPr>
                <w:i/>
                <w:iCs/>
                <w:sz w:val="24"/>
                <w:szCs w:val="24"/>
              </w:rPr>
            </w:pPr>
            <w:r w:rsidRPr="005C7DE1">
              <w:rPr>
                <w:i/>
                <w:iCs/>
                <w:sz w:val="24"/>
                <w:szCs w:val="24"/>
              </w:rPr>
              <w:t>ô 5-1</w:t>
            </w:r>
          </w:p>
        </w:tc>
        <w:tc>
          <w:tcPr>
            <w:tcW w:w="2128" w:type="dxa"/>
            <w:vAlign w:val="center"/>
          </w:tcPr>
          <w:p w14:paraId="33D98DF4" w14:textId="77777777" w:rsidR="00925B9E" w:rsidRPr="005C7DE1" w:rsidRDefault="00925B9E">
            <w:pPr>
              <w:spacing w:after="0" w:line="240" w:lineRule="auto"/>
              <w:rPr>
                <w:i/>
                <w:iCs/>
                <w:sz w:val="24"/>
                <w:szCs w:val="24"/>
              </w:rPr>
            </w:pPr>
            <w:r w:rsidRPr="005C7DE1">
              <w:rPr>
                <w:i/>
                <w:iCs/>
                <w:sz w:val="24"/>
                <w:szCs w:val="24"/>
              </w:rPr>
              <w:t>Đất công cộng TP</w:t>
            </w:r>
          </w:p>
        </w:tc>
        <w:tc>
          <w:tcPr>
            <w:tcW w:w="3544" w:type="dxa"/>
            <w:vMerge/>
            <w:vAlign w:val="center"/>
          </w:tcPr>
          <w:p w14:paraId="3C2790E6" w14:textId="75908F71" w:rsidR="00925B9E" w:rsidRPr="005C7DE1" w:rsidRDefault="00925B9E" w:rsidP="007F0FA2">
            <w:pPr>
              <w:spacing w:after="0" w:line="240" w:lineRule="auto"/>
              <w:jc w:val="center"/>
              <w:rPr>
                <w:i/>
                <w:iCs/>
                <w:sz w:val="24"/>
                <w:szCs w:val="24"/>
              </w:rPr>
            </w:pPr>
          </w:p>
        </w:tc>
      </w:tr>
      <w:tr w:rsidR="005C7DE1" w:rsidRPr="005C7DE1" w14:paraId="172B6249" w14:textId="77777777" w:rsidTr="00925B9E">
        <w:trPr>
          <w:trHeight w:val="630"/>
        </w:trPr>
        <w:tc>
          <w:tcPr>
            <w:tcW w:w="709" w:type="dxa"/>
            <w:vAlign w:val="center"/>
          </w:tcPr>
          <w:p w14:paraId="60342290" w14:textId="77777777" w:rsidR="00925B9E" w:rsidRPr="005C7DE1" w:rsidRDefault="00925B9E">
            <w:pPr>
              <w:spacing w:after="0" w:line="240" w:lineRule="auto"/>
              <w:jc w:val="center"/>
              <w:rPr>
                <w:i/>
                <w:iCs/>
                <w:sz w:val="24"/>
                <w:szCs w:val="24"/>
              </w:rPr>
            </w:pPr>
            <w:r w:rsidRPr="005C7DE1">
              <w:rPr>
                <w:i/>
                <w:iCs/>
                <w:sz w:val="24"/>
                <w:szCs w:val="24"/>
              </w:rPr>
              <w:t>6</w:t>
            </w:r>
          </w:p>
        </w:tc>
        <w:tc>
          <w:tcPr>
            <w:tcW w:w="2550" w:type="dxa"/>
            <w:vAlign w:val="center"/>
          </w:tcPr>
          <w:p w14:paraId="4B1ED2B7" w14:textId="77777777" w:rsidR="00925B9E" w:rsidRPr="005C7DE1" w:rsidRDefault="00925B9E">
            <w:pPr>
              <w:spacing w:after="0" w:line="240" w:lineRule="auto"/>
              <w:rPr>
                <w:i/>
                <w:iCs/>
                <w:sz w:val="24"/>
                <w:szCs w:val="24"/>
              </w:rPr>
            </w:pPr>
            <w:r w:rsidRPr="005C7DE1">
              <w:rPr>
                <w:i/>
                <w:iCs/>
                <w:sz w:val="24"/>
                <w:szCs w:val="24"/>
              </w:rPr>
              <w:t>Công ty vật tư và XNK hóa chất</w:t>
            </w:r>
          </w:p>
        </w:tc>
        <w:tc>
          <w:tcPr>
            <w:tcW w:w="1801" w:type="dxa"/>
            <w:vAlign w:val="center"/>
          </w:tcPr>
          <w:p w14:paraId="78869F9A" w14:textId="77777777" w:rsidR="00925B9E" w:rsidRPr="005C7DE1" w:rsidRDefault="00925B9E">
            <w:pPr>
              <w:spacing w:after="0" w:line="240" w:lineRule="auto"/>
              <w:jc w:val="center"/>
              <w:rPr>
                <w:i/>
                <w:iCs/>
                <w:sz w:val="24"/>
                <w:szCs w:val="24"/>
              </w:rPr>
            </w:pPr>
            <w:r w:rsidRPr="005C7DE1">
              <w:rPr>
                <w:i/>
                <w:iCs/>
                <w:sz w:val="24"/>
                <w:szCs w:val="24"/>
              </w:rPr>
              <w:t>516 Hà Huy Tập</w:t>
            </w:r>
          </w:p>
        </w:tc>
        <w:tc>
          <w:tcPr>
            <w:tcW w:w="1176" w:type="dxa"/>
            <w:vAlign w:val="center"/>
          </w:tcPr>
          <w:p w14:paraId="5FA5D114" w14:textId="77777777" w:rsidR="00925B9E" w:rsidRPr="005C7DE1" w:rsidRDefault="00925B9E">
            <w:pPr>
              <w:spacing w:after="0" w:line="240" w:lineRule="auto"/>
              <w:jc w:val="center"/>
              <w:rPr>
                <w:i/>
                <w:iCs/>
                <w:sz w:val="24"/>
                <w:szCs w:val="24"/>
              </w:rPr>
            </w:pPr>
            <w:r w:rsidRPr="005C7DE1">
              <w:rPr>
                <w:i/>
                <w:iCs/>
                <w:sz w:val="24"/>
                <w:szCs w:val="24"/>
              </w:rPr>
              <w:t xml:space="preserve">                     12,108 </w:t>
            </w:r>
          </w:p>
        </w:tc>
        <w:tc>
          <w:tcPr>
            <w:tcW w:w="1984" w:type="dxa"/>
            <w:vMerge/>
            <w:vAlign w:val="center"/>
          </w:tcPr>
          <w:p w14:paraId="7752C919" w14:textId="77777777" w:rsidR="00925B9E" w:rsidRPr="005C7DE1" w:rsidRDefault="00925B9E">
            <w:pPr>
              <w:widowControl w:val="0"/>
              <w:pBdr>
                <w:top w:val="nil"/>
                <w:left w:val="nil"/>
                <w:bottom w:val="nil"/>
                <w:right w:val="nil"/>
                <w:between w:val="nil"/>
              </w:pBdr>
              <w:spacing w:after="0" w:line="276" w:lineRule="auto"/>
              <w:rPr>
                <w:i/>
                <w:iCs/>
                <w:sz w:val="24"/>
                <w:szCs w:val="24"/>
              </w:rPr>
            </w:pPr>
          </w:p>
        </w:tc>
        <w:tc>
          <w:tcPr>
            <w:tcW w:w="1418" w:type="dxa"/>
            <w:vAlign w:val="center"/>
          </w:tcPr>
          <w:p w14:paraId="3DF9C64F" w14:textId="77777777" w:rsidR="00925B9E" w:rsidRPr="005C7DE1" w:rsidRDefault="00925B9E">
            <w:pPr>
              <w:spacing w:after="0" w:line="240" w:lineRule="auto"/>
              <w:jc w:val="center"/>
              <w:rPr>
                <w:i/>
                <w:iCs/>
                <w:sz w:val="24"/>
                <w:szCs w:val="24"/>
              </w:rPr>
            </w:pPr>
            <w:r w:rsidRPr="005C7DE1">
              <w:rPr>
                <w:i/>
                <w:iCs/>
                <w:sz w:val="24"/>
                <w:szCs w:val="24"/>
              </w:rPr>
              <w:t>ô 5-1</w:t>
            </w:r>
          </w:p>
        </w:tc>
        <w:tc>
          <w:tcPr>
            <w:tcW w:w="2128" w:type="dxa"/>
            <w:vAlign w:val="center"/>
          </w:tcPr>
          <w:p w14:paraId="323992DA" w14:textId="77777777" w:rsidR="00925B9E" w:rsidRPr="005C7DE1" w:rsidRDefault="00925B9E">
            <w:pPr>
              <w:spacing w:after="0" w:line="240" w:lineRule="auto"/>
              <w:rPr>
                <w:i/>
                <w:iCs/>
                <w:sz w:val="24"/>
                <w:szCs w:val="24"/>
              </w:rPr>
            </w:pPr>
            <w:r w:rsidRPr="005C7DE1">
              <w:rPr>
                <w:i/>
                <w:iCs/>
                <w:sz w:val="24"/>
                <w:szCs w:val="24"/>
              </w:rPr>
              <w:t>Đất công cộng TP</w:t>
            </w:r>
          </w:p>
        </w:tc>
        <w:tc>
          <w:tcPr>
            <w:tcW w:w="3544" w:type="dxa"/>
            <w:vMerge/>
            <w:vAlign w:val="center"/>
          </w:tcPr>
          <w:p w14:paraId="65C379FA" w14:textId="007BD622" w:rsidR="00925B9E" w:rsidRPr="005C7DE1" w:rsidRDefault="00925B9E" w:rsidP="007F0FA2">
            <w:pPr>
              <w:spacing w:after="0" w:line="240" w:lineRule="auto"/>
              <w:jc w:val="center"/>
              <w:rPr>
                <w:i/>
                <w:iCs/>
                <w:sz w:val="24"/>
                <w:szCs w:val="24"/>
              </w:rPr>
            </w:pPr>
          </w:p>
        </w:tc>
      </w:tr>
      <w:tr w:rsidR="005C7DE1" w:rsidRPr="005C7DE1" w14:paraId="0AAE8DF6" w14:textId="77777777" w:rsidTr="00925B9E">
        <w:trPr>
          <w:trHeight w:val="630"/>
        </w:trPr>
        <w:tc>
          <w:tcPr>
            <w:tcW w:w="709" w:type="dxa"/>
            <w:vAlign w:val="center"/>
          </w:tcPr>
          <w:p w14:paraId="766644A9" w14:textId="77777777" w:rsidR="00925B9E" w:rsidRPr="005C7DE1" w:rsidRDefault="00925B9E">
            <w:pPr>
              <w:spacing w:after="0" w:line="240" w:lineRule="auto"/>
              <w:jc w:val="center"/>
              <w:rPr>
                <w:i/>
                <w:iCs/>
                <w:sz w:val="24"/>
                <w:szCs w:val="24"/>
              </w:rPr>
            </w:pPr>
            <w:r w:rsidRPr="005C7DE1">
              <w:rPr>
                <w:i/>
                <w:iCs/>
                <w:sz w:val="24"/>
                <w:szCs w:val="24"/>
              </w:rPr>
              <w:t>7</w:t>
            </w:r>
          </w:p>
        </w:tc>
        <w:tc>
          <w:tcPr>
            <w:tcW w:w="2550" w:type="dxa"/>
            <w:vAlign w:val="center"/>
          </w:tcPr>
          <w:p w14:paraId="4C6505CC" w14:textId="77777777" w:rsidR="00925B9E" w:rsidRPr="005C7DE1" w:rsidRDefault="00925B9E">
            <w:pPr>
              <w:spacing w:after="0" w:line="240" w:lineRule="auto"/>
              <w:rPr>
                <w:i/>
                <w:iCs/>
                <w:sz w:val="24"/>
                <w:szCs w:val="24"/>
              </w:rPr>
            </w:pPr>
            <w:r w:rsidRPr="005C7DE1">
              <w:rPr>
                <w:i/>
                <w:iCs/>
                <w:sz w:val="24"/>
                <w:szCs w:val="24"/>
              </w:rPr>
              <w:t>Công ty CP cơ điện vật tư</w:t>
            </w:r>
          </w:p>
        </w:tc>
        <w:tc>
          <w:tcPr>
            <w:tcW w:w="1801" w:type="dxa"/>
            <w:vAlign w:val="center"/>
          </w:tcPr>
          <w:p w14:paraId="5A9C4D6E" w14:textId="77777777" w:rsidR="00925B9E" w:rsidRPr="005C7DE1" w:rsidRDefault="00925B9E">
            <w:pPr>
              <w:spacing w:after="0" w:line="240" w:lineRule="auto"/>
              <w:jc w:val="center"/>
              <w:rPr>
                <w:i/>
                <w:iCs/>
                <w:sz w:val="24"/>
                <w:szCs w:val="24"/>
              </w:rPr>
            </w:pPr>
            <w:r w:rsidRPr="005C7DE1">
              <w:rPr>
                <w:i/>
                <w:iCs/>
                <w:sz w:val="24"/>
                <w:szCs w:val="24"/>
              </w:rPr>
              <w:t>508 Hà Huy Tập</w:t>
            </w:r>
          </w:p>
        </w:tc>
        <w:tc>
          <w:tcPr>
            <w:tcW w:w="1176" w:type="dxa"/>
            <w:vAlign w:val="center"/>
          </w:tcPr>
          <w:p w14:paraId="39536B80" w14:textId="77777777" w:rsidR="00925B9E" w:rsidRPr="005C7DE1" w:rsidRDefault="00925B9E">
            <w:pPr>
              <w:spacing w:after="0" w:line="240" w:lineRule="auto"/>
              <w:jc w:val="center"/>
              <w:rPr>
                <w:i/>
                <w:iCs/>
                <w:sz w:val="24"/>
                <w:szCs w:val="24"/>
              </w:rPr>
            </w:pPr>
            <w:r w:rsidRPr="005C7DE1">
              <w:rPr>
                <w:i/>
                <w:iCs/>
                <w:sz w:val="24"/>
                <w:szCs w:val="24"/>
              </w:rPr>
              <w:t xml:space="preserve">                     28,258 </w:t>
            </w:r>
          </w:p>
        </w:tc>
        <w:tc>
          <w:tcPr>
            <w:tcW w:w="1984" w:type="dxa"/>
            <w:vMerge/>
            <w:vAlign w:val="center"/>
          </w:tcPr>
          <w:p w14:paraId="504FCE9D" w14:textId="77777777" w:rsidR="00925B9E" w:rsidRPr="005C7DE1" w:rsidRDefault="00925B9E">
            <w:pPr>
              <w:widowControl w:val="0"/>
              <w:pBdr>
                <w:top w:val="nil"/>
                <w:left w:val="nil"/>
                <w:bottom w:val="nil"/>
                <w:right w:val="nil"/>
                <w:between w:val="nil"/>
              </w:pBdr>
              <w:spacing w:after="0" w:line="276" w:lineRule="auto"/>
              <w:rPr>
                <w:i/>
                <w:iCs/>
                <w:sz w:val="24"/>
                <w:szCs w:val="24"/>
              </w:rPr>
            </w:pPr>
          </w:p>
        </w:tc>
        <w:tc>
          <w:tcPr>
            <w:tcW w:w="1418" w:type="dxa"/>
            <w:vAlign w:val="center"/>
          </w:tcPr>
          <w:p w14:paraId="20B630F5" w14:textId="77777777" w:rsidR="00925B9E" w:rsidRPr="005C7DE1" w:rsidRDefault="00925B9E">
            <w:pPr>
              <w:spacing w:after="0" w:line="240" w:lineRule="auto"/>
              <w:jc w:val="center"/>
              <w:rPr>
                <w:i/>
                <w:iCs/>
                <w:sz w:val="24"/>
                <w:szCs w:val="24"/>
              </w:rPr>
            </w:pPr>
            <w:r w:rsidRPr="005C7DE1">
              <w:rPr>
                <w:i/>
                <w:iCs/>
                <w:sz w:val="24"/>
                <w:szCs w:val="24"/>
              </w:rPr>
              <w:t>ô 5-1</w:t>
            </w:r>
          </w:p>
        </w:tc>
        <w:tc>
          <w:tcPr>
            <w:tcW w:w="2128" w:type="dxa"/>
            <w:vAlign w:val="center"/>
          </w:tcPr>
          <w:p w14:paraId="0880EB44" w14:textId="77777777" w:rsidR="00925B9E" w:rsidRPr="005C7DE1" w:rsidRDefault="00925B9E">
            <w:pPr>
              <w:spacing w:after="0" w:line="240" w:lineRule="auto"/>
              <w:rPr>
                <w:i/>
                <w:iCs/>
                <w:sz w:val="24"/>
                <w:szCs w:val="24"/>
              </w:rPr>
            </w:pPr>
            <w:r w:rsidRPr="005C7DE1">
              <w:rPr>
                <w:i/>
                <w:iCs/>
                <w:sz w:val="24"/>
                <w:szCs w:val="24"/>
              </w:rPr>
              <w:t>Đất công cộng TP</w:t>
            </w:r>
          </w:p>
        </w:tc>
        <w:tc>
          <w:tcPr>
            <w:tcW w:w="3544" w:type="dxa"/>
            <w:vMerge/>
            <w:vAlign w:val="center"/>
          </w:tcPr>
          <w:p w14:paraId="54CE5563" w14:textId="6E138177" w:rsidR="00925B9E" w:rsidRPr="005C7DE1" w:rsidRDefault="00925B9E" w:rsidP="007F0FA2">
            <w:pPr>
              <w:spacing w:after="0" w:line="240" w:lineRule="auto"/>
              <w:jc w:val="center"/>
              <w:rPr>
                <w:i/>
                <w:iCs/>
                <w:sz w:val="24"/>
                <w:szCs w:val="24"/>
              </w:rPr>
            </w:pPr>
          </w:p>
        </w:tc>
      </w:tr>
      <w:tr w:rsidR="005C7DE1" w:rsidRPr="005C7DE1" w14:paraId="70AFD690" w14:textId="77777777" w:rsidTr="00925B9E">
        <w:trPr>
          <w:trHeight w:val="315"/>
        </w:trPr>
        <w:tc>
          <w:tcPr>
            <w:tcW w:w="709" w:type="dxa"/>
            <w:vAlign w:val="center"/>
          </w:tcPr>
          <w:p w14:paraId="6588C56C" w14:textId="77777777" w:rsidR="00925B9E" w:rsidRPr="005C7DE1" w:rsidRDefault="00925B9E">
            <w:pPr>
              <w:spacing w:after="0" w:line="240" w:lineRule="auto"/>
              <w:jc w:val="center"/>
              <w:rPr>
                <w:i/>
                <w:iCs/>
                <w:sz w:val="24"/>
                <w:szCs w:val="24"/>
              </w:rPr>
            </w:pPr>
            <w:r w:rsidRPr="005C7DE1">
              <w:rPr>
                <w:i/>
                <w:iCs/>
                <w:sz w:val="24"/>
                <w:szCs w:val="24"/>
              </w:rPr>
              <w:t>8</w:t>
            </w:r>
          </w:p>
        </w:tc>
        <w:tc>
          <w:tcPr>
            <w:tcW w:w="2550" w:type="dxa"/>
            <w:vAlign w:val="center"/>
          </w:tcPr>
          <w:p w14:paraId="4B0A9CC5" w14:textId="77777777" w:rsidR="00925B9E" w:rsidRPr="005C7DE1" w:rsidRDefault="00925B9E">
            <w:pPr>
              <w:spacing w:after="0" w:line="240" w:lineRule="auto"/>
              <w:rPr>
                <w:i/>
                <w:iCs/>
                <w:sz w:val="24"/>
                <w:szCs w:val="24"/>
              </w:rPr>
            </w:pPr>
            <w:r w:rsidRPr="005C7DE1">
              <w:rPr>
                <w:i/>
                <w:iCs/>
                <w:sz w:val="24"/>
                <w:szCs w:val="24"/>
              </w:rPr>
              <w:t>Công ty cơ khí công nghiệp VN</w:t>
            </w:r>
          </w:p>
        </w:tc>
        <w:tc>
          <w:tcPr>
            <w:tcW w:w="1801" w:type="dxa"/>
            <w:vAlign w:val="center"/>
          </w:tcPr>
          <w:p w14:paraId="712D17EA" w14:textId="77777777" w:rsidR="00925B9E" w:rsidRPr="005C7DE1" w:rsidRDefault="00925B9E">
            <w:pPr>
              <w:spacing w:after="0" w:line="240" w:lineRule="auto"/>
              <w:jc w:val="center"/>
              <w:rPr>
                <w:i/>
                <w:iCs/>
                <w:sz w:val="24"/>
                <w:szCs w:val="24"/>
              </w:rPr>
            </w:pPr>
            <w:r w:rsidRPr="005C7DE1">
              <w:rPr>
                <w:i/>
                <w:iCs/>
                <w:sz w:val="24"/>
                <w:szCs w:val="24"/>
              </w:rPr>
              <w:t>ngõ 484 Hà Huy Tập</w:t>
            </w:r>
          </w:p>
        </w:tc>
        <w:tc>
          <w:tcPr>
            <w:tcW w:w="1176" w:type="dxa"/>
            <w:vAlign w:val="center"/>
          </w:tcPr>
          <w:p w14:paraId="69FB70DA" w14:textId="77777777" w:rsidR="00925B9E" w:rsidRPr="005C7DE1" w:rsidRDefault="00925B9E">
            <w:pPr>
              <w:spacing w:after="0" w:line="240" w:lineRule="auto"/>
              <w:jc w:val="center"/>
              <w:rPr>
                <w:i/>
                <w:iCs/>
                <w:sz w:val="24"/>
                <w:szCs w:val="24"/>
              </w:rPr>
            </w:pPr>
            <w:r w:rsidRPr="005C7DE1">
              <w:rPr>
                <w:i/>
                <w:iCs/>
                <w:sz w:val="24"/>
                <w:szCs w:val="24"/>
              </w:rPr>
              <w:t xml:space="preserve">                     12,682 </w:t>
            </w:r>
          </w:p>
        </w:tc>
        <w:tc>
          <w:tcPr>
            <w:tcW w:w="1984" w:type="dxa"/>
            <w:vMerge/>
            <w:vAlign w:val="center"/>
          </w:tcPr>
          <w:p w14:paraId="6E255D58" w14:textId="77777777" w:rsidR="00925B9E" w:rsidRPr="005C7DE1" w:rsidRDefault="00925B9E">
            <w:pPr>
              <w:widowControl w:val="0"/>
              <w:pBdr>
                <w:top w:val="nil"/>
                <w:left w:val="nil"/>
                <w:bottom w:val="nil"/>
                <w:right w:val="nil"/>
                <w:between w:val="nil"/>
              </w:pBdr>
              <w:spacing w:after="0" w:line="276" w:lineRule="auto"/>
              <w:rPr>
                <w:i/>
                <w:iCs/>
                <w:sz w:val="24"/>
                <w:szCs w:val="24"/>
              </w:rPr>
            </w:pPr>
          </w:p>
        </w:tc>
        <w:tc>
          <w:tcPr>
            <w:tcW w:w="1418" w:type="dxa"/>
            <w:vAlign w:val="center"/>
          </w:tcPr>
          <w:p w14:paraId="2A7AE65E" w14:textId="77777777" w:rsidR="00925B9E" w:rsidRPr="005C7DE1" w:rsidRDefault="00925B9E">
            <w:pPr>
              <w:spacing w:after="0" w:line="240" w:lineRule="auto"/>
              <w:jc w:val="center"/>
              <w:rPr>
                <w:i/>
                <w:iCs/>
                <w:sz w:val="24"/>
                <w:szCs w:val="24"/>
              </w:rPr>
            </w:pPr>
            <w:r w:rsidRPr="005C7DE1">
              <w:rPr>
                <w:i/>
                <w:iCs/>
                <w:sz w:val="24"/>
                <w:szCs w:val="24"/>
              </w:rPr>
              <w:t>ô 5-1</w:t>
            </w:r>
          </w:p>
        </w:tc>
        <w:tc>
          <w:tcPr>
            <w:tcW w:w="2128" w:type="dxa"/>
            <w:vAlign w:val="center"/>
          </w:tcPr>
          <w:p w14:paraId="47E45F1E" w14:textId="77777777" w:rsidR="00925B9E" w:rsidRPr="005C7DE1" w:rsidRDefault="00925B9E">
            <w:pPr>
              <w:spacing w:after="0" w:line="240" w:lineRule="auto"/>
              <w:rPr>
                <w:i/>
                <w:iCs/>
                <w:sz w:val="24"/>
                <w:szCs w:val="24"/>
              </w:rPr>
            </w:pPr>
            <w:r w:rsidRPr="005C7DE1">
              <w:rPr>
                <w:i/>
                <w:iCs/>
                <w:sz w:val="24"/>
                <w:szCs w:val="24"/>
              </w:rPr>
              <w:t>Đất công cộng TP</w:t>
            </w:r>
          </w:p>
        </w:tc>
        <w:tc>
          <w:tcPr>
            <w:tcW w:w="3544" w:type="dxa"/>
            <w:vMerge/>
            <w:vAlign w:val="center"/>
          </w:tcPr>
          <w:p w14:paraId="1F21D9DE" w14:textId="532AF429" w:rsidR="00925B9E" w:rsidRPr="005C7DE1" w:rsidRDefault="00925B9E" w:rsidP="007F0FA2">
            <w:pPr>
              <w:spacing w:after="0" w:line="240" w:lineRule="auto"/>
              <w:jc w:val="center"/>
              <w:rPr>
                <w:i/>
                <w:iCs/>
                <w:sz w:val="24"/>
                <w:szCs w:val="24"/>
              </w:rPr>
            </w:pPr>
          </w:p>
        </w:tc>
      </w:tr>
      <w:tr w:rsidR="005C7DE1" w:rsidRPr="005C7DE1" w14:paraId="72958B3E" w14:textId="77777777" w:rsidTr="00925B9E">
        <w:trPr>
          <w:trHeight w:val="630"/>
        </w:trPr>
        <w:tc>
          <w:tcPr>
            <w:tcW w:w="709" w:type="dxa"/>
            <w:vAlign w:val="center"/>
          </w:tcPr>
          <w:p w14:paraId="24C74601" w14:textId="77777777" w:rsidR="00925B9E" w:rsidRPr="005C7DE1" w:rsidRDefault="00925B9E">
            <w:pPr>
              <w:spacing w:after="0" w:line="240" w:lineRule="auto"/>
              <w:jc w:val="center"/>
              <w:rPr>
                <w:i/>
                <w:iCs/>
                <w:sz w:val="24"/>
                <w:szCs w:val="24"/>
              </w:rPr>
            </w:pPr>
            <w:r w:rsidRPr="005C7DE1">
              <w:rPr>
                <w:i/>
                <w:iCs/>
                <w:sz w:val="24"/>
                <w:szCs w:val="24"/>
              </w:rPr>
              <w:t>9</w:t>
            </w:r>
          </w:p>
        </w:tc>
        <w:tc>
          <w:tcPr>
            <w:tcW w:w="2550" w:type="dxa"/>
            <w:vAlign w:val="center"/>
          </w:tcPr>
          <w:p w14:paraId="0BD5593A" w14:textId="77777777" w:rsidR="00925B9E" w:rsidRPr="005C7DE1" w:rsidRDefault="00925B9E">
            <w:pPr>
              <w:spacing w:after="0" w:line="240" w:lineRule="auto"/>
              <w:rPr>
                <w:i/>
                <w:iCs/>
                <w:sz w:val="24"/>
                <w:szCs w:val="24"/>
              </w:rPr>
            </w:pPr>
            <w:r w:rsidRPr="005C7DE1">
              <w:rPr>
                <w:i/>
                <w:iCs/>
                <w:sz w:val="24"/>
                <w:szCs w:val="24"/>
              </w:rPr>
              <w:t>Công ty cổ phần Giầy Yên Viên</w:t>
            </w:r>
          </w:p>
        </w:tc>
        <w:tc>
          <w:tcPr>
            <w:tcW w:w="1801" w:type="dxa"/>
            <w:vAlign w:val="center"/>
          </w:tcPr>
          <w:p w14:paraId="12CCB6C7" w14:textId="77777777" w:rsidR="00925B9E" w:rsidRPr="005C7DE1" w:rsidRDefault="00925B9E">
            <w:pPr>
              <w:spacing w:after="0" w:line="240" w:lineRule="auto"/>
              <w:jc w:val="center"/>
              <w:rPr>
                <w:i/>
                <w:iCs/>
                <w:sz w:val="24"/>
                <w:szCs w:val="24"/>
              </w:rPr>
            </w:pPr>
            <w:r w:rsidRPr="005C7DE1">
              <w:rPr>
                <w:i/>
                <w:iCs/>
                <w:sz w:val="24"/>
                <w:szCs w:val="24"/>
              </w:rPr>
              <w:t>488 Hà Huy Tập</w:t>
            </w:r>
          </w:p>
        </w:tc>
        <w:tc>
          <w:tcPr>
            <w:tcW w:w="1176" w:type="dxa"/>
            <w:vAlign w:val="center"/>
          </w:tcPr>
          <w:p w14:paraId="528CA651" w14:textId="77777777" w:rsidR="00925B9E" w:rsidRPr="005C7DE1" w:rsidRDefault="00925B9E">
            <w:pPr>
              <w:spacing w:after="0" w:line="240" w:lineRule="auto"/>
              <w:jc w:val="center"/>
              <w:rPr>
                <w:i/>
                <w:iCs/>
                <w:sz w:val="24"/>
                <w:szCs w:val="24"/>
              </w:rPr>
            </w:pPr>
            <w:r w:rsidRPr="005C7DE1">
              <w:rPr>
                <w:i/>
                <w:iCs/>
                <w:sz w:val="24"/>
                <w:szCs w:val="24"/>
              </w:rPr>
              <w:t xml:space="preserve">                  11,443.5 </w:t>
            </w:r>
          </w:p>
        </w:tc>
        <w:tc>
          <w:tcPr>
            <w:tcW w:w="1984" w:type="dxa"/>
            <w:vMerge/>
            <w:vAlign w:val="center"/>
          </w:tcPr>
          <w:p w14:paraId="78D549D7" w14:textId="77777777" w:rsidR="00925B9E" w:rsidRPr="005C7DE1" w:rsidRDefault="00925B9E">
            <w:pPr>
              <w:widowControl w:val="0"/>
              <w:pBdr>
                <w:top w:val="nil"/>
                <w:left w:val="nil"/>
                <w:bottom w:val="nil"/>
                <w:right w:val="nil"/>
                <w:between w:val="nil"/>
              </w:pBdr>
              <w:spacing w:after="0" w:line="276" w:lineRule="auto"/>
              <w:rPr>
                <w:i/>
                <w:iCs/>
                <w:sz w:val="24"/>
                <w:szCs w:val="24"/>
              </w:rPr>
            </w:pPr>
          </w:p>
        </w:tc>
        <w:tc>
          <w:tcPr>
            <w:tcW w:w="1418" w:type="dxa"/>
            <w:vAlign w:val="center"/>
          </w:tcPr>
          <w:p w14:paraId="297EA3D5" w14:textId="77777777" w:rsidR="00925B9E" w:rsidRPr="005C7DE1" w:rsidRDefault="00925B9E">
            <w:pPr>
              <w:spacing w:after="0" w:line="240" w:lineRule="auto"/>
              <w:jc w:val="center"/>
              <w:rPr>
                <w:i/>
                <w:iCs/>
                <w:sz w:val="24"/>
                <w:szCs w:val="24"/>
              </w:rPr>
            </w:pPr>
            <w:r w:rsidRPr="005C7DE1">
              <w:rPr>
                <w:i/>
                <w:iCs/>
                <w:sz w:val="24"/>
                <w:szCs w:val="24"/>
              </w:rPr>
              <w:t>ô 5-1</w:t>
            </w:r>
          </w:p>
        </w:tc>
        <w:tc>
          <w:tcPr>
            <w:tcW w:w="2128" w:type="dxa"/>
            <w:vAlign w:val="center"/>
          </w:tcPr>
          <w:p w14:paraId="7A5FFD6A" w14:textId="77777777" w:rsidR="00925B9E" w:rsidRPr="005C7DE1" w:rsidRDefault="00925B9E">
            <w:pPr>
              <w:spacing w:after="0" w:line="240" w:lineRule="auto"/>
              <w:rPr>
                <w:i/>
                <w:iCs/>
                <w:sz w:val="24"/>
                <w:szCs w:val="24"/>
              </w:rPr>
            </w:pPr>
            <w:r w:rsidRPr="005C7DE1">
              <w:rPr>
                <w:i/>
                <w:iCs/>
                <w:sz w:val="24"/>
                <w:szCs w:val="24"/>
              </w:rPr>
              <w:t>Đất công cộng TP</w:t>
            </w:r>
          </w:p>
        </w:tc>
        <w:tc>
          <w:tcPr>
            <w:tcW w:w="3544" w:type="dxa"/>
            <w:vMerge/>
            <w:vAlign w:val="center"/>
          </w:tcPr>
          <w:p w14:paraId="4F89BFF2" w14:textId="364FD977" w:rsidR="00925B9E" w:rsidRPr="005C7DE1" w:rsidRDefault="00925B9E" w:rsidP="007F0FA2">
            <w:pPr>
              <w:spacing w:after="0" w:line="240" w:lineRule="auto"/>
              <w:jc w:val="center"/>
              <w:rPr>
                <w:i/>
                <w:iCs/>
                <w:sz w:val="24"/>
                <w:szCs w:val="24"/>
              </w:rPr>
            </w:pPr>
          </w:p>
        </w:tc>
      </w:tr>
      <w:tr w:rsidR="005C7DE1" w:rsidRPr="005C7DE1" w14:paraId="2503B779" w14:textId="77777777" w:rsidTr="00925B9E">
        <w:trPr>
          <w:trHeight w:val="630"/>
        </w:trPr>
        <w:tc>
          <w:tcPr>
            <w:tcW w:w="709" w:type="dxa"/>
            <w:vAlign w:val="center"/>
          </w:tcPr>
          <w:p w14:paraId="6E0BABAD" w14:textId="77777777" w:rsidR="00925B9E" w:rsidRPr="005C7DE1" w:rsidRDefault="00925B9E">
            <w:pPr>
              <w:spacing w:after="0" w:line="240" w:lineRule="auto"/>
              <w:jc w:val="center"/>
              <w:rPr>
                <w:i/>
                <w:iCs/>
                <w:sz w:val="24"/>
                <w:szCs w:val="24"/>
              </w:rPr>
            </w:pPr>
            <w:r w:rsidRPr="005C7DE1">
              <w:rPr>
                <w:i/>
                <w:iCs/>
                <w:sz w:val="24"/>
                <w:szCs w:val="24"/>
              </w:rPr>
              <w:t>10</w:t>
            </w:r>
          </w:p>
        </w:tc>
        <w:tc>
          <w:tcPr>
            <w:tcW w:w="2550" w:type="dxa"/>
            <w:vAlign w:val="center"/>
          </w:tcPr>
          <w:p w14:paraId="50C60A40" w14:textId="77777777" w:rsidR="00925B9E" w:rsidRPr="005C7DE1" w:rsidRDefault="00925B9E">
            <w:pPr>
              <w:spacing w:after="0" w:line="240" w:lineRule="auto"/>
              <w:rPr>
                <w:i/>
                <w:iCs/>
                <w:sz w:val="24"/>
                <w:szCs w:val="24"/>
              </w:rPr>
            </w:pPr>
            <w:r w:rsidRPr="005C7DE1">
              <w:rPr>
                <w:i/>
                <w:iCs/>
                <w:sz w:val="24"/>
                <w:szCs w:val="24"/>
              </w:rPr>
              <w:t>Cty CP XD và chế biến lương thực Vĩnh Hà</w:t>
            </w:r>
          </w:p>
        </w:tc>
        <w:tc>
          <w:tcPr>
            <w:tcW w:w="1801" w:type="dxa"/>
            <w:vAlign w:val="center"/>
          </w:tcPr>
          <w:p w14:paraId="58842392" w14:textId="77777777" w:rsidR="00925B9E" w:rsidRPr="005C7DE1" w:rsidRDefault="00925B9E">
            <w:pPr>
              <w:spacing w:after="0" w:line="240" w:lineRule="auto"/>
              <w:jc w:val="center"/>
              <w:rPr>
                <w:i/>
                <w:iCs/>
                <w:sz w:val="24"/>
                <w:szCs w:val="24"/>
              </w:rPr>
            </w:pPr>
            <w:r w:rsidRPr="005C7DE1">
              <w:rPr>
                <w:i/>
                <w:iCs/>
                <w:sz w:val="24"/>
                <w:szCs w:val="24"/>
              </w:rPr>
              <w:t>172 Hà Huy Tập</w:t>
            </w:r>
          </w:p>
        </w:tc>
        <w:tc>
          <w:tcPr>
            <w:tcW w:w="1176" w:type="dxa"/>
            <w:vAlign w:val="center"/>
          </w:tcPr>
          <w:p w14:paraId="60558E93" w14:textId="77777777" w:rsidR="00925B9E" w:rsidRPr="005C7DE1" w:rsidRDefault="00925B9E">
            <w:pPr>
              <w:spacing w:after="0" w:line="240" w:lineRule="auto"/>
              <w:jc w:val="center"/>
              <w:rPr>
                <w:i/>
                <w:iCs/>
                <w:sz w:val="24"/>
                <w:szCs w:val="24"/>
              </w:rPr>
            </w:pPr>
            <w:r w:rsidRPr="005C7DE1">
              <w:rPr>
                <w:i/>
                <w:iCs/>
                <w:sz w:val="24"/>
                <w:szCs w:val="24"/>
              </w:rPr>
              <w:t xml:space="preserve">                    1,307.1 </w:t>
            </w:r>
          </w:p>
        </w:tc>
        <w:tc>
          <w:tcPr>
            <w:tcW w:w="1984" w:type="dxa"/>
            <w:vMerge/>
            <w:vAlign w:val="center"/>
          </w:tcPr>
          <w:p w14:paraId="4D4B84E1" w14:textId="77777777" w:rsidR="00925B9E" w:rsidRPr="005C7DE1" w:rsidRDefault="00925B9E">
            <w:pPr>
              <w:widowControl w:val="0"/>
              <w:pBdr>
                <w:top w:val="nil"/>
                <w:left w:val="nil"/>
                <w:bottom w:val="nil"/>
                <w:right w:val="nil"/>
                <w:between w:val="nil"/>
              </w:pBdr>
              <w:spacing w:after="0" w:line="276" w:lineRule="auto"/>
              <w:rPr>
                <w:i/>
                <w:iCs/>
                <w:sz w:val="24"/>
                <w:szCs w:val="24"/>
              </w:rPr>
            </w:pPr>
          </w:p>
        </w:tc>
        <w:tc>
          <w:tcPr>
            <w:tcW w:w="1418" w:type="dxa"/>
            <w:vAlign w:val="center"/>
          </w:tcPr>
          <w:p w14:paraId="65357FA8" w14:textId="77777777" w:rsidR="00925B9E" w:rsidRPr="005C7DE1" w:rsidRDefault="00925B9E">
            <w:pPr>
              <w:spacing w:after="0" w:line="240" w:lineRule="auto"/>
              <w:jc w:val="center"/>
              <w:rPr>
                <w:i/>
                <w:iCs/>
                <w:sz w:val="24"/>
                <w:szCs w:val="24"/>
              </w:rPr>
            </w:pPr>
            <w:r w:rsidRPr="005C7DE1">
              <w:rPr>
                <w:i/>
                <w:iCs/>
                <w:sz w:val="24"/>
                <w:szCs w:val="24"/>
              </w:rPr>
              <w:t>ô 5-1</w:t>
            </w:r>
          </w:p>
        </w:tc>
        <w:tc>
          <w:tcPr>
            <w:tcW w:w="2128" w:type="dxa"/>
            <w:vAlign w:val="center"/>
          </w:tcPr>
          <w:p w14:paraId="506F3AA7" w14:textId="77777777" w:rsidR="00925B9E" w:rsidRPr="005C7DE1" w:rsidRDefault="00925B9E">
            <w:pPr>
              <w:spacing w:after="0" w:line="240" w:lineRule="auto"/>
              <w:rPr>
                <w:i/>
                <w:iCs/>
                <w:sz w:val="24"/>
                <w:szCs w:val="24"/>
              </w:rPr>
            </w:pPr>
            <w:r w:rsidRPr="005C7DE1">
              <w:rPr>
                <w:i/>
                <w:iCs/>
                <w:sz w:val="24"/>
                <w:szCs w:val="24"/>
              </w:rPr>
              <w:t>Đất công cộng TP</w:t>
            </w:r>
          </w:p>
        </w:tc>
        <w:tc>
          <w:tcPr>
            <w:tcW w:w="3544" w:type="dxa"/>
            <w:vMerge/>
            <w:vAlign w:val="center"/>
          </w:tcPr>
          <w:p w14:paraId="562A04B7" w14:textId="7934968D" w:rsidR="00925B9E" w:rsidRPr="005C7DE1" w:rsidRDefault="00925B9E">
            <w:pPr>
              <w:spacing w:after="0" w:line="240" w:lineRule="auto"/>
              <w:jc w:val="center"/>
              <w:rPr>
                <w:i/>
                <w:iCs/>
                <w:sz w:val="24"/>
                <w:szCs w:val="24"/>
              </w:rPr>
            </w:pPr>
          </w:p>
        </w:tc>
      </w:tr>
      <w:tr w:rsidR="005C7DE1" w:rsidRPr="005C7DE1" w14:paraId="25F6A4A7" w14:textId="77777777" w:rsidTr="00925B9E">
        <w:trPr>
          <w:trHeight w:val="630"/>
        </w:trPr>
        <w:tc>
          <w:tcPr>
            <w:tcW w:w="709" w:type="dxa"/>
            <w:vAlign w:val="center"/>
          </w:tcPr>
          <w:p w14:paraId="1AA27261" w14:textId="77777777" w:rsidR="0081157C" w:rsidRPr="005C7DE1" w:rsidRDefault="007F0FA2">
            <w:pPr>
              <w:spacing w:after="0" w:line="240" w:lineRule="auto"/>
              <w:jc w:val="center"/>
              <w:rPr>
                <w:i/>
                <w:iCs/>
                <w:sz w:val="24"/>
                <w:szCs w:val="24"/>
              </w:rPr>
            </w:pPr>
            <w:r w:rsidRPr="005C7DE1">
              <w:rPr>
                <w:i/>
                <w:iCs/>
                <w:sz w:val="24"/>
                <w:szCs w:val="24"/>
              </w:rPr>
              <w:t>11</w:t>
            </w:r>
          </w:p>
        </w:tc>
        <w:tc>
          <w:tcPr>
            <w:tcW w:w="2550" w:type="dxa"/>
            <w:vAlign w:val="center"/>
          </w:tcPr>
          <w:p w14:paraId="650AA969" w14:textId="77777777" w:rsidR="0081157C" w:rsidRPr="005C7DE1" w:rsidRDefault="007F0FA2">
            <w:pPr>
              <w:spacing w:after="0" w:line="240" w:lineRule="auto"/>
              <w:rPr>
                <w:i/>
                <w:iCs/>
                <w:sz w:val="24"/>
                <w:szCs w:val="24"/>
              </w:rPr>
            </w:pPr>
            <w:r w:rsidRPr="005C7DE1">
              <w:rPr>
                <w:i/>
                <w:iCs/>
                <w:sz w:val="24"/>
                <w:szCs w:val="24"/>
              </w:rPr>
              <w:t>Cty CP XD và xuất nhập khẩu tổng hợp</w:t>
            </w:r>
          </w:p>
        </w:tc>
        <w:tc>
          <w:tcPr>
            <w:tcW w:w="1801" w:type="dxa"/>
            <w:vAlign w:val="center"/>
          </w:tcPr>
          <w:p w14:paraId="6512077F" w14:textId="77777777" w:rsidR="0081157C" w:rsidRPr="005C7DE1" w:rsidRDefault="007F0FA2">
            <w:pPr>
              <w:spacing w:after="0" w:line="240" w:lineRule="auto"/>
              <w:jc w:val="center"/>
              <w:rPr>
                <w:i/>
                <w:iCs/>
                <w:sz w:val="24"/>
                <w:szCs w:val="24"/>
              </w:rPr>
            </w:pPr>
            <w:r w:rsidRPr="005C7DE1">
              <w:rPr>
                <w:i/>
                <w:iCs/>
                <w:sz w:val="24"/>
                <w:szCs w:val="24"/>
              </w:rPr>
              <w:t>235 Hà Huy Tập</w:t>
            </w:r>
          </w:p>
        </w:tc>
        <w:tc>
          <w:tcPr>
            <w:tcW w:w="1176" w:type="dxa"/>
            <w:vAlign w:val="center"/>
          </w:tcPr>
          <w:p w14:paraId="7FB6719E" w14:textId="77777777" w:rsidR="0081157C" w:rsidRPr="005C7DE1" w:rsidRDefault="007F0FA2">
            <w:pPr>
              <w:spacing w:after="0" w:line="240" w:lineRule="auto"/>
              <w:jc w:val="center"/>
              <w:rPr>
                <w:i/>
                <w:iCs/>
                <w:sz w:val="24"/>
                <w:szCs w:val="24"/>
              </w:rPr>
            </w:pPr>
            <w:r w:rsidRPr="005C7DE1">
              <w:rPr>
                <w:i/>
                <w:iCs/>
                <w:sz w:val="24"/>
                <w:szCs w:val="24"/>
              </w:rPr>
              <w:t xml:space="preserve">                    3,748.2 </w:t>
            </w:r>
          </w:p>
        </w:tc>
        <w:tc>
          <w:tcPr>
            <w:tcW w:w="1984" w:type="dxa"/>
            <w:vMerge/>
            <w:vAlign w:val="center"/>
          </w:tcPr>
          <w:p w14:paraId="1531BC7A" w14:textId="77777777" w:rsidR="0081157C" w:rsidRPr="005C7DE1" w:rsidRDefault="0081157C">
            <w:pPr>
              <w:widowControl w:val="0"/>
              <w:pBdr>
                <w:top w:val="nil"/>
                <w:left w:val="nil"/>
                <w:bottom w:val="nil"/>
                <w:right w:val="nil"/>
                <w:between w:val="nil"/>
              </w:pBdr>
              <w:spacing w:after="0" w:line="276" w:lineRule="auto"/>
              <w:rPr>
                <w:i/>
                <w:iCs/>
                <w:sz w:val="24"/>
                <w:szCs w:val="24"/>
              </w:rPr>
            </w:pPr>
          </w:p>
        </w:tc>
        <w:tc>
          <w:tcPr>
            <w:tcW w:w="1418" w:type="dxa"/>
            <w:vAlign w:val="center"/>
          </w:tcPr>
          <w:p w14:paraId="30185463" w14:textId="77777777" w:rsidR="0081157C" w:rsidRPr="005C7DE1" w:rsidRDefault="007F0FA2">
            <w:pPr>
              <w:spacing w:after="0" w:line="240" w:lineRule="auto"/>
              <w:jc w:val="center"/>
              <w:rPr>
                <w:i/>
                <w:iCs/>
                <w:sz w:val="24"/>
                <w:szCs w:val="24"/>
              </w:rPr>
            </w:pPr>
            <w:r w:rsidRPr="005C7DE1">
              <w:rPr>
                <w:i/>
                <w:iCs/>
                <w:sz w:val="24"/>
                <w:szCs w:val="24"/>
              </w:rPr>
              <w:t>ô 4-3</w:t>
            </w:r>
          </w:p>
        </w:tc>
        <w:tc>
          <w:tcPr>
            <w:tcW w:w="2128" w:type="dxa"/>
            <w:vAlign w:val="center"/>
          </w:tcPr>
          <w:p w14:paraId="306A190E" w14:textId="77777777" w:rsidR="0081157C" w:rsidRPr="005C7DE1" w:rsidRDefault="007F0FA2">
            <w:pPr>
              <w:spacing w:after="0" w:line="240" w:lineRule="auto"/>
              <w:rPr>
                <w:i/>
                <w:iCs/>
                <w:sz w:val="24"/>
                <w:szCs w:val="24"/>
              </w:rPr>
            </w:pPr>
            <w:r w:rsidRPr="005C7DE1">
              <w:rPr>
                <w:i/>
                <w:iCs/>
                <w:sz w:val="24"/>
                <w:szCs w:val="24"/>
              </w:rPr>
              <w:t>Đất cây xanh TDT TP, khu ở</w:t>
            </w:r>
          </w:p>
        </w:tc>
        <w:tc>
          <w:tcPr>
            <w:tcW w:w="3544" w:type="dxa"/>
            <w:vAlign w:val="center"/>
          </w:tcPr>
          <w:p w14:paraId="715005AD" w14:textId="77777777" w:rsidR="0081157C" w:rsidRPr="005C7DE1" w:rsidRDefault="007F0FA2">
            <w:pPr>
              <w:spacing w:after="0" w:line="240" w:lineRule="auto"/>
              <w:rPr>
                <w:i/>
                <w:iCs/>
                <w:sz w:val="24"/>
                <w:szCs w:val="24"/>
              </w:rPr>
            </w:pPr>
            <w:r w:rsidRPr="005C7DE1">
              <w:rPr>
                <w:i/>
                <w:iCs/>
                <w:sz w:val="24"/>
                <w:szCs w:val="24"/>
              </w:rPr>
              <w:t> Đất HTKT đầu mối kết hợp phát triển chức năng đô thị theo mô hình TOD; đất HTKT đầu mối</w:t>
            </w:r>
          </w:p>
        </w:tc>
      </w:tr>
      <w:tr w:rsidR="005C7DE1" w:rsidRPr="005C7DE1" w14:paraId="28525023" w14:textId="77777777" w:rsidTr="00925B9E">
        <w:trPr>
          <w:trHeight w:val="630"/>
        </w:trPr>
        <w:tc>
          <w:tcPr>
            <w:tcW w:w="709" w:type="dxa"/>
            <w:vAlign w:val="center"/>
          </w:tcPr>
          <w:p w14:paraId="0217563D" w14:textId="77777777" w:rsidR="0081157C" w:rsidRPr="005C7DE1" w:rsidRDefault="007F0FA2">
            <w:pPr>
              <w:spacing w:after="0" w:line="240" w:lineRule="auto"/>
              <w:jc w:val="center"/>
              <w:rPr>
                <w:i/>
                <w:iCs/>
                <w:sz w:val="24"/>
                <w:szCs w:val="24"/>
              </w:rPr>
            </w:pPr>
            <w:r w:rsidRPr="005C7DE1">
              <w:rPr>
                <w:i/>
                <w:iCs/>
                <w:sz w:val="24"/>
                <w:szCs w:val="24"/>
              </w:rPr>
              <w:lastRenderedPageBreak/>
              <w:t>12</w:t>
            </w:r>
          </w:p>
        </w:tc>
        <w:tc>
          <w:tcPr>
            <w:tcW w:w="2550" w:type="dxa"/>
            <w:vAlign w:val="center"/>
          </w:tcPr>
          <w:p w14:paraId="54542525" w14:textId="77777777" w:rsidR="0081157C" w:rsidRPr="005C7DE1" w:rsidRDefault="007F0FA2">
            <w:pPr>
              <w:spacing w:after="0" w:line="240" w:lineRule="auto"/>
              <w:rPr>
                <w:i/>
                <w:iCs/>
                <w:sz w:val="24"/>
                <w:szCs w:val="24"/>
              </w:rPr>
            </w:pPr>
            <w:r w:rsidRPr="005C7DE1">
              <w:rPr>
                <w:i/>
                <w:iCs/>
                <w:sz w:val="24"/>
                <w:szCs w:val="24"/>
              </w:rPr>
              <w:t>Công ty cổ phần XD và đầu tư 122 Vĩnh Thịnh</w:t>
            </w:r>
          </w:p>
        </w:tc>
        <w:tc>
          <w:tcPr>
            <w:tcW w:w="1801" w:type="dxa"/>
            <w:vAlign w:val="center"/>
          </w:tcPr>
          <w:p w14:paraId="3B21E51F" w14:textId="77777777" w:rsidR="0081157C" w:rsidRPr="005C7DE1" w:rsidRDefault="007F0FA2">
            <w:pPr>
              <w:spacing w:after="0" w:line="240" w:lineRule="auto"/>
              <w:jc w:val="center"/>
              <w:rPr>
                <w:i/>
                <w:iCs/>
                <w:sz w:val="24"/>
                <w:szCs w:val="24"/>
              </w:rPr>
            </w:pPr>
            <w:r w:rsidRPr="005C7DE1">
              <w:rPr>
                <w:i/>
                <w:iCs/>
                <w:sz w:val="24"/>
                <w:szCs w:val="24"/>
              </w:rPr>
              <w:t>ngõ 670 Hà Huy Tập</w:t>
            </w:r>
          </w:p>
        </w:tc>
        <w:tc>
          <w:tcPr>
            <w:tcW w:w="1176" w:type="dxa"/>
            <w:vAlign w:val="center"/>
          </w:tcPr>
          <w:p w14:paraId="1E5F973A" w14:textId="77777777" w:rsidR="0081157C" w:rsidRPr="005C7DE1" w:rsidRDefault="007F0FA2">
            <w:pPr>
              <w:spacing w:after="0" w:line="240" w:lineRule="auto"/>
              <w:jc w:val="center"/>
              <w:rPr>
                <w:i/>
                <w:iCs/>
                <w:sz w:val="24"/>
                <w:szCs w:val="24"/>
              </w:rPr>
            </w:pPr>
            <w:r w:rsidRPr="005C7DE1">
              <w:rPr>
                <w:i/>
                <w:iCs/>
                <w:sz w:val="24"/>
                <w:szCs w:val="24"/>
              </w:rPr>
              <w:t xml:space="preserve">                       4,780 </w:t>
            </w:r>
          </w:p>
        </w:tc>
        <w:tc>
          <w:tcPr>
            <w:tcW w:w="1984" w:type="dxa"/>
            <w:vMerge/>
            <w:vAlign w:val="center"/>
          </w:tcPr>
          <w:p w14:paraId="5439520D" w14:textId="77777777" w:rsidR="0081157C" w:rsidRPr="005C7DE1" w:rsidRDefault="0081157C">
            <w:pPr>
              <w:widowControl w:val="0"/>
              <w:pBdr>
                <w:top w:val="nil"/>
                <w:left w:val="nil"/>
                <w:bottom w:val="nil"/>
                <w:right w:val="nil"/>
                <w:between w:val="nil"/>
              </w:pBdr>
              <w:spacing w:after="0" w:line="276" w:lineRule="auto"/>
              <w:rPr>
                <w:i/>
                <w:iCs/>
                <w:sz w:val="24"/>
                <w:szCs w:val="24"/>
              </w:rPr>
            </w:pPr>
          </w:p>
        </w:tc>
        <w:tc>
          <w:tcPr>
            <w:tcW w:w="1418" w:type="dxa"/>
            <w:vAlign w:val="center"/>
          </w:tcPr>
          <w:p w14:paraId="360DAF97" w14:textId="77777777" w:rsidR="0081157C" w:rsidRPr="005C7DE1" w:rsidRDefault="007F0FA2">
            <w:pPr>
              <w:spacing w:after="0" w:line="240" w:lineRule="auto"/>
              <w:jc w:val="center"/>
              <w:rPr>
                <w:i/>
                <w:iCs/>
                <w:sz w:val="24"/>
                <w:szCs w:val="24"/>
              </w:rPr>
            </w:pPr>
            <w:r w:rsidRPr="005C7DE1">
              <w:rPr>
                <w:i/>
                <w:iCs/>
                <w:sz w:val="24"/>
                <w:szCs w:val="24"/>
              </w:rPr>
              <w:t>ô 5-1</w:t>
            </w:r>
          </w:p>
        </w:tc>
        <w:tc>
          <w:tcPr>
            <w:tcW w:w="2128" w:type="dxa"/>
            <w:vAlign w:val="center"/>
          </w:tcPr>
          <w:p w14:paraId="4615F8CA" w14:textId="77777777" w:rsidR="0081157C" w:rsidRPr="005C7DE1" w:rsidRDefault="007F0FA2">
            <w:pPr>
              <w:spacing w:after="0" w:line="240" w:lineRule="auto"/>
              <w:rPr>
                <w:i/>
                <w:iCs/>
                <w:sz w:val="24"/>
                <w:szCs w:val="24"/>
              </w:rPr>
            </w:pPr>
            <w:r w:rsidRPr="005C7DE1">
              <w:rPr>
                <w:i/>
                <w:iCs/>
                <w:sz w:val="24"/>
                <w:szCs w:val="24"/>
              </w:rPr>
              <w:t>Đất công cộng TP</w:t>
            </w:r>
          </w:p>
        </w:tc>
        <w:tc>
          <w:tcPr>
            <w:tcW w:w="3544" w:type="dxa"/>
            <w:vAlign w:val="center"/>
          </w:tcPr>
          <w:p w14:paraId="53F63B6B" w14:textId="32938257" w:rsidR="0081157C" w:rsidRPr="005C7DE1" w:rsidRDefault="007F0FA2">
            <w:pPr>
              <w:spacing w:after="0" w:line="240" w:lineRule="auto"/>
              <w:jc w:val="center"/>
              <w:rPr>
                <w:i/>
                <w:iCs/>
                <w:sz w:val="24"/>
                <w:szCs w:val="24"/>
              </w:rPr>
            </w:pPr>
            <w:r w:rsidRPr="005C7DE1">
              <w:rPr>
                <w:i/>
                <w:iCs/>
                <w:sz w:val="24"/>
                <w:szCs w:val="24"/>
              </w:rPr>
              <w:t>Đất hỗn hợp</w:t>
            </w:r>
            <w:r w:rsidR="00925B9E" w:rsidRPr="005C7DE1">
              <w:rPr>
                <w:i/>
                <w:iCs/>
                <w:sz w:val="24"/>
                <w:szCs w:val="24"/>
              </w:rPr>
              <w:t xml:space="preserve"> (Công cộng, thương mại dịch vụ, văn phòng, khách sạn, đơn vị ở)</w:t>
            </w:r>
          </w:p>
        </w:tc>
      </w:tr>
      <w:tr w:rsidR="005C7DE1" w:rsidRPr="005C7DE1" w14:paraId="1F1E8490" w14:textId="77777777" w:rsidTr="00925B9E">
        <w:trPr>
          <w:trHeight w:val="315"/>
        </w:trPr>
        <w:tc>
          <w:tcPr>
            <w:tcW w:w="709" w:type="dxa"/>
            <w:shd w:val="clear" w:color="auto" w:fill="FFFF66"/>
            <w:vAlign w:val="center"/>
          </w:tcPr>
          <w:p w14:paraId="78D92780" w14:textId="156B7585" w:rsidR="0081157C" w:rsidRPr="005C7DE1" w:rsidRDefault="007F0FA2">
            <w:pPr>
              <w:spacing w:after="0" w:line="240" w:lineRule="auto"/>
              <w:jc w:val="center"/>
              <w:rPr>
                <w:b/>
                <w:bCs/>
                <w:sz w:val="24"/>
                <w:szCs w:val="24"/>
              </w:rPr>
            </w:pPr>
            <w:r w:rsidRPr="005C7DE1">
              <w:rPr>
                <w:b/>
                <w:bCs/>
                <w:sz w:val="24"/>
                <w:szCs w:val="24"/>
              </w:rPr>
              <w:t>XI</w:t>
            </w:r>
            <w:r w:rsidR="00925B9E" w:rsidRPr="005C7DE1">
              <w:rPr>
                <w:b/>
                <w:bCs/>
                <w:sz w:val="24"/>
                <w:szCs w:val="24"/>
              </w:rPr>
              <w:t>I</w:t>
            </w:r>
            <w:r w:rsidRPr="005C7DE1">
              <w:rPr>
                <w:b/>
                <w:bCs/>
                <w:sz w:val="24"/>
                <w:szCs w:val="24"/>
              </w:rPr>
              <w:t>I</w:t>
            </w:r>
          </w:p>
        </w:tc>
        <w:tc>
          <w:tcPr>
            <w:tcW w:w="2550" w:type="dxa"/>
            <w:shd w:val="clear" w:color="auto" w:fill="FFFF66"/>
            <w:vAlign w:val="center"/>
          </w:tcPr>
          <w:p w14:paraId="3DCD6312" w14:textId="77777777" w:rsidR="0081157C" w:rsidRPr="005C7DE1" w:rsidRDefault="007F0FA2">
            <w:pPr>
              <w:spacing w:after="0" w:line="240" w:lineRule="auto"/>
              <w:rPr>
                <w:b/>
                <w:bCs/>
                <w:sz w:val="24"/>
                <w:szCs w:val="24"/>
              </w:rPr>
            </w:pPr>
            <w:r w:rsidRPr="005C7DE1">
              <w:rPr>
                <w:b/>
                <w:bCs/>
                <w:sz w:val="24"/>
                <w:szCs w:val="24"/>
              </w:rPr>
              <w:t>Xã An Khánh</w:t>
            </w:r>
          </w:p>
        </w:tc>
        <w:tc>
          <w:tcPr>
            <w:tcW w:w="1801" w:type="dxa"/>
            <w:shd w:val="clear" w:color="auto" w:fill="FFFF66"/>
            <w:vAlign w:val="center"/>
          </w:tcPr>
          <w:p w14:paraId="0B5E6FE6" w14:textId="77777777" w:rsidR="0081157C" w:rsidRPr="005C7DE1" w:rsidRDefault="007F0FA2">
            <w:pPr>
              <w:spacing w:after="0" w:line="240" w:lineRule="auto"/>
              <w:jc w:val="center"/>
              <w:rPr>
                <w:b/>
                <w:bCs/>
                <w:sz w:val="24"/>
                <w:szCs w:val="24"/>
              </w:rPr>
            </w:pPr>
            <w:r w:rsidRPr="005C7DE1">
              <w:rPr>
                <w:b/>
                <w:bCs/>
                <w:sz w:val="24"/>
                <w:szCs w:val="24"/>
              </w:rPr>
              <w:t>2</w:t>
            </w:r>
          </w:p>
        </w:tc>
        <w:tc>
          <w:tcPr>
            <w:tcW w:w="1176" w:type="dxa"/>
            <w:shd w:val="clear" w:color="auto" w:fill="FFFF66"/>
            <w:vAlign w:val="center"/>
          </w:tcPr>
          <w:p w14:paraId="40F79389" w14:textId="77777777" w:rsidR="0081157C" w:rsidRPr="005C7DE1" w:rsidRDefault="0081157C">
            <w:pPr>
              <w:spacing w:after="0" w:line="240" w:lineRule="auto"/>
              <w:jc w:val="center"/>
              <w:rPr>
                <w:b/>
                <w:bCs/>
                <w:sz w:val="24"/>
                <w:szCs w:val="24"/>
              </w:rPr>
            </w:pPr>
          </w:p>
        </w:tc>
        <w:tc>
          <w:tcPr>
            <w:tcW w:w="1984" w:type="dxa"/>
            <w:shd w:val="clear" w:color="auto" w:fill="FFFF66"/>
            <w:vAlign w:val="center"/>
          </w:tcPr>
          <w:p w14:paraId="74E3C575" w14:textId="77777777" w:rsidR="0081157C" w:rsidRPr="005C7DE1" w:rsidRDefault="007F0FA2">
            <w:pPr>
              <w:spacing w:after="0" w:line="240" w:lineRule="auto"/>
              <w:jc w:val="center"/>
              <w:rPr>
                <w:b/>
                <w:bCs/>
                <w:sz w:val="24"/>
                <w:szCs w:val="24"/>
              </w:rPr>
            </w:pPr>
            <w:r w:rsidRPr="005C7DE1">
              <w:rPr>
                <w:b/>
                <w:bCs/>
                <w:sz w:val="24"/>
                <w:szCs w:val="24"/>
              </w:rPr>
              <w:t> </w:t>
            </w:r>
          </w:p>
        </w:tc>
        <w:tc>
          <w:tcPr>
            <w:tcW w:w="1418" w:type="dxa"/>
            <w:shd w:val="clear" w:color="auto" w:fill="FFFF66"/>
            <w:vAlign w:val="center"/>
          </w:tcPr>
          <w:p w14:paraId="611B1FC6" w14:textId="77777777" w:rsidR="0081157C" w:rsidRPr="005C7DE1" w:rsidRDefault="007F0FA2">
            <w:pPr>
              <w:spacing w:after="0" w:line="240" w:lineRule="auto"/>
              <w:jc w:val="center"/>
              <w:rPr>
                <w:b/>
                <w:bCs/>
                <w:sz w:val="24"/>
                <w:szCs w:val="24"/>
              </w:rPr>
            </w:pPr>
            <w:r w:rsidRPr="005C7DE1">
              <w:rPr>
                <w:b/>
                <w:bCs/>
                <w:sz w:val="24"/>
                <w:szCs w:val="24"/>
              </w:rPr>
              <w:t> </w:t>
            </w:r>
          </w:p>
        </w:tc>
        <w:tc>
          <w:tcPr>
            <w:tcW w:w="2128" w:type="dxa"/>
            <w:shd w:val="clear" w:color="auto" w:fill="FFFF66"/>
            <w:vAlign w:val="center"/>
          </w:tcPr>
          <w:p w14:paraId="689EDBF3" w14:textId="77777777" w:rsidR="0081157C" w:rsidRPr="005C7DE1" w:rsidRDefault="007F0FA2">
            <w:pPr>
              <w:spacing w:after="0" w:line="240" w:lineRule="auto"/>
              <w:jc w:val="center"/>
              <w:rPr>
                <w:b/>
                <w:bCs/>
                <w:sz w:val="24"/>
                <w:szCs w:val="24"/>
              </w:rPr>
            </w:pPr>
            <w:r w:rsidRPr="005C7DE1">
              <w:rPr>
                <w:b/>
                <w:bCs/>
                <w:sz w:val="24"/>
                <w:szCs w:val="24"/>
              </w:rPr>
              <w:t> </w:t>
            </w:r>
          </w:p>
        </w:tc>
        <w:tc>
          <w:tcPr>
            <w:tcW w:w="3544" w:type="dxa"/>
            <w:shd w:val="clear" w:color="auto" w:fill="FFFF66"/>
            <w:vAlign w:val="center"/>
          </w:tcPr>
          <w:p w14:paraId="3168DE22" w14:textId="77777777" w:rsidR="0081157C" w:rsidRPr="005C7DE1" w:rsidRDefault="007F0FA2">
            <w:pPr>
              <w:spacing w:after="0" w:line="240" w:lineRule="auto"/>
              <w:jc w:val="center"/>
              <w:rPr>
                <w:b/>
                <w:bCs/>
                <w:i/>
                <w:iCs/>
                <w:sz w:val="24"/>
                <w:szCs w:val="24"/>
              </w:rPr>
            </w:pPr>
            <w:r w:rsidRPr="005C7DE1">
              <w:rPr>
                <w:b/>
                <w:bCs/>
                <w:i/>
                <w:iCs/>
                <w:sz w:val="24"/>
                <w:szCs w:val="24"/>
              </w:rPr>
              <w:t> </w:t>
            </w:r>
          </w:p>
        </w:tc>
      </w:tr>
      <w:tr w:rsidR="005C7DE1" w:rsidRPr="005C7DE1" w14:paraId="257F8371" w14:textId="77777777" w:rsidTr="00925B9E">
        <w:trPr>
          <w:trHeight w:val="1425"/>
        </w:trPr>
        <w:tc>
          <w:tcPr>
            <w:tcW w:w="709" w:type="dxa"/>
            <w:vAlign w:val="center"/>
          </w:tcPr>
          <w:p w14:paraId="70D0435A" w14:textId="77777777" w:rsidR="00700CDB" w:rsidRPr="005C7DE1" w:rsidRDefault="00700CDB" w:rsidP="00700CDB">
            <w:pPr>
              <w:spacing w:after="0" w:line="240" w:lineRule="auto"/>
              <w:jc w:val="center"/>
              <w:rPr>
                <w:i/>
                <w:iCs/>
                <w:sz w:val="24"/>
                <w:szCs w:val="24"/>
              </w:rPr>
            </w:pPr>
            <w:r w:rsidRPr="005C7DE1">
              <w:rPr>
                <w:i/>
                <w:iCs/>
                <w:sz w:val="24"/>
                <w:szCs w:val="24"/>
              </w:rPr>
              <w:t>1</w:t>
            </w:r>
          </w:p>
        </w:tc>
        <w:tc>
          <w:tcPr>
            <w:tcW w:w="2550" w:type="dxa"/>
            <w:vAlign w:val="center"/>
          </w:tcPr>
          <w:p w14:paraId="00B4D8FF" w14:textId="77777777" w:rsidR="00700CDB" w:rsidRPr="005C7DE1" w:rsidRDefault="00700CDB" w:rsidP="00700CDB">
            <w:pPr>
              <w:spacing w:after="0" w:line="240" w:lineRule="auto"/>
              <w:rPr>
                <w:i/>
                <w:iCs/>
                <w:sz w:val="24"/>
                <w:szCs w:val="24"/>
              </w:rPr>
            </w:pPr>
            <w:r w:rsidRPr="005C7DE1">
              <w:rPr>
                <w:i/>
                <w:iCs/>
                <w:sz w:val="24"/>
                <w:szCs w:val="24"/>
              </w:rPr>
              <w:t xml:space="preserve">Cụm Công nghiệp </w:t>
            </w:r>
            <w:r w:rsidRPr="005C7DE1">
              <w:rPr>
                <w:i/>
                <w:iCs/>
                <w:sz w:val="24"/>
                <w:szCs w:val="24"/>
              </w:rPr>
              <w:br/>
              <w:t>Trường An (Khoảng 28 đơn vị được giao sử dụng đất)</w:t>
            </w:r>
          </w:p>
        </w:tc>
        <w:tc>
          <w:tcPr>
            <w:tcW w:w="1801" w:type="dxa"/>
            <w:vAlign w:val="center"/>
          </w:tcPr>
          <w:p w14:paraId="34F56782" w14:textId="77777777" w:rsidR="00700CDB" w:rsidRPr="005C7DE1" w:rsidRDefault="00700CDB" w:rsidP="00700CDB">
            <w:pPr>
              <w:spacing w:after="0" w:line="240" w:lineRule="auto"/>
              <w:jc w:val="center"/>
              <w:rPr>
                <w:i/>
                <w:iCs/>
                <w:sz w:val="24"/>
                <w:szCs w:val="24"/>
              </w:rPr>
            </w:pPr>
            <w:r w:rsidRPr="005C7DE1">
              <w:rPr>
                <w:i/>
                <w:iCs/>
                <w:sz w:val="24"/>
                <w:szCs w:val="24"/>
              </w:rPr>
              <w:t>Xã An Khánh, Thành phố Hà Nội</w:t>
            </w:r>
          </w:p>
        </w:tc>
        <w:tc>
          <w:tcPr>
            <w:tcW w:w="1176" w:type="dxa"/>
            <w:vAlign w:val="center"/>
          </w:tcPr>
          <w:p w14:paraId="4590BAE6" w14:textId="77777777" w:rsidR="00700CDB" w:rsidRPr="005C7DE1" w:rsidRDefault="00700CDB" w:rsidP="00700CDB">
            <w:pPr>
              <w:spacing w:after="0" w:line="240" w:lineRule="auto"/>
              <w:jc w:val="center"/>
              <w:rPr>
                <w:i/>
                <w:iCs/>
                <w:sz w:val="24"/>
                <w:szCs w:val="24"/>
              </w:rPr>
            </w:pPr>
            <w:r w:rsidRPr="005C7DE1">
              <w:rPr>
                <w:i/>
                <w:iCs/>
                <w:sz w:val="24"/>
                <w:szCs w:val="24"/>
              </w:rPr>
              <w:t xml:space="preserve">                   124,837 </w:t>
            </w:r>
          </w:p>
        </w:tc>
        <w:tc>
          <w:tcPr>
            <w:tcW w:w="1984" w:type="dxa"/>
            <w:vAlign w:val="center"/>
          </w:tcPr>
          <w:p w14:paraId="5C5ED245" w14:textId="77777777" w:rsidR="00700CDB" w:rsidRPr="005C7DE1" w:rsidRDefault="00700CDB" w:rsidP="00700CDB">
            <w:pPr>
              <w:spacing w:after="0" w:line="240" w:lineRule="auto"/>
              <w:jc w:val="center"/>
              <w:rPr>
                <w:i/>
                <w:iCs/>
                <w:sz w:val="24"/>
                <w:szCs w:val="24"/>
              </w:rPr>
            </w:pPr>
            <w:r w:rsidRPr="005C7DE1">
              <w:rPr>
                <w:i/>
                <w:iCs/>
                <w:sz w:val="24"/>
                <w:szCs w:val="24"/>
              </w:rPr>
              <w:t xml:space="preserve">Quy hoạch phân khu đô thị S3 </w:t>
            </w:r>
          </w:p>
        </w:tc>
        <w:tc>
          <w:tcPr>
            <w:tcW w:w="1418" w:type="dxa"/>
            <w:vAlign w:val="center"/>
          </w:tcPr>
          <w:p w14:paraId="3CB598F4" w14:textId="77777777" w:rsidR="00700CDB" w:rsidRPr="005C7DE1" w:rsidRDefault="00700CDB" w:rsidP="00700CDB">
            <w:pPr>
              <w:spacing w:after="0" w:line="240" w:lineRule="auto"/>
              <w:jc w:val="center"/>
              <w:rPr>
                <w:i/>
                <w:iCs/>
                <w:sz w:val="24"/>
                <w:szCs w:val="24"/>
              </w:rPr>
            </w:pPr>
            <w:r w:rsidRPr="005C7DE1">
              <w:rPr>
                <w:i/>
                <w:iCs/>
                <w:sz w:val="24"/>
                <w:szCs w:val="24"/>
              </w:rPr>
              <w:t>E-5 và E-7</w:t>
            </w:r>
          </w:p>
        </w:tc>
        <w:tc>
          <w:tcPr>
            <w:tcW w:w="2128" w:type="dxa"/>
            <w:vAlign w:val="center"/>
          </w:tcPr>
          <w:p w14:paraId="61DBE09E" w14:textId="77777777" w:rsidR="00700CDB" w:rsidRPr="005C7DE1" w:rsidRDefault="00700CDB" w:rsidP="00700CDB">
            <w:pPr>
              <w:pStyle w:val="NormalWeb"/>
              <w:spacing w:before="0" w:beforeAutospacing="0" w:after="0" w:afterAutospacing="0"/>
              <w:jc w:val="center"/>
            </w:pPr>
            <w:r w:rsidRPr="005C7DE1">
              <w:rPr>
                <w:i/>
                <w:iCs/>
              </w:rPr>
              <w:t>Đất đường giao thông; đất nhóm nhà ở xây dựng mới; đất nhóm nhà ở hiện có; đất bãi đỗ xe; trường</w:t>
            </w:r>
          </w:p>
          <w:p w14:paraId="1DB99419" w14:textId="4B44FACB" w:rsidR="00700CDB" w:rsidRPr="005C7DE1" w:rsidRDefault="00700CDB" w:rsidP="00700CDB">
            <w:pPr>
              <w:spacing w:after="0" w:line="240" w:lineRule="auto"/>
              <w:rPr>
                <w:i/>
                <w:iCs/>
                <w:sz w:val="24"/>
                <w:szCs w:val="24"/>
              </w:rPr>
            </w:pPr>
            <w:r w:rsidRPr="005C7DE1">
              <w:rPr>
                <w:i/>
                <w:iCs/>
              </w:rPr>
              <w:t>học </w:t>
            </w:r>
          </w:p>
        </w:tc>
        <w:tc>
          <w:tcPr>
            <w:tcW w:w="3544" w:type="dxa"/>
            <w:vAlign w:val="center"/>
          </w:tcPr>
          <w:p w14:paraId="7373332F" w14:textId="72F31A3B" w:rsidR="00700CDB" w:rsidRPr="005C7DE1" w:rsidRDefault="00700CDB" w:rsidP="00700CDB">
            <w:pPr>
              <w:spacing w:after="0" w:line="240" w:lineRule="auto"/>
              <w:jc w:val="center"/>
              <w:rPr>
                <w:i/>
                <w:iCs/>
                <w:sz w:val="24"/>
                <w:szCs w:val="24"/>
              </w:rPr>
            </w:pPr>
            <w:r w:rsidRPr="005C7DE1">
              <w:rPr>
                <w:i/>
                <w:iCs/>
              </w:rPr>
              <w:t> Đất đơn vị ở; đất hỗn hợp (công cộng, TMDV, văn phòng, khách sạn, đơn vị ở); đất cây xanh sử dụng công cộng; đường giao thông</w:t>
            </w:r>
          </w:p>
        </w:tc>
      </w:tr>
      <w:tr w:rsidR="005C7DE1" w:rsidRPr="005C7DE1" w14:paraId="60ACE586" w14:textId="77777777" w:rsidTr="00925B9E">
        <w:trPr>
          <w:trHeight w:val="1407"/>
        </w:trPr>
        <w:tc>
          <w:tcPr>
            <w:tcW w:w="709" w:type="dxa"/>
            <w:vAlign w:val="center"/>
          </w:tcPr>
          <w:p w14:paraId="27E25926" w14:textId="77777777" w:rsidR="00700CDB" w:rsidRPr="005C7DE1" w:rsidRDefault="00700CDB" w:rsidP="00700CDB">
            <w:pPr>
              <w:spacing w:after="0" w:line="240" w:lineRule="auto"/>
              <w:jc w:val="center"/>
              <w:rPr>
                <w:i/>
                <w:iCs/>
                <w:sz w:val="24"/>
                <w:szCs w:val="24"/>
              </w:rPr>
            </w:pPr>
            <w:r w:rsidRPr="005C7DE1">
              <w:rPr>
                <w:i/>
                <w:iCs/>
                <w:sz w:val="24"/>
                <w:szCs w:val="24"/>
              </w:rPr>
              <w:t>2</w:t>
            </w:r>
          </w:p>
        </w:tc>
        <w:tc>
          <w:tcPr>
            <w:tcW w:w="2550" w:type="dxa"/>
            <w:vAlign w:val="center"/>
          </w:tcPr>
          <w:p w14:paraId="3182CB24" w14:textId="77777777" w:rsidR="00700CDB" w:rsidRPr="005C7DE1" w:rsidRDefault="00700CDB" w:rsidP="00700CDB">
            <w:pPr>
              <w:spacing w:after="0" w:line="240" w:lineRule="auto"/>
              <w:rPr>
                <w:i/>
                <w:iCs/>
                <w:sz w:val="24"/>
                <w:szCs w:val="24"/>
              </w:rPr>
            </w:pPr>
            <w:r w:rsidRPr="005C7DE1">
              <w:rPr>
                <w:i/>
                <w:iCs/>
                <w:sz w:val="24"/>
                <w:szCs w:val="24"/>
              </w:rPr>
              <w:t>Cụm Công nghiệp La Phù</w:t>
            </w:r>
          </w:p>
        </w:tc>
        <w:tc>
          <w:tcPr>
            <w:tcW w:w="1801" w:type="dxa"/>
            <w:vAlign w:val="center"/>
          </w:tcPr>
          <w:p w14:paraId="01B7F0BC" w14:textId="77777777" w:rsidR="00700CDB" w:rsidRPr="005C7DE1" w:rsidRDefault="00700CDB" w:rsidP="00700CDB">
            <w:pPr>
              <w:spacing w:after="0" w:line="240" w:lineRule="auto"/>
              <w:jc w:val="center"/>
              <w:rPr>
                <w:i/>
                <w:iCs/>
                <w:sz w:val="24"/>
                <w:szCs w:val="24"/>
              </w:rPr>
            </w:pPr>
            <w:r w:rsidRPr="005C7DE1">
              <w:rPr>
                <w:i/>
                <w:iCs/>
                <w:sz w:val="24"/>
                <w:szCs w:val="24"/>
              </w:rPr>
              <w:t>Xã An Khánh, thành phố Hà Nội</w:t>
            </w:r>
          </w:p>
        </w:tc>
        <w:tc>
          <w:tcPr>
            <w:tcW w:w="1176" w:type="dxa"/>
            <w:vAlign w:val="center"/>
          </w:tcPr>
          <w:p w14:paraId="089B08CF" w14:textId="77777777" w:rsidR="00700CDB" w:rsidRPr="005C7DE1" w:rsidRDefault="00700CDB" w:rsidP="00700CDB">
            <w:pPr>
              <w:spacing w:after="0" w:line="240" w:lineRule="auto"/>
              <w:jc w:val="center"/>
              <w:rPr>
                <w:i/>
                <w:iCs/>
                <w:sz w:val="24"/>
                <w:szCs w:val="24"/>
              </w:rPr>
            </w:pPr>
            <w:r w:rsidRPr="005C7DE1">
              <w:rPr>
                <w:i/>
                <w:iCs/>
                <w:sz w:val="24"/>
                <w:szCs w:val="24"/>
              </w:rPr>
              <w:t xml:space="preserve">                   114,969 </w:t>
            </w:r>
          </w:p>
        </w:tc>
        <w:tc>
          <w:tcPr>
            <w:tcW w:w="1984" w:type="dxa"/>
            <w:vAlign w:val="center"/>
          </w:tcPr>
          <w:p w14:paraId="3EAD9CA2" w14:textId="77777777" w:rsidR="00700CDB" w:rsidRPr="005C7DE1" w:rsidRDefault="00700CDB" w:rsidP="00700CDB">
            <w:pPr>
              <w:spacing w:after="0" w:line="240" w:lineRule="auto"/>
              <w:jc w:val="center"/>
              <w:rPr>
                <w:i/>
                <w:iCs/>
                <w:sz w:val="24"/>
                <w:szCs w:val="24"/>
              </w:rPr>
            </w:pPr>
            <w:r w:rsidRPr="005C7DE1">
              <w:rPr>
                <w:i/>
                <w:iCs/>
                <w:sz w:val="24"/>
                <w:szCs w:val="24"/>
              </w:rPr>
              <w:t>Quy hoạch phân khu đô thị S3 và Quy hoạch phân khu đô thị GS</w:t>
            </w:r>
          </w:p>
        </w:tc>
        <w:tc>
          <w:tcPr>
            <w:tcW w:w="1418" w:type="dxa"/>
            <w:vAlign w:val="center"/>
          </w:tcPr>
          <w:p w14:paraId="255EBC80" w14:textId="77777777" w:rsidR="00700CDB" w:rsidRPr="005C7DE1" w:rsidRDefault="00700CDB" w:rsidP="00700CDB">
            <w:pPr>
              <w:spacing w:after="0" w:line="240" w:lineRule="auto"/>
              <w:jc w:val="center"/>
              <w:rPr>
                <w:i/>
                <w:iCs/>
                <w:sz w:val="24"/>
                <w:szCs w:val="24"/>
              </w:rPr>
            </w:pPr>
            <w:r w:rsidRPr="005C7DE1">
              <w:rPr>
                <w:i/>
                <w:iCs/>
                <w:sz w:val="24"/>
                <w:szCs w:val="24"/>
              </w:rPr>
              <w:t>E-9 và GS10-3</w:t>
            </w:r>
          </w:p>
        </w:tc>
        <w:tc>
          <w:tcPr>
            <w:tcW w:w="2128" w:type="dxa"/>
            <w:vAlign w:val="center"/>
          </w:tcPr>
          <w:p w14:paraId="3E7233E5" w14:textId="4CBA35E2" w:rsidR="00700CDB" w:rsidRPr="005C7DE1" w:rsidRDefault="00700CDB" w:rsidP="00700CDB">
            <w:pPr>
              <w:spacing w:after="0" w:line="240" w:lineRule="auto"/>
              <w:rPr>
                <w:i/>
                <w:iCs/>
                <w:sz w:val="24"/>
                <w:szCs w:val="24"/>
              </w:rPr>
            </w:pPr>
            <w:r w:rsidRPr="005C7DE1">
              <w:rPr>
                <w:i/>
                <w:iCs/>
              </w:rPr>
              <w:t>Đất đường giao thông; đất nhóm nhà ở xây dựng mới; đất bãi đỗ xe; trường học; đất cây xanh đô thị; đất làng xóm dân cư hiện có</w:t>
            </w:r>
          </w:p>
        </w:tc>
        <w:tc>
          <w:tcPr>
            <w:tcW w:w="3544" w:type="dxa"/>
            <w:vAlign w:val="center"/>
          </w:tcPr>
          <w:p w14:paraId="3E3DB747" w14:textId="2A915F47" w:rsidR="00700CDB" w:rsidRPr="005C7DE1" w:rsidRDefault="00700CDB" w:rsidP="00700CDB">
            <w:pPr>
              <w:spacing w:after="0" w:line="240" w:lineRule="auto"/>
              <w:jc w:val="center"/>
              <w:rPr>
                <w:i/>
                <w:iCs/>
                <w:sz w:val="24"/>
                <w:szCs w:val="24"/>
              </w:rPr>
            </w:pPr>
            <w:r w:rsidRPr="005C7DE1">
              <w:rPr>
                <w:i/>
                <w:iCs/>
              </w:rPr>
              <w:t>Đất cây xanh sử dụng công cộng; đất đơn vị ở; đất dịch vụ công cộng đô thị; đường giao thông; hồ, ao, đầm  </w:t>
            </w:r>
          </w:p>
        </w:tc>
      </w:tr>
      <w:tr w:rsidR="005C7DE1" w:rsidRPr="005C7DE1" w14:paraId="18B93E8D" w14:textId="77777777" w:rsidTr="00925B9E">
        <w:trPr>
          <w:trHeight w:val="315"/>
        </w:trPr>
        <w:tc>
          <w:tcPr>
            <w:tcW w:w="709" w:type="dxa"/>
            <w:shd w:val="clear" w:color="auto" w:fill="FFFF66"/>
            <w:vAlign w:val="center"/>
          </w:tcPr>
          <w:p w14:paraId="63EE3180" w14:textId="483EFD38" w:rsidR="0081157C" w:rsidRPr="005C7DE1" w:rsidRDefault="007F0FA2">
            <w:pPr>
              <w:spacing w:after="0" w:line="240" w:lineRule="auto"/>
              <w:jc w:val="center"/>
              <w:rPr>
                <w:b/>
                <w:bCs/>
                <w:sz w:val="24"/>
                <w:szCs w:val="24"/>
              </w:rPr>
            </w:pPr>
            <w:r w:rsidRPr="005C7DE1">
              <w:rPr>
                <w:b/>
                <w:bCs/>
                <w:sz w:val="24"/>
                <w:szCs w:val="24"/>
              </w:rPr>
              <w:t>XI</w:t>
            </w:r>
            <w:r w:rsidR="00925B9E" w:rsidRPr="005C7DE1">
              <w:rPr>
                <w:b/>
                <w:bCs/>
                <w:sz w:val="24"/>
                <w:szCs w:val="24"/>
              </w:rPr>
              <w:t>V</w:t>
            </w:r>
          </w:p>
        </w:tc>
        <w:tc>
          <w:tcPr>
            <w:tcW w:w="2550" w:type="dxa"/>
            <w:shd w:val="clear" w:color="auto" w:fill="FFFF66"/>
            <w:vAlign w:val="center"/>
          </w:tcPr>
          <w:p w14:paraId="43EDE3F3" w14:textId="77777777" w:rsidR="0081157C" w:rsidRPr="005C7DE1" w:rsidRDefault="007F0FA2">
            <w:pPr>
              <w:spacing w:after="0" w:line="240" w:lineRule="auto"/>
              <w:rPr>
                <w:b/>
                <w:bCs/>
                <w:sz w:val="24"/>
                <w:szCs w:val="24"/>
              </w:rPr>
            </w:pPr>
            <w:r w:rsidRPr="005C7DE1">
              <w:rPr>
                <w:b/>
                <w:bCs/>
                <w:sz w:val="24"/>
                <w:szCs w:val="24"/>
              </w:rPr>
              <w:t>UBND xã Sơn Đồng</w:t>
            </w:r>
          </w:p>
        </w:tc>
        <w:tc>
          <w:tcPr>
            <w:tcW w:w="1801" w:type="dxa"/>
            <w:shd w:val="clear" w:color="auto" w:fill="FFFF66"/>
            <w:vAlign w:val="center"/>
          </w:tcPr>
          <w:p w14:paraId="184EC310" w14:textId="77777777" w:rsidR="0081157C" w:rsidRPr="005C7DE1" w:rsidRDefault="007F0FA2">
            <w:pPr>
              <w:spacing w:after="0" w:line="240" w:lineRule="auto"/>
              <w:jc w:val="center"/>
              <w:rPr>
                <w:b/>
                <w:bCs/>
                <w:sz w:val="24"/>
                <w:szCs w:val="24"/>
              </w:rPr>
            </w:pPr>
            <w:r w:rsidRPr="005C7DE1">
              <w:rPr>
                <w:b/>
                <w:bCs/>
                <w:sz w:val="24"/>
                <w:szCs w:val="24"/>
              </w:rPr>
              <w:t>3</w:t>
            </w:r>
          </w:p>
        </w:tc>
        <w:tc>
          <w:tcPr>
            <w:tcW w:w="1176" w:type="dxa"/>
            <w:shd w:val="clear" w:color="auto" w:fill="FFFF66"/>
            <w:vAlign w:val="center"/>
          </w:tcPr>
          <w:p w14:paraId="209DF1DD" w14:textId="77777777" w:rsidR="0081157C" w:rsidRPr="005C7DE1" w:rsidRDefault="0081157C">
            <w:pPr>
              <w:spacing w:after="0" w:line="240" w:lineRule="auto"/>
              <w:jc w:val="center"/>
              <w:rPr>
                <w:b/>
                <w:bCs/>
                <w:sz w:val="24"/>
                <w:szCs w:val="24"/>
              </w:rPr>
            </w:pPr>
          </w:p>
        </w:tc>
        <w:tc>
          <w:tcPr>
            <w:tcW w:w="1984" w:type="dxa"/>
            <w:shd w:val="clear" w:color="auto" w:fill="FFFF66"/>
            <w:vAlign w:val="center"/>
          </w:tcPr>
          <w:p w14:paraId="665475D6" w14:textId="77777777" w:rsidR="0081157C" w:rsidRPr="005C7DE1" w:rsidRDefault="007F0FA2">
            <w:pPr>
              <w:spacing w:after="0" w:line="240" w:lineRule="auto"/>
              <w:jc w:val="center"/>
              <w:rPr>
                <w:b/>
                <w:bCs/>
                <w:sz w:val="24"/>
                <w:szCs w:val="24"/>
              </w:rPr>
            </w:pPr>
            <w:r w:rsidRPr="005C7DE1">
              <w:rPr>
                <w:b/>
                <w:bCs/>
                <w:sz w:val="24"/>
                <w:szCs w:val="24"/>
              </w:rPr>
              <w:t> </w:t>
            </w:r>
          </w:p>
        </w:tc>
        <w:tc>
          <w:tcPr>
            <w:tcW w:w="1418" w:type="dxa"/>
            <w:shd w:val="clear" w:color="auto" w:fill="FFFF66"/>
            <w:vAlign w:val="center"/>
          </w:tcPr>
          <w:p w14:paraId="513988AE" w14:textId="77777777" w:rsidR="0081157C" w:rsidRPr="005C7DE1" w:rsidRDefault="007F0FA2">
            <w:pPr>
              <w:spacing w:after="0" w:line="240" w:lineRule="auto"/>
              <w:jc w:val="center"/>
              <w:rPr>
                <w:b/>
                <w:bCs/>
                <w:sz w:val="24"/>
                <w:szCs w:val="24"/>
              </w:rPr>
            </w:pPr>
            <w:r w:rsidRPr="005C7DE1">
              <w:rPr>
                <w:b/>
                <w:bCs/>
                <w:sz w:val="24"/>
                <w:szCs w:val="24"/>
              </w:rPr>
              <w:t> </w:t>
            </w:r>
          </w:p>
        </w:tc>
        <w:tc>
          <w:tcPr>
            <w:tcW w:w="2128" w:type="dxa"/>
            <w:shd w:val="clear" w:color="auto" w:fill="FFFF66"/>
            <w:vAlign w:val="center"/>
          </w:tcPr>
          <w:p w14:paraId="273D514E" w14:textId="77777777" w:rsidR="0081157C" w:rsidRPr="005C7DE1" w:rsidRDefault="007F0FA2">
            <w:pPr>
              <w:spacing w:after="0" w:line="240" w:lineRule="auto"/>
              <w:jc w:val="center"/>
              <w:rPr>
                <w:b/>
                <w:bCs/>
                <w:sz w:val="24"/>
                <w:szCs w:val="24"/>
              </w:rPr>
            </w:pPr>
            <w:r w:rsidRPr="005C7DE1">
              <w:rPr>
                <w:b/>
                <w:bCs/>
                <w:sz w:val="24"/>
                <w:szCs w:val="24"/>
              </w:rPr>
              <w:t> </w:t>
            </w:r>
          </w:p>
        </w:tc>
        <w:tc>
          <w:tcPr>
            <w:tcW w:w="3544" w:type="dxa"/>
            <w:shd w:val="clear" w:color="auto" w:fill="FFFF66"/>
            <w:vAlign w:val="center"/>
          </w:tcPr>
          <w:p w14:paraId="7664EBDC" w14:textId="77777777" w:rsidR="0081157C" w:rsidRPr="005C7DE1" w:rsidRDefault="007F0FA2">
            <w:pPr>
              <w:spacing w:after="0" w:line="240" w:lineRule="auto"/>
              <w:jc w:val="center"/>
              <w:rPr>
                <w:b/>
                <w:bCs/>
                <w:i/>
                <w:iCs/>
                <w:sz w:val="24"/>
                <w:szCs w:val="24"/>
              </w:rPr>
            </w:pPr>
            <w:r w:rsidRPr="005C7DE1">
              <w:rPr>
                <w:b/>
                <w:bCs/>
                <w:i/>
                <w:iCs/>
                <w:sz w:val="24"/>
                <w:szCs w:val="24"/>
              </w:rPr>
              <w:t> </w:t>
            </w:r>
          </w:p>
        </w:tc>
      </w:tr>
      <w:tr w:rsidR="005C7DE1" w:rsidRPr="005C7DE1" w14:paraId="602755D5" w14:textId="77777777" w:rsidTr="00925B9E">
        <w:trPr>
          <w:trHeight w:val="1260"/>
        </w:trPr>
        <w:tc>
          <w:tcPr>
            <w:tcW w:w="709" w:type="dxa"/>
            <w:vAlign w:val="center"/>
          </w:tcPr>
          <w:p w14:paraId="15A162CB" w14:textId="77777777" w:rsidR="0081157C" w:rsidRPr="005C7DE1" w:rsidRDefault="007F0FA2">
            <w:pPr>
              <w:spacing w:after="0" w:line="240" w:lineRule="auto"/>
              <w:jc w:val="center"/>
              <w:rPr>
                <w:i/>
                <w:iCs/>
                <w:sz w:val="24"/>
                <w:szCs w:val="24"/>
              </w:rPr>
            </w:pPr>
            <w:r w:rsidRPr="005C7DE1">
              <w:rPr>
                <w:i/>
                <w:iCs/>
                <w:sz w:val="24"/>
                <w:szCs w:val="24"/>
              </w:rPr>
              <w:t>1</w:t>
            </w:r>
          </w:p>
        </w:tc>
        <w:tc>
          <w:tcPr>
            <w:tcW w:w="2550" w:type="dxa"/>
            <w:vAlign w:val="center"/>
          </w:tcPr>
          <w:p w14:paraId="6B57C8BB" w14:textId="77777777" w:rsidR="0081157C" w:rsidRPr="005C7DE1" w:rsidRDefault="007F0FA2">
            <w:pPr>
              <w:spacing w:after="0" w:line="240" w:lineRule="auto"/>
              <w:rPr>
                <w:i/>
                <w:iCs/>
                <w:sz w:val="24"/>
                <w:szCs w:val="24"/>
              </w:rPr>
            </w:pPr>
            <w:r w:rsidRPr="005C7DE1">
              <w:rPr>
                <w:i/>
                <w:iCs/>
                <w:sz w:val="24"/>
                <w:szCs w:val="24"/>
              </w:rPr>
              <w:t xml:space="preserve">Cụm Công nghiệp Lại Yên </w:t>
            </w:r>
          </w:p>
        </w:tc>
        <w:tc>
          <w:tcPr>
            <w:tcW w:w="1801" w:type="dxa"/>
            <w:vAlign w:val="center"/>
          </w:tcPr>
          <w:p w14:paraId="21BC969C" w14:textId="77777777" w:rsidR="0081157C" w:rsidRPr="005C7DE1" w:rsidRDefault="007F0FA2">
            <w:pPr>
              <w:spacing w:after="0" w:line="240" w:lineRule="auto"/>
              <w:jc w:val="center"/>
              <w:rPr>
                <w:i/>
                <w:iCs/>
                <w:sz w:val="24"/>
                <w:szCs w:val="24"/>
              </w:rPr>
            </w:pPr>
            <w:r w:rsidRPr="005C7DE1">
              <w:rPr>
                <w:i/>
                <w:iCs/>
                <w:sz w:val="24"/>
                <w:szCs w:val="24"/>
              </w:rPr>
              <w:t xml:space="preserve">xã Sơn Đồng, </w:t>
            </w:r>
            <w:r w:rsidRPr="005C7DE1">
              <w:rPr>
                <w:i/>
                <w:iCs/>
                <w:sz w:val="24"/>
                <w:szCs w:val="24"/>
              </w:rPr>
              <w:br/>
              <w:t xml:space="preserve">thành phố Hà Nội </w:t>
            </w:r>
          </w:p>
        </w:tc>
        <w:tc>
          <w:tcPr>
            <w:tcW w:w="1176" w:type="dxa"/>
            <w:vAlign w:val="center"/>
          </w:tcPr>
          <w:p w14:paraId="61D49E93" w14:textId="77777777" w:rsidR="00752A4D" w:rsidRPr="005C7DE1" w:rsidRDefault="007F0FA2">
            <w:pPr>
              <w:spacing w:after="0" w:line="240" w:lineRule="auto"/>
              <w:jc w:val="center"/>
              <w:rPr>
                <w:i/>
                <w:iCs/>
                <w:sz w:val="24"/>
                <w:szCs w:val="24"/>
              </w:rPr>
            </w:pPr>
            <w:r w:rsidRPr="005C7DE1">
              <w:rPr>
                <w:i/>
                <w:iCs/>
                <w:sz w:val="24"/>
                <w:szCs w:val="24"/>
              </w:rPr>
              <w:t xml:space="preserve">                   272,000</w:t>
            </w:r>
          </w:p>
          <w:p w14:paraId="5AEAAF12" w14:textId="76B17579" w:rsidR="0081157C" w:rsidRPr="005C7DE1" w:rsidRDefault="00752A4D">
            <w:pPr>
              <w:spacing w:after="0" w:line="240" w:lineRule="auto"/>
              <w:jc w:val="center"/>
              <w:rPr>
                <w:i/>
                <w:iCs/>
                <w:sz w:val="24"/>
                <w:szCs w:val="24"/>
              </w:rPr>
            </w:pPr>
            <w:r w:rsidRPr="005C7DE1">
              <w:rPr>
                <w:i/>
                <w:iCs/>
                <w:sz w:val="24"/>
                <w:szCs w:val="24"/>
              </w:rPr>
              <w:t xml:space="preserve">272,000 (trừ phần diện tích đất thực hiện theo NQ 171 thì quy </w:t>
            </w:r>
            <w:r w:rsidRPr="005C7DE1">
              <w:rPr>
                <w:i/>
                <w:iCs/>
                <w:sz w:val="24"/>
                <w:szCs w:val="24"/>
              </w:rPr>
              <w:lastRenderedPageBreak/>
              <w:t xml:space="preserve">mô còn lại khoảng 25,44ha) </w:t>
            </w:r>
          </w:p>
        </w:tc>
        <w:tc>
          <w:tcPr>
            <w:tcW w:w="1984" w:type="dxa"/>
            <w:vMerge w:val="restart"/>
            <w:vAlign w:val="center"/>
          </w:tcPr>
          <w:p w14:paraId="784B1B8E" w14:textId="77777777" w:rsidR="0081157C" w:rsidRPr="005C7DE1" w:rsidRDefault="007F0FA2">
            <w:pPr>
              <w:spacing w:after="0" w:line="240" w:lineRule="auto"/>
              <w:jc w:val="center"/>
              <w:rPr>
                <w:i/>
                <w:iCs/>
                <w:sz w:val="24"/>
                <w:szCs w:val="24"/>
              </w:rPr>
            </w:pPr>
            <w:r w:rsidRPr="005C7DE1">
              <w:rPr>
                <w:i/>
                <w:iCs/>
                <w:sz w:val="24"/>
                <w:szCs w:val="24"/>
              </w:rPr>
              <w:lastRenderedPageBreak/>
              <w:t xml:space="preserve">Quy hoạch phân khu đô thị S3, tỷ lệ 1/5.0000 phê duyệt tại Quyết định </w:t>
            </w:r>
            <w:r w:rsidRPr="005C7DE1">
              <w:rPr>
                <w:i/>
                <w:iCs/>
                <w:sz w:val="24"/>
                <w:szCs w:val="24"/>
              </w:rPr>
              <w:br/>
              <w:t>4870/QĐ-UBND ngày 15/8/2013</w:t>
            </w:r>
          </w:p>
        </w:tc>
        <w:tc>
          <w:tcPr>
            <w:tcW w:w="1418" w:type="dxa"/>
            <w:vAlign w:val="center"/>
          </w:tcPr>
          <w:p w14:paraId="746D0481" w14:textId="77777777" w:rsidR="0081157C" w:rsidRPr="005C7DE1" w:rsidRDefault="007F0FA2">
            <w:pPr>
              <w:spacing w:after="0" w:line="240" w:lineRule="auto"/>
              <w:jc w:val="center"/>
              <w:rPr>
                <w:i/>
                <w:iCs/>
                <w:sz w:val="24"/>
                <w:szCs w:val="24"/>
              </w:rPr>
            </w:pPr>
            <w:r w:rsidRPr="005C7DE1">
              <w:rPr>
                <w:i/>
                <w:iCs/>
                <w:sz w:val="24"/>
                <w:szCs w:val="24"/>
              </w:rPr>
              <w:t>ô Quy hoạch B 1</w:t>
            </w:r>
          </w:p>
        </w:tc>
        <w:tc>
          <w:tcPr>
            <w:tcW w:w="2128" w:type="dxa"/>
            <w:vAlign w:val="center"/>
          </w:tcPr>
          <w:p w14:paraId="1552B4B0" w14:textId="31F93938" w:rsidR="0081157C" w:rsidRPr="005C7DE1" w:rsidRDefault="00752A4D">
            <w:pPr>
              <w:spacing w:after="0" w:line="240" w:lineRule="auto"/>
              <w:rPr>
                <w:i/>
                <w:iCs/>
                <w:sz w:val="24"/>
                <w:szCs w:val="24"/>
              </w:rPr>
            </w:pPr>
            <w:r w:rsidRPr="005C7DE1">
              <w:rPr>
                <w:i/>
                <w:iCs/>
                <w:sz w:val="24"/>
                <w:szCs w:val="24"/>
              </w:rPr>
              <w:t>Đất hỗn hợp; đất công cộng đơn vị ở; đất cây xanh khu ở; đất cây xanh ĐVO; trường tiểu học; đường giao thông; đất nhóm nhà ở xây dựng mới</w:t>
            </w:r>
          </w:p>
        </w:tc>
        <w:tc>
          <w:tcPr>
            <w:tcW w:w="3544" w:type="dxa"/>
            <w:vAlign w:val="center"/>
          </w:tcPr>
          <w:p w14:paraId="6BCA8032" w14:textId="1172EE50" w:rsidR="00752A4D" w:rsidRPr="005C7DE1" w:rsidRDefault="00752A4D" w:rsidP="00752A4D">
            <w:pPr>
              <w:spacing w:after="0" w:line="240" w:lineRule="auto"/>
              <w:jc w:val="center"/>
              <w:rPr>
                <w:i/>
                <w:iCs/>
                <w:sz w:val="24"/>
                <w:szCs w:val="24"/>
                <w:lang w:val="en-US"/>
              </w:rPr>
            </w:pPr>
            <w:r w:rsidRPr="005C7DE1">
              <w:rPr>
                <w:i/>
                <w:iCs/>
                <w:sz w:val="24"/>
                <w:szCs w:val="24"/>
                <w:lang w:val="en-US"/>
              </w:rPr>
              <w:t>- Theo ĐC QHC 1668: Đất hỗn hợp (công cộng, TMDV, văn phòng, khách sạn, đơn vị ở); đất đơn vị ở; đất cây xanh sử dụng công cộng; đất đường giao thông.</w:t>
            </w:r>
          </w:p>
          <w:p w14:paraId="52A4E112" w14:textId="77777777" w:rsidR="00752A4D" w:rsidRPr="005C7DE1" w:rsidRDefault="00752A4D" w:rsidP="00752A4D">
            <w:pPr>
              <w:spacing w:after="0" w:line="240" w:lineRule="auto"/>
              <w:jc w:val="center"/>
              <w:rPr>
                <w:i/>
                <w:iCs/>
                <w:sz w:val="24"/>
                <w:szCs w:val="24"/>
                <w:lang w:val="en-US"/>
              </w:rPr>
            </w:pPr>
            <w:r w:rsidRPr="005C7DE1">
              <w:rPr>
                <w:i/>
                <w:iCs/>
                <w:sz w:val="24"/>
                <w:szCs w:val="24"/>
                <w:lang w:val="en-US"/>
              </w:rPr>
              <w:t xml:space="preserve">- Trong ranh giới Cụm công nghiệp Lại Yên đã có một số doanh nghiệp có khu đất nằm trong danh mục dự án thực hiện </w:t>
            </w:r>
            <w:r w:rsidRPr="005C7DE1">
              <w:rPr>
                <w:i/>
                <w:iCs/>
                <w:sz w:val="24"/>
                <w:szCs w:val="24"/>
                <w:lang w:val="en-US"/>
              </w:rPr>
              <w:lastRenderedPageBreak/>
              <w:t>thí điểm theo NQ 171/2024/QH15 (tổng 1,76ha):</w:t>
            </w:r>
          </w:p>
          <w:p w14:paraId="20EA861A" w14:textId="1F3A0F8A" w:rsidR="0081157C" w:rsidRPr="005C7DE1" w:rsidRDefault="00752A4D" w:rsidP="00752A4D">
            <w:pPr>
              <w:spacing w:after="0" w:line="240" w:lineRule="auto"/>
              <w:jc w:val="center"/>
              <w:rPr>
                <w:i/>
                <w:iCs/>
                <w:sz w:val="24"/>
                <w:szCs w:val="24"/>
                <w:lang w:val="en-US"/>
              </w:rPr>
            </w:pPr>
            <w:r w:rsidRPr="005C7DE1">
              <w:rPr>
                <w:i/>
                <w:iCs/>
                <w:sz w:val="24"/>
                <w:szCs w:val="24"/>
                <w:lang w:val="en-US"/>
              </w:rPr>
              <w:t>+ Tại NQ số 30/NQ/HĐND ngày 29/4/2025 của HĐND Thành phố: Phụ lục 96 (Cty CP Xuân Phát Thủ đô, quy mô 0,98ha); Phụ lục 114 (Cty TNHH TM Thuận Thành, quy mô 0,78ha)</w:t>
            </w:r>
            <w:r w:rsidRPr="005C7DE1">
              <w:rPr>
                <w:i/>
                <w:iCs/>
                <w:sz w:val="24"/>
                <w:szCs w:val="24"/>
              </w:rPr>
              <w:t> </w:t>
            </w:r>
          </w:p>
        </w:tc>
      </w:tr>
      <w:tr w:rsidR="005C7DE1" w:rsidRPr="005C7DE1" w14:paraId="29A9B742" w14:textId="77777777" w:rsidTr="00925B9E">
        <w:trPr>
          <w:trHeight w:val="945"/>
        </w:trPr>
        <w:tc>
          <w:tcPr>
            <w:tcW w:w="709" w:type="dxa"/>
            <w:vAlign w:val="center"/>
          </w:tcPr>
          <w:p w14:paraId="6014A3AB" w14:textId="77777777" w:rsidR="0081157C" w:rsidRPr="005C7DE1" w:rsidRDefault="007F0FA2">
            <w:pPr>
              <w:spacing w:after="0" w:line="240" w:lineRule="auto"/>
              <w:jc w:val="center"/>
              <w:rPr>
                <w:i/>
                <w:iCs/>
                <w:sz w:val="24"/>
                <w:szCs w:val="24"/>
              </w:rPr>
            </w:pPr>
            <w:r w:rsidRPr="005C7DE1">
              <w:rPr>
                <w:i/>
                <w:iCs/>
                <w:sz w:val="24"/>
                <w:szCs w:val="24"/>
              </w:rPr>
              <w:lastRenderedPageBreak/>
              <w:t>2</w:t>
            </w:r>
          </w:p>
        </w:tc>
        <w:tc>
          <w:tcPr>
            <w:tcW w:w="2550" w:type="dxa"/>
            <w:vAlign w:val="center"/>
          </w:tcPr>
          <w:p w14:paraId="12D7C86A" w14:textId="77777777" w:rsidR="0081157C" w:rsidRPr="005C7DE1" w:rsidRDefault="007F0FA2">
            <w:pPr>
              <w:spacing w:after="0" w:line="240" w:lineRule="auto"/>
              <w:rPr>
                <w:i/>
                <w:iCs/>
                <w:sz w:val="24"/>
                <w:szCs w:val="24"/>
              </w:rPr>
            </w:pPr>
            <w:r w:rsidRPr="005C7DE1">
              <w:rPr>
                <w:i/>
                <w:iCs/>
                <w:sz w:val="24"/>
                <w:szCs w:val="24"/>
              </w:rPr>
              <w:t xml:space="preserve">Cụm Công nghiệp Cầu Nổi </w:t>
            </w:r>
          </w:p>
        </w:tc>
        <w:tc>
          <w:tcPr>
            <w:tcW w:w="1801" w:type="dxa"/>
            <w:vAlign w:val="center"/>
          </w:tcPr>
          <w:p w14:paraId="7B30568F" w14:textId="77777777" w:rsidR="0081157C" w:rsidRPr="005C7DE1" w:rsidRDefault="007F0FA2">
            <w:pPr>
              <w:spacing w:after="0" w:line="240" w:lineRule="auto"/>
              <w:jc w:val="center"/>
              <w:rPr>
                <w:i/>
                <w:iCs/>
                <w:sz w:val="24"/>
                <w:szCs w:val="24"/>
              </w:rPr>
            </w:pPr>
            <w:r w:rsidRPr="005C7DE1">
              <w:rPr>
                <w:i/>
                <w:iCs/>
                <w:sz w:val="24"/>
                <w:szCs w:val="24"/>
              </w:rPr>
              <w:t xml:space="preserve">xã Sơn Đồng, </w:t>
            </w:r>
            <w:r w:rsidRPr="005C7DE1">
              <w:rPr>
                <w:i/>
                <w:iCs/>
                <w:sz w:val="24"/>
                <w:szCs w:val="24"/>
              </w:rPr>
              <w:br/>
              <w:t xml:space="preserve">thành phố Hà Nội </w:t>
            </w:r>
          </w:p>
        </w:tc>
        <w:tc>
          <w:tcPr>
            <w:tcW w:w="1176" w:type="dxa"/>
            <w:vAlign w:val="center"/>
          </w:tcPr>
          <w:p w14:paraId="087593CE" w14:textId="77777777" w:rsidR="0081157C" w:rsidRPr="005C7DE1" w:rsidRDefault="007F0FA2">
            <w:pPr>
              <w:spacing w:after="0" w:line="240" w:lineRule="auto"/>
              <w:jc w:val="center"/>
              <w:rPr>
                <w:i/>
                <w:iCs/>
                <w:sz w:val="24"/>
                <w:szCs w:val="24"/>
              </w:rPr>
            </w:pPr>
            <w:r w:rsidRPr="005C7DE1">
              <w:rPr>
                <w:i/>
                <w:iCs/>
                <w:sz w:val="24"/>
                <w:szCs w:val="24"/>
              </w:rPr>
              <w:t xml:space="preserve">                   133,900 </w:t>
            </w:r>
          </w:p>
        </w:tc>
        <w:tc>
          <w:tcPr>
            <w:tcW w:w="1984" w:type="dxa"/>
            <w:vMerge/>
            <w:vAlign w:val="center"/>
          </w:tcPr>
          <w:p w14:paraId="21B3F006" w14:textId="77777777" w:rsidR="0081157C" w:rsidRPr="005C7DE1" w:rsidRDefault="0081157C">
            <w:pPr>
              <w:widowControl w:val="0"/>
              <w:pBdr>
                <w:top w:val="nil"/>
                <w:left w:val="nil"/>
                <w:bottom w:val="nil"/>
                <w:right w:val="nil"/>
                <w:between w:val="nil"/>
              </w:pBdr>
              <w:spacing w:after="0" w:line="276" w:lineRule="auto"/>
              <w:rPr>
                <w:i/>
                <w:iCs/>
                <w:sz w:val="24"/>
                <w:szCs w:val="24"/>
              </w:rPr>
            </w:pPr>
          </w:p>
        </w:tc>
        <w:tc>
          <w:tcPr>
            <w:tcW w:w="1418" w:type="dxa"/>
            <w:vAlign w:val="center"/>
          </w:tcPr>
          <w:p w14:paraId="0F0BD3C6" w14:textId="77777777" w:rsidR="0081157C" w:rsidRPr="005C7DE1" w:rsidRDefault="007F0FA2">
            <w:pPr>
              <w:spacing w:after="0" w:line="240" w:lineRule="auto"/>
              <w:jc w:val="center"/>
              <w:rPr>
                <w:i/>
                <w:iCs/>
                <w:sz w:val="24"/>
                <w:szCs w:val="24"/>
              </w:rPr>
            </w:pPr>
            <w:r w:rsidRPr="005C7DE1">
              <w:rPr>
                <w:i/>
                <w:iCs/>
                <w:sz w:val="24"/>
                <w:szCs w:val="24"/>
              </w:rPr>
              <w:t>ô Quy hoạch C 3</w:t>
            </w:r>
          </w:p>
        </w:tc>
        <w:tc>
          <w:tcPr>
            <w:tcW w:w="2128" w:type="dxa"/>
            <w:vAlign w:val="center"/>
          </w:tcPr>
          <w:p w14:paraId="53C8123E" w14:textId="5D1F10DE" w:rsidR="0081157C" w:rsidRPr="005C7DE1" w:rsidRDefault="00752A4D">
            <w:pPr>
              <w:spacing w:after="0" w:line="240" w:lineRule="auto"/>
              <w:rPr>
                <w:i/>
                <w:iCs/>
                <w:sz w:val="24"/>
                <w:szCs w:val="24"/>
              </w:rPr>
            </w:pPr>
            <w:r w:rsidRPr="005C7DE1">
              <w:rPr>
                <w:i/>
                <w:iCs/>
                <w:sz w:val="24"/>
                <w:szCs w:val="24"/>
              </w:rPr>
              <w:t>Đất hỗn hợp; đất công cộng đô thị; đất công cộng đơn vị ở; đất cây xanh đơn vị ở; đất nhóm nhà ở xây dựng mới; bãi đỗ xe; đường giao thông</w:t>
            </w:r>
          </w:p>
        </w:tc>
        <w:tc>
          <w:tcPr>
            <w:tcW w:w="3544" w:type="dxa"/>
            <w:vAlign w:val="center"/>
          </w:tcPr>
          <w:p w14:paraId="3D70C105" w14:textId="6D4EC87A" w:rsidR="0081157C" w:rsidRPr="005C7DE1" w:rsidRDefault="00752A4D">
            <w:pPr>
              <w:spacing w:after="0" w:line="240" w:lineRule="auto"/>
              <w:jc w:val="center"/>
              <w:rPr>
                <w:i/>
                <w:iCs/>
                <w:sz w:val="24"/>
                <w:szCs w:val="24"/>
              </w:rPr>
            </w:pPr>
            <w:r w:rsidRPr="005C7DE1">
              <w:rPr>
                <w:i/>
                <w:iCs/>
                <w:sz w:val="24"/>
                <w:szCs w:val="24"/>
              </w:rPr>
              <w:t>Đất hỗn hợp (công cộng, TMDV, văn phòng, khách sạn, đơn vị ở); đất đơn vị ở; đất đường giao thông </w:t>
            </w:r>
          </w:p>
        </w:tc>
      </w:tr>
      <w:tr w:rsidR="005C7DE1" w:rsidRPr="005C7DE1" w14:paraId="239B68AB" w14:textId="77777777" w:rsidTr="00925B9E">
        <w:trPr>
          <w:trHeight w:val="630"/>
        </w:trPr>
        <w:tc>
          <w:tcPr>
            <w:tcW w:w="709" w:type="dxa"/>
            <w:vAlign w:val="center"/>
          </w:tcPr>
          <w:p w14:paraId="6EE81BAA" w14:textId="77777777" w:rsidR="0081157C" w:rsidRPr="005C7DE1" w:rsidRDefault="007F0FA2">
            <w:pPr>
              <w:spacing w:after="0" w:line="240" w:lineRule="auto"/>
              <w:jc w:val="center"/>
              <w:rPr>
                <w:i/>
                <w:iCs/>
                <w:sz w:val="24"/>
                <w:szCs w:val="24"/>
              </w:rPr>
            </w:pPr>
            <w:r w:rsidRPr="005C7DE1">
              <w:rPr>
                <w:i/>
                <w:iCs/>
                <w:sz w:val="24"/>
                <w:szCs w:val="24"/>
              </w:rPr>
              <w:t>3</w:t>
            </w:r>
          </w:p>
        </w:tc>
        <w:tc>
          <w:tcPr>
            <w:tcW w:w="2550" w:type="dxa"/>
            <w:vAlign w:val="center"/>
          </w:tcPr>
          <w:p w14:paraId="597A4DE7" w14:textId="77777777" w:rsidR="0081157C" w:rsidRPr="005C7DE1" w:rsidRDefault="007F0FA2">
            <w:pPr>
              <w:spacing w:after="0" w:line="240" w:lineRule="auto"/>
              <w:rPr>
                <w:i/>
                <w:iCs/>
                <w:sz w:val="24"/>
                <w:szCs w:val="24"/>
              </w:rPr>
            </w:pPr>
            <w:r w:rsidRPr="005C7DE1">
              <w:rPr>
                <w:i/>
                <w:iCs/>
                <w:sz w:val="24"/>
                <w:szCs w:val="24"/>
              </w:rPr>
              <w:t xml:space="preserve">Cụm Công nghiệp An Khánh </w:t>
            </w:r>
          </w:p>
        </w:tc>
        <w:tc>
          <w:tcPr>
            <w:tcW w:w="1801" w:type="dxa"/>
            <w:vAlign w:val="center"/>
          </w:tcPr>
          <w:p w14:paraId="440B8E94" w14:textId="77777777" w:rsidR="0081157C" w:rsidRPr="005C7DE1" w:rsidRDefault="007F0FA2">
            <w:pPr>
              <w:spacing w:after="0" w:line="240" w:lineRule="auto"/>
              <w:jc w:val="center"/>
              <w:rPr>
                <w:i/>
                <w:iCs/>
                <w:sz w:val="24"/>
                <w:szCs w:val="24"/>
              </w:rPr>
            </w:pPr>
            <w:r w:rsidRPr="005C7DE1">
              <w:rPr>
                <w:i/>
                <w:iCs/>
                <w:sz w:val="24"/>
                <w:szCs w:val="24"/>
              </w:rPr>
              <w:t xml:space="preserve">xã Sơn Đồng, </w:t>
            </w:r>
            <w:r w:rsidRPr="005C7DE1">
              <w:rPr>
                <w:i/>
                <w:iCs/>
                <w:sz w:val="24"/>
                <w:szCs w:val="24"/>
              </w:rPr>
              <w:br/>
              <w:t xml:space="preserve">thành phố Hà Nội </w:t>
            </w:r>
          </w:p>
        </w:tc>
        <w:tc>
          <w:tcPr>
            <w:tcW w:w="1176" w:type="dxa"/>
            <w:vAlign w:val="center"/>
          </w:tcPr>
          <w:p w14:paraId="76DEABB9" w14:textId="77777777" w:rsidR="00752A4D" w:rsidRPr="005C7DE1" w:rsidRDefault="007F0FA2">
            <w:pPr>
              <w:spacing w:after="0" w:line="240" w:lineRule="auto"/>
              <w:jc w:val="center"/>
              <w:rPr>
                <w:i/>
                <w:iCs/>
                <w:sz w:val="24"/>
                <w:szCs w:val="24"/>
              </w:rPr>
            </w:pPr>
            <w:r w:rsidRPr="005C7DE1">
              <w:rPr>
                <w:i/>
                <w:iCs/>
                <w:sz w:val="24"/>
                <w:szCs w:val="24"/>
              </w:rPr>
              <w:t xml:space="preserve">                   297,500</w:t>
            </w:r>
          </w:p>
          <w:p w14:paraId="0A69A0AE" w14:textId="1F3CC324" w:rsidR="0081157C" w:rsidRPr="005C7DE1" w:rsidRDefault="00752A4D">
            <w:pPr>
              <w:spacing w:after="0" w:line="240" w:lineRule="auto"/>
              <w:jc w:val="center"/>
              <w:rPr>
                <w:i/>
                <w:iCs/>
                <w:sz w:val="24"/>
                <w:szCs w:val="24"/>
              </w:rPr>
            </w:pPr>
            <w:r w:rsidRPr="005C7DE1">
              <w:rPr>
                <w:i/>
                <w:iCs/>
                <w:sz w:val="24"/>
                <w:szCs w:val="24"/>
              </w:rPr>
              <w:t xml:space="preserve">29,75ha (trừ phần diện tích đất thực hiện theo NQ 171 thì quy mô còn lại khoảng 22,31ha) </w:t>
            </w:r>
          </w:p>
        </w:tc>
        <w:tc>
          <w:tcPr>
            <w:tcW w:w="1984" w:type="dxa"/>
            <w:vMerge/>
            <w:vAlign w:val="center"/>
          </w:tcPr>
          <w:p w14:paraId="1145EFAE" w14:textId="77777777" w:rsidR="0081157C" w:rsidRPr="005C7DE1" w:rsidRDefault="0081157C">
            <w:pPr>
              <w:widowControl w:val="0"/>
              <w:pBdr>
                <w:top w:val="nil"/>
                <w:left w:val="nil"/>
                <w:bottom w:val="nil"/>
                <w:right w:val="nil"/>
                <w:between w:val="nil"/>
              </w:pBdr>
              <w:spacing w:after="0" w:line="276" w:lineRule="auto"/>
              <w:rPr>
                <w:i/>
                <w:iCs/>
                <w:sz w:val="24"/>
                <w:szCs w:val="24"/>
              </w:rPr>
            </w:pPr>
          </w:p>
        </w:tc>
        <w:tc>
          <w:tcPr>
            <w:tcW w:w="1418" w:type="dxa"/>
            <w:vAlign w:val="center"/>
          </w:tcPr>
          <w:p w14:paraId="4308B017" w14:textId="77777777" w:rsidR="0081157C" w:rsidRPr="005C7DE1" w:rsidRDefault="007F0FA2">
            <w:pPr>
              <w:spacing w:after="0" w:line="240" w:lineRule="auto"/>
              <w:jc w:val="center"/>
              <w:rPr>
                <w:i/>
                <w:iCs/>
                <w:sz w:val="24"/>
                <w:szCs w:val="24"/>
              </w:rPr>
            </w:pPr>
            <w:r w:rsidRPr="005C7DE1">
              <w:rPr>
                <w:i/>
                <w:iCs/>
                <w:sz w:val="24"/>
                <w:szCs w:val="24"/>
              </w:rPr>
              <w:t xml:space="preserve">ô Quy hoạch B 3, B-4 </w:t>
            </w:r>
          </w:p>
        </w:tc>
        <w:tc>
          <w:tcPr>
            <w:tcW w:w="2128" w:type="dxa"/>
            <w:vAlign w:val="center"/>
          </w:tcPr>
          <w:p w14:paraId="3F583FF1" w14:textId="45113657" w:rsidR="0081157C" w:rsidRPr="005C7DE1" w:rsidRDefault="00752A4D" w:rsidP="00752A4D">
            <w:pPr>
              <w:pStyle w:val="NormalWeb"/>
              <w:spacing w:before="240" w:after="0"/>
            </w:pPr>
            <w:r w:rsidRPr="005C7DE1">
              <w:rPr>
                <w:i/>
                <w:iCs/>
              </w:rPr>
              <w:t>Đất hỗn hợp; đất cây xanh, TDTT khu ở; đất đường giao thông</w:t>
            </w:r>
          </w:p>
        </w:tc>
        <w:tc>
          <w:tcPr>
            <w:tcW w:w="3544" w:type="dxa"/>
            <w:vAlign w:val="center"/>
          </w:tcPr>
          <w:p w14:paraId="3A37FF4C" w14:textId="62CBDA96" w:rsidR="00752A4D" w:rsidRPr="0086252B" w:rsidRDefault="00752A4D" w:rsidP="0086252B">
            <w:pPr>
              <w:jc w:val="center"/>
              <w:rPr>
                <w:i/>
                <w:iCs/>
                <w:sz w:val="24"/>
                <w:szCs w:val="24"/>
                <w:lang w:val="en-US"/>
              </w:rPr>
            </w:pPr>
            <w:r w:rsidRPr="0086252B">
              <w:rPr>
                <w:i/>
                <w:iCs/>
                <w:sz w:val="24"/>
                <w:szCs w:val="24"/>
                <w:lang w:val="en-US"/>
              </w:rPr>
              <w:t>- Theo ĐC QHC 1668: Đất hỗn hợp (công cộng, TMDV, văn phòng, khách sạn, đơn vị ở); đất cây xanh sử dụng công cộng; đường giao thông</w:t>
            </w:r>
          </w:p>
          <w:p w14:paraId="1149D044" w14:textId="77777777" w:rsidR="00752A4D" w:rsidRPr="005C7DE1" w:rsidRDefault="00752A4D" w:rsidP="00752A4D">
            <w:pPr>
              <w:spacing w:after="0" w:line="240" w:lineRule="auto"/>
              <w:jc w:val="center"/>
              <w:rPr>
                <w:i/>
                <w:iCs/>
                <w:sz w:val="24"/>
                <w:szCs w:val="24"/>
                <w:lang w:val="en-US"/>
              </w:rPr>
            </w:pPr>
            <w:r w:rsidRPr="005C7DE1">
              <w:rPr>
                <w:i/>
                <w:iCs/>
                <w:sz w:val="24"/>
                <w:szCs w:val="24"/>
                <w:lang w:val="en-US"/>
              </w:rPr>
              <w:t>- Trong ranh giới Cụm công nghiệp An Khánh đã có một số doanh nghiệp có khu đất nằm trong danh mục dự án thực hiện thí điểm theo NQ 171/2024/QH15 (tổng 7,44ha):</w:t>
            </w:r>
          </w:p>
          <w:p w14:paraId="57C78962" w14:textId="77777777" w:rsidR="00752A4D" w:rsidRPr="005C7DE1" w:rsidRDefault="00752A4D" w:rsidP="00752A4D">
            <w:pPr>
              <w:spacing w:after="0" w:line="240" w:lineRule="auto"/>
              <w:jc w:val="center"/>
              <w:rPr>
                <w:i/>
                <w:iCs/>
                <w:sz w:val="24"/>
                <w:szCs w:val="24"/>
                <w:lang w:val="en-US"/>
              </w:rPr>
            </w:pPr>
            <w:r w:rsidRPr="005C7DE1">
              <w:rPr>
                <w:i/>
                <w:iCs/>
                <w:sz w:val="24"/>
                <w:szCs w:val="24"/>
                <w:lang w:val="en-US"/>
              </w:rPr>
              <w:t xml:space="preserve">+ Tại NQ số 434/NQ-HĐND ngày 10/7/2025 của HĐND </w:t>
            </w:r>
            <w:r w:rsidRPr="005C7DE1">
              <w:rPr>
                <w:i/>
                <w:iCs/>
                <w:sz w:val="24"/>
                <w:szCs w:val="24"/>
                <w:lang w:val="en-US"/>
              </w:rPr>
              <w:lastRenderedPageBreak/>
              <w:t>Thành phố: Phụ lục 102 (Công ty THNH Hưng Long, quy mô 0,76ha); Phụ lục 115 (Cty Cp XNK Việt Đức, quy mô 0,6ha); Phụ lục 124 (Cty CP Dược An Vinh, quy mô 0,75ha); Phụ lục 125 (Cty TNHH ĐTSX và TM An Khánh, quy mô 0,47ha); Phụ lục 107 (Cty TNHH TM và SX bao bì Đoàn Kết, quy mô 0,76ha); Phụ lục 108 (Cty TNHH đồ gỗ Yên Sơn, quy mô 0,58ha)</w:t>
            </w:r>
          </w:p>
          <w:p w14:paraId="3799D55F" w14:textId="7B819638" w:rsidR="0081157C" w:rsidRPr="005C7DE1" w:rsidRDefault="00752A4D" w:rsidP="00752A4D">
            <w:pPr>
              <w:spacing w:after="0" w:line="240" w:lineRule="auto"/>
              <w:jc w:val="center"/>
              <w:rPr>
                <w:i/>
                <w:iCs/>
                <w:sz w:val="24"/>
                <w:szCs w:val="24"/>
                <w:lang w:val="en-US"/>
              </w:rPr>
            </w:pPr>
            <w:r w:rsidRPr="005C7DE1">
              <w:rPr>
                <w:i/>
                <w:iCs/>
                <w:sz w:val="24"/>
                <w:szCs w:val="24"/>
                <w:lang w:val="en-US"/>
              </w:rPr>
              <w:t>+ Tại NQ số 30/NQ/HĐND ngày 29/4/2025 của HĐND Thành phố: Phụ lục 91 (Cty TNHH Hoàng Tử, quy mô 0,82ha); Phụ lục 92 (Cty TNHH TM XNK Minh Trang, quy mô 0,94ha); Phụ lục 95 (Cty CP Sơn Hà, quy mô 0,22ha); Phụ lục 97 (Cty CP Trung Thượng, quy mô 2,3ha).</w:t>
            </w:r>
          </w:p>
        </w:tc>
      </w:tr>
    </w:tbl>
    <w:p w14:paraId="1C0B22B8" w14:textId="77777777" w:rsidR="0081157C" w:rsidRPr="005C7DE1" w:rsidRDefault="0081157C"/>
    <w:sectPr w:rsidR="0081157C" w:rsidRPr="005C7DE1">
      <w:footerReference w:type="default" r:id="rId7"/>
      <w:pgSz w:w="16840" w:h="11907" w:orient="landscape"/>
      <w:pgMar w:top="1134" w:right="822" w:bottom="851" w:left="1134" w:header="720" w:footer="39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69935A" w14:textId="77777777" w:rsidR="0096150D" w:rsidRDefault="0096150D">
      <w:pPr>
        <w:spacing w:after="0" w:line="240" w:lineRule="auto"/>
      </w:pPr>
      <w:r>
        <w:separator/>
      </w:r>
    </w:p>
  </w:endnote>
  <w:endnote w:type="continuationSeparator" w:id="0">
    <w:p w14:paraId="78B0F920" w14:textId="77777777" w:rsidR="0096150D" w:rsidRDefault="009615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lay">
    <w:charset w:val="00"/>
    <w:family w:val="auto"/>
    <w:pitch w:val="default"/>
    <w:embedRegular r:id="rId1" w:fontKey="{1B4A4D1A-D0C2-4177-81A5-1BBE6B51E997}"/>
  </w:font>
  <w:font w:name="Aptos">
    <w:charset w:val="00"/>
    <w:family w:val="swiss"/>
    <w:pitch w:val="variable"/>
    <w:sig w:usb0="20000287" w:usb1="00000003" w:usb2="00000000" w:usb3="00000000" w:csb0="0000019F" w:csb1="00000000"/>
    <w:embedRegular r:id="rId2" w:fontKey="{C10AB8DE-8AC6-4BBA-9032-557FA875DF34}"/>
    <w:embedItalic r:id="rId3" w:fontKey="{30F15651-F107-4F65-889F-7EE47697ABCA}"/>
  </w:font>
  <w:font w:name="Aptos Display">
    <w:altName w:val="Arial"/>
    <w:charset w:val="00"/>
    <w:family w:val="swiss"/>
    <w:pitch w:val="variable"/>
    <w:sig w:usb0="00000001" w:usb1="00000003" w:usb2="00000000" w:usb3="00000000" w:csb0="0000019F" w:csb1="00000000"/>
    <w:embedRegular r:id="rId4" w:fontKey="{9B2F58E4-B86C-4C2F-BA9A-1D4FEA630FA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49DF2D" w14:textId="77777777" w:rsidR="007F0FA2" w:rsidRDefault="007F0FA2">
    <w:pPr>
      <w:pBdr>
        <w:top w:val="nil"/>
        <w:left w:val="nil"/>
        <w:bottom w:val="nil"/>
        <w:right w:val="nil"/>
        <w:between w:val="nil"/>
      </w:pBdr>
      <w:tabs>
        <w:tab w:val="center" w:pos="4680"/>
        <w:tab w:val="right" w:pos="9360"/>
      </w:tabs>
      <w:spacing w:after="0" w:line="240" w:lineRule="auto"/>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sidR="001F1DB5">
      <w:rPr>
        <w:noProof/>
        <w:color w:val="000000"/>
        <w:sz w:val="24"/>
        <w:szCs w:val="24"/>
      </w:rPr>
      <w:t>1</w:t>
    </w:r>
    <w:r>
      <w:rPr>
        <w:color w:val="000000"/>
        <w:sz w:val="24"/>
        <w:szCs w:val="24"/>
      </w:rPr>
      <w:fldChar w:fldCharType="end"/>
    </w:r>
  </w:p>
  <w:p w14:paraId="4B03889B" w14:textId="77777777" w:rsidR="007F0FA2" w:rsidRDefault="007F0FA2">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571DAF" w14:textId="77777777" w:rsidR="0096150D" w:rsidRDefault="0096150D">
      <w:pPr>
        <w:spacing w:after="0" w:line="240" w:lineRule="auto"/>
      </w:pPr>
      <w:r>
        <w:separator/>
      </w:r>
    </w:p>
  </w:footnote>
  <w:footnote w:type="continuationSeparator" w:id="0">
    <w:p w14:paraId="2B12F782" w14:textId="77777777" w:rsidR="0096150D" w:rsidRDefault="0096150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TrueTypeFont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157C"/>
    <w:rsid w:val="001F1DB5"/>
    <w:rsid w:val="003569A4"/>
    <w:rsid w:val="00481A4A"/>
    <w:rsid w:val="005C7DE1"/>
    <w:rsid w:val="00700CDB"/>
    <w:rsid w:val="00752A4D"/>
    <w:rsid w:val="007F0FA2"/>
    <w:rsid w:val="0081157C"/>
    <w:rsid w:val="0086252B"/>
    <w:rsid w:val="00925B9E"/>
    <w:rsid w:val="0096150D"/>
    <w:rsid w:val="00A63FA6"/>
    <w:rsid w:val="00B054AC"/>
    <w:rsid w:val="00BE26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5AD5F"/>
  <w15:docId w15:val="{7CAE3CB2-FB00-471A-86D3-B949599A9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6"/>
        <w:szCs w:val="26"/>
        <w:lang w:val="en" w:eastAsia="en-US" w:bidi="ar-SA"/>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360" w:after="80"/>
      <w:outlineLvl w:val="0"/>
    </w:pPr>
    <w:rPr>
      <w:rFonts w:ascii="Play" w:eastAsia="Play" w:hAnsi="Play" w:cs="Play"/>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Play" w:eastAsia="Play" w:hAnsi="Play" w:cs="Play"/>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ascii="Aptos" w:eastAsia="Aptos" w:hAnsi="Aptos" w:cs="Aptos"/>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ascii="Aptos" w:eastAsia="Aptos" w:hAnsi="Aptos" w:cs="Aptos"/>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ascii="Aptos" w:eastAsia="Aptos" w:hAnsi="Aptos" w:cs="Aptos"/>
      <w:color w:val="0F4761"/>
    </w:rPr>
  </w:style>
  <w:style w:type="paragraph" w:styleId="Heading6">
    <w:name w:val="heading 6"/>
    <w:basedOn w:val="Normal"/>
    <w:next w:val="Normal"/>
    <w:uiPriority w:val="9"/>
    <w:semiHidden/>
    <w:unhideWhenUsed/>
    <w:qFormat/>
    <w:pPr>
      <w:keepNext/>
      <w:keepLines/>
      <w:spacing w:before="40" w:after="0"/>
      <w:outlineLvl w:val="5"/>
    </w:pPr>
    <w:rPr>
      <w:rFonts w:ascii="Aptos" w:eastAsia="Aptos" w:hAnsi="Aptos" w:cs="Aptos"/>
      <w:i/>
      <w:iCs/>
      <w:color w:val="595959"/>
    </w:rPr>
  </w:style>
  <w:style w:type="paragraph" w:styleId="Heading7">
    <w:name w:val="heading 7"/>
    <w:link w:val="Heading7Char"/>
    <w:uiPriority w:val="9"/>
    <w:semiHidden/>
    <w:unhideWhenUsed/>
    <w:qFormat/>
    <w:rsid w:val="00980A1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link w:val="Heading8Char"/>
    <w:uiPriority w:val="9"/>
    <w:semiHidden/>
    <w:unhideWhenUsed/>
    <w:qFormat/>
    <w:rsid w:val="00980A1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link w:val="Heading9Char"/>
    <w:uiPriority w:val="9"/>
    <w:semiHidden/>
    <w:unhideWhenUsed/>
    <w:qFormat/>
    <w:rsid w:val="00980A1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spacing w:after="80" w:line="240" w:lineRule="auto"/>
    </w:pPr>
    <w:rPr>
      <w:rFonts w:ascii="Play" w:eastAsia="Play" w:hAnsi="Play" w:cs="Play"/>
      <w:sz w:val="56"/>
      <w:szCs w:val="56"/>
    </w:rPr>
  </w:style>
  <w:style w:type="character" w:customStyle="1" w:styleId="u1Char">
    <w:name w:val="Đầu đề 1 Char"/>
    <w:basedOn w:val="DefaultParagraphFont"/>
    <w:uiPriority w:val="9"/>
    <w:rsid w:val="00980A17"/>
    <w:rPr>
      <w:rFonts w:asciiTheme="majorHAnsi" w:eastAsiaTheme="majorEastAsia" w:hAnsiTheme="majorHAnsi" w:cstheme="majorBidi"/>
      <w:color w:val="0F4761" w:themeColor="accent1" w:themeShade="BF"/>
      <w:sz w:val="40"/>
      <w:szCs w:val="40"/>
    </w:rPr>
  </w:style>
  <w:style w:type="character" w:customStyle="1" w:styleId="u2Char">
    <w:name w:val="Đầu đề 2 Char"/>
    <w:basedOn w:val="DefaultParagraphFont"/>
    <w:uiPriority w:val="9"/>
    <w:semiHidden/>
    <w:rsid w:val="00980A17"/>
    <w:rPr>
      <w:rFonts w:asciiTheme="majorHAnsi" w:eastAsiaTheme="majorEastAsia" w:hAnsiTheme="majorHAnsi" w:cstheme="majorBidi"/>
      <w:color w:val="0F4761" w:themeColor="accent1" w:themeShade="BF"/>
      <w:sz w:val="32"/>
      <w:szCs w:val="32"/>
    </w:rPr>
  </w:style>
  <w:style w:type="character" w:customStyle="1" w:styleId="u3Char">
    <w:name w:val="Đầu đề 3 Char"/>
    <w:basedOn w:val="DefaultParagraphFont"/>
    <w:uiPriority w:val="9"/>
    <w:semiHidden/>
    <w:rsid w:val="00980A17"/>
    <w:rPr>
      <w:rFonts w:asciiTheme="minorHAnsi" w:eastAsiaTheme="majorEastAsia" w:hAnsiTheme="minorHAnsi" w:cstheme="majorBidi"/>
      <w:color w:val="0F4761" w:themeColor="accent1" w:themeShade="BF"/>
      <w:sz w:val="28"/>
      <w:szCs w:val="28"/>
    </w:rPr>
  </w:style>
  <w:style w:type="character" w:customStyle="1" w:styleId="u4Char">
    <w:name w:val="Đầu đề 4 Char"/>
    <w:basedOn w:val="DefaultParagraphFont"/>
    <w:uiPriority w:val="9"/>
    <w:semiHidden/>
    <w:rsid w:val="00980A17"/>
    <w:rPr>
      <w:rFonts w:asciiTheme="minorHAnsi" w:eastAsiaTheme="majorEastAsia" w:hAnsiTheme="minorHAnsi" w:cstheme="majorBidi"/>
      <w:i/>
      <w:iCs/>
      <w:color w:val="0F4761" w:themeColor="accent1" w:themeShade="BF"/>
    </w:rPr>
  </w:style>
  <w:style w:type="character" w:customStyle="1" w:styleId="u5Char">
    <w:name w:val="Đầu đề 5 Char"/>
    <w:basedOn w:val="DefaultParagraphFont"/>
    <w:uiPriority w:val="9"/>
    <w:semiHidden/>
    <w:rsid w:val="00980A17"/>
    <w:rPr>
      <w:rFonts w:asciiTheme="minorHAnsi" w:eastAsiaTheme="majorEastAsia" w:hAnsiTheme="minorHAnsi" w:cstheme="majorBidi"/>
      <w:color w:val="0F4761" w:themeColor="accent1" w:themeShade="BF"/>
    </w:rPr>
  </w:style>
  <w:style w:type="character" w:customStyle="1" w:styleId="u6Char">
    <w:name w:val="Đầu đề 6 Char"/>
    <w:basedOn w:val="DefaultParagraphFont"/>
    <w:uiPriority w:val="9"/>
    <w:semiHidden/>
    <w:rsid w:val="00980A1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80A1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80A1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80A17"/>
    <w:rPr>
      <w:rFonts w:asciiTheme="minorHAnsi" w:eastAsiaTheme="majorEastAsia" w:hAnsiTheme="minorHAnsi" w:cstheme="majorBidi"/>
      <w:color w:val="272727" w:themeColor="text1" w:themeTint="D8"/>
    </w:rPr>
  </w:style>
  <w:style w:type="character" w:customStyle="1" w:styleId="TiuChar">
    <w:name w:val="Tiêu đề Char"/>
    <w:basedOn w:val="DefaultParagraphFont"/>
    <w:uiPriority w:val="10"/>
    <w:rsid w:val="00980A17"/>
    <w:rPr>
      <w:rFonts w:asciiTheme="majorHAnsi" w:eastAsiaTheme="majorEastAsia" w:hAnsiTheme="majorHAnsi" w:cstheme="majorBidi"/>
      <w:spacing w:val="-10"/>
      <w:kern w:val="28"/>
      <w:sz w:val="56"/>
      <w:szCs w:val="56"/>
    </w:rPr>
  </w:style>
  <w:style w:type="character" w:customStyle="1" w:styleId="TiuphuChar">
    <w:name w:val="Tiêu đề phụ Char"/>
    <w:basedOn w:val="DefaultParagraphFont"/>
    <w:uiPriority w:val="11"/>
    <w:rsid w:val="00980A17"/>
    <w:rPr>
      <w:rFonts w:asciiTheme="minorHAnsi" w:eastAsiaTheme="majorEastAsia" w:hAnsiTheme="minorHAnsi" w:cstheme="majorBidi"/>
      <w:color w:val="595959" w:themeColor="text1" w:themeTint="A6"/>
      <w:spacing w:val="15"/>
      <w:sz w:val="28"/>
      <w:szCs w:val="28"/>
    </w:rPr>
  </w:style>
  <w:style w:type="paragraph" w:styleId="Quote">
    <w:name w:val="Quote"/>
    <w:link w:val="QuoteChar"/>
    <w:uiPriority w:val="29"/>
    <w:qFormat/>
    <w:rsid w:val="00980A17"/>
    <w:pPr>
      <w:spacing w:before="160"/>
      <w:jc w:val="center"/>
    </w:pPr>
    <w:rPr>
      <w:i/>
      <w:iCs/>
      <w:color w:val="404040" w:themeColor="text1" w:themeTint="BF"/>
    </w:rPr>
  </w:style>
  <w:style w:type="character" w:customStyle="1" w:styleId="QuoteChar">
    <w:name w:val="Quote Char"/>
    <w:basedOn w:val="DefaultParagraphFont"/>
    <w:link w:val="Quote"/>
    <w:uiPriority w:val="29"/>
    <w:rsid w:val="00980A17"/>
    <w:rPr>
      <w:i/>
      <w:iCs/>
      <w:color w:val="404040" w:themeColor="text1" w:themeTint="BF"/>
    </w:rPr>
  </w:style>
  <w:style w:type="paragraph" w:styleId="ListParagraph">
    <w:name w:val="List Paragraph"/>
    <w:uiPriority w:val="34"/>
    <w:qFormat/>
    <w:rsid w:val="00980A17"/>
    <w:pPr>
      <w:ind w:left="720"/>
      <w:contextualSpacing/>
    </w:pPr>
  </w:style>
  <w:style w:type="character" w:styleId="IntenseEmphasis">
    <w:name w:val="Intense Emphasis"/>
    <w:basedOn w:val="DefaultParagraphFont"/>
    <w:uiPriority w:val="21"/>
    <w:qFormat/>
    <w:rsid w:val="00980A17"/>
    <w:rPr>
      <w:i/>
      <w:iCs/>
      <w:color w:val="0F4761" w:themeColor="accent1" w:themeShade="BF"/>
    </w:rPr>
  </w:style>
  <w:style w:type="paragraph" w:styleId="IntenseQuote">
    <w:name w:val="Intense Quote"/>
    <w:link w:val="IntenseQuoteChar"/>
    <w:uiPriority w:val="30"/>
    <w:qFormat/>
    <w:rsid w:val="00980A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80A17"/>
    <w:rPr>
      <w:i/>
      <w:iCs/>
      <w:color w:val="0F4761" w:themeColor="accent1" w:themeShade="BF"/>
    </w:rPr>
  </w:style>
  <w:style w:type="character" w:styleId="IntenseReference">
    <w:name w:val="Intense Reference"/>
    <w:basedOn w:val="DefaultParagraphFont"/>
    <w:uiPriority w:val="32"/>
    <w:qFormat/>
    <w:rsid w:val="00980A17"/>
    <w:rPr>
      <w:b/>
      <w:bCs/>
      <w:smallCaps/>
      <w:color w:val="0F4761" w:themeColor="accent1" w:themeShade="BF"/>
      <w:spacing w:val="5"/>
    </w:rPr>
  </w:style>
  <w:style w:type="paragraph" w:styleId="Header">
    <w:name w:val="header"/>
    <w:link w:val="HeaderChar"/>
    <w:uiPriority w:val="99"/>
    <w:unhideWhenUsed/>
    <w:rsid w:val="007021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2194"/>
  </w:style>
  <w:style w:type="paragraph" w:styleId="Footer">
    <w:name w:val="footer"/>
    <w:link w:val="FooterChar"/>
    <w:uiPriority w:val="99"/>
    <w:unhideWhenUsed/>
    <w:rsid w:val="007021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2194"/>
  </w:style>
  <w:style w:type="paragraph" w:styleId="Subtitle">
    <w:name w:val="Subtitle"/>
    <w:basedOn w:val="Normal"/>
    <w:next w:val="Normal"/>
    <w:uiPriority w:val="11"/>
    <w:qFormat/>
    <w:rPr>
      <w:rFonts w:ascii="Aptos" w:eastAsia="Aptos" w:hAnsi="Aptos" w:cs="Aptos"/>
      <w:color w:val="595959"/>
      <w:sz w:val="28"/>
      <w:szCs w:val="28"/>
    </w:rPr>
  </w:style>
  <w:style w:type="table" w:customStyle="1" w:styleId="a">
    <w:basedOn w:val="TableNormal0"/>
    <w:tblPr>
      <w:tblStyleRowBandSize w:val="1"/>
      <w:tblStyleColBandSize w:val="1"/>
      <w:tblCellMar>
        <w:top w:w="0" w:type="dxa"/>
        <w:left w:w="115" w:type="dxa"/>
        <w:bottom w:w="0" w:type="dxa"/>
        <w:right w:w="115" w:type="dxa"/>
      </w:tblCellMar>
    </w:tblPr>
  </w:style>
  <w:style w:type="paragraph" w:styleId="NormalWeb">
    <w:name w:val="Normal (Web)"/>
    <w:basedOn w:val="Normal"/>
    <w:uiPriority w:val="99"/>
    <w:unhideWhenUsed/>
    <w:rsid w:val="00700CDB"/>
    <w:pPr>
      <w:spacing w:before="100" w:beforeAutospacing="1" w:after="100" w:afterAutospacing="1" w:line="240" w:lineRule="auto"/>
    </w:pPr>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02OuRdWecJnS4O8uc8pskEICVPA==">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10</Pages>
  <Words>2071</Words>
  <Characters>11811</Characters>
  <Application>Microsoft Office Word</Application>
  <DocSecurity>0</DocSecurity>
  <Lines>98</Lines>
  <Paragraphs>27</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13855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Tien</dc:creator>
  <cp:lastModifiedBy>Luu Tuan Anh</cp:lastModifiedBy>
  <cp:revision>7</cp:revision>
  <cp:lastPrinted>2025-11-24T09:57:00Z</cp:lastPrinted>
  <dcterms:created xsi:type="dcterms:W3CDTF">2025-11-17T01:23:00Z</dcterms:created>
  <dcterms:modified xsi:type="dcterms:W3CDTF">2025-11-25T07:54:00Z</dcterms:modified>
</cp:coreProperties>
</file>