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4" w:type="dxa"/>
        <w:tblInd w:w="-567" w:type="dxa"/>
        <w:tblLook w:val="01E0" w:firstRow="1" w:lastRow="1" w:firstColumn="1" w:lastColumn="1" w:noHBand="0" w:noVBand="0"/>
      </w:tblPr>
      <w:tblGrid>
        <w:gridCol w:w="3631"/>
        <w:gridCol w:w="6373"/>
      </w:tblGrid>
      <w:tr w:rsidR="00DE0E29" w:rsidRPr="00DE0E29" w14:paraId="21288D02" w14:textId="77777777" w:rsidTr="00A5154B">
        <w:trPr>
          <w:trHeight w:val="1263"/>
        </w:trPr>
        <w:tc>
          <w:tcPr>
            <w:tcW w:w="3631" w:type="dxa"/>
          </w:tcPr>
          <w:p w14:paraId="5C99EE7C" w14:textId="77777777" w:rsidR="00A5154B" w:rsidRPr="00DE0E29" w:rsidRDefault="00A5154B">
            <w:pPr>
              <w:spacing w:line="256" w:lineRule="auto"/>
              <w:jc w:val="center"/>
              <w:rPr>
                <w:b/>
              </w:rPr>
            </w:pPr>
            <w:r w:rsidRPr="00DE0E29">
              <w:rPr>
                <w:b/>
              </w:rPr>
              <w:t>HỘI ĐỒNG NHÂN DÂN</w:t>
            </w:r>
          </w:p>
          <w:p w14:paraId="185EE244" w14:textId="77777777" w:rsidR="00A5154B" w:rsidRPr="00DE0E29" w:rsidRDefault="00A5154B">
            <w:pPr>
              <w:spacing w:line="256" w:lineRule="auto"/>
              <w:jc w:val="center"/>
              <w:rPr>
                <w:b/>
              </w:rPr>
            </w:pPr>
            <w:r w:rsidRPr="00DE0E29">
              <w:rPr>
                <w:b/>
              </w:rPr>
              <w:t>THÀNH PHỐ HÀ NỘI</w:t>
            </w:r>
          </w:p>
          <w:p w14:paraId="0B1B0EAB" w14:textId="77777777" w:rsidR="00A5154B" w:rsidRPr="00DE0E29" w:rsidRDefault="00A5154B">
            <w:pPr>
              <w:spacing w:line="256" w:lineRule="auto"/>
              <w:jc w:val="center"/>
            </w:pPr>
            <w:r w:rsidRPr="00DE0E29">
              <w:rPr>
                <w:noProof/>
                <w:lang w:val="en-US" w:eastAsia="en-US"/>
              </w:rPr>
              <mc:AlternateContent>
                <mc:Choice Requires="wps">
                  <w:drawing>
                    <wp:anchor distT="0" distB="0" distL="114300" distR="114300" simplePos="0" relativeHeight="251657216" behindDoc="0" locked="0" layoutInCell="1" allowOverlap="1" wp14:anchorId="60F94354" wp14:editId="5598DAFC">
                      <wp:simplePos x="0" y="0"/>
                      <wp:positionH relativeFrom="column">
                        <wp:posOffset>657225</wp:posOffset>
                      </wp:positionH>
                      <wp:positionV relativeFrom="paragraph">
                        <wp:posOffset>12700</wp:posOffset>
                      </wp:positionV>
                      <wp:extent cx="838200" cy="0"/>
                      <wp:effectExtent l="0" t="0" r="19050" b="19050"/>
                      <wp:wrapNone/>
                      <wp:docPr id="1960862390" name="Straight Connector 196086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9DCDED4" id="Straight Connector 196086239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"/>
                  </w:pict>
                </mc:Fallback>
              </mc:AlternateContent>
            </w:r>
          </w:p>
          <w:p w14:paraId="280E5FEF" w14:textId="77777777" w:rsidR="00A5154B" w:rsidRPr="00DE0E29" w:rsidRDefault="00A5154B">
            <w:pPr>
              <w:spacing w:line="256" w:lineRule="auto"/>
              <w:jc w:val="center"/>
            </w:pPr>
          </w:p>
        </w:tc>
        <w:tc>
          <w:tcPr>
            <w:tcW w:w="6373" w:type="dxa"/>
          </w:tcPr>
          <w:p w14:paraId="4A8314F0" w14:textId="77777777" w:rsidR="00A5154B" w:rsidRPr="00DE0E29" w:rsidRDefault="00A5154B">
            <w:pPr>
              <w:spacing w:line="256" w:lineRule="auto"/>
              <w:jc w:val="center"/>
              <w:rPr>
                <w:b/>
              </w:rPr>
            </w:pPr>
            <w:r w:rsidRPr="00DE0E29">
              <w:rPr>
                <w:b/>
              </w:rPr>
              <w:t>CỘNG HÒA XÃ HỘI CHỦ NGHĨA VIỆT NAM                          Độc lập - Tự do - Hạnh phúc</w:t>
            </w:r>
          </w:p>
          <w:p w14:paraId="21C70F1C" w14:textId="77777777" w:rsidR="00A5154B" w:rsidRPr="00DE0E29" w:rsidRDefault="00A5154B">
            <w:pPr>
              <w:spacing w:line="256" w:lineRule="auto"/>
              <w:jc w:val="center"/>
              <w:rPr>
                <w:b/>
              </w:rPr>
            </w:pPr>
            <w:r w:rsidRPr="00DE0E29">
              <w:rPr>
                <w:noProof/>
                <w:lang w:val="en-US" w:eastAsia="en-US"/>
              </w:rPr>
              <mc:AlternateContent>
                <mc:Choice Requires="wps">
                  <w:drawing>
                    <wp:anchor distT="0" distB="0" distL="114300" distR="114300" simplePos="0" relativeHeight="251658240" behindDoc="0" locked="0" layoutInCell="1" allowOverlap="1" wp14:anchorId="6415DDD8" wp14:editId="35ECA1AD">
                      <wp:simplePos x="0" y="0"/>
                      <wp:positionH relativeFrom="column">
                        <wp:posOffset>949325</wp:posOffset>
                      </wp:positionH>
                      <wp:positionV relativeFrom="paragraph">
                        <wp:posOffset>35560</wp:posOffset>
                      </wp:positionV>
                      <wp:extent cx="2011680" cy="0"/>
                      <wp:effectExtent l="0" t="0" r="26670" b="19050"/>
                      <wp:wrapNone/>
                      <wp:docPr id="807233437" name="Straight Connector 807233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4CC8DCE" id="Straight Connector 80723343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"/>
                  </w:pict>
                </mc:Fallback>
              </mc:AlternateContent>
            </w:r>
          </w:p>
          <w:p w14:paraId="6C9B696E" w14:textId="77777777" w:rsidR="00A5154B" w:rsidRPr="00DE0E29" w:rsidRDefault="00A5154B">
            <w:pPr>
              <w:spacing w:line="256" w:lineRule="auto"/>
              <w:jc w:val="center"/>
            </w:pPr>
          </w:p>
        </w:tc>
      </w:tr>
    </w:tbl>
    <w:p w14:paraId="2BB65CDF" w14:textId="77777777" w:rsidR="00A5154B" w:rsidRPr="00DE0E29" w:rsidRDefault="00A5154B" w:rsidP="00A5154B">
      <w:pPr>
        <w:jc w:val="center"/>
        <w:rPr>
          <w:b/>
          <w:bCs/>
        </w:rPr>
      </w:pPr>
      <w:r w:rsidRPr="00DE0E29">
        <w:rPr>
          <w:b/>
          <w:bCs/>
        </w:rPr>
        <w:t xml:space="preserve">DỰ KIẾN CHƯƠNG TRÌNH </w:t>
      </w:r>
    </w:p>
    <w:p w14:paraId="0E159402" w14:textId="77777777" w:rsidR="00A5154B" w:rsidRPr="00DE0E29" w:rsidRDefault="00A5154B" w:rsidP="00A5154B">
      <w:pPr>
        <w:jc w:val="center"/>
        <w:rPr>
          <w:b/>
          <w:bCs/>
        </w:rPr>
      </w:pPr>
      <w:r w:rsidRPr="00DE0E29">
        <w:rPr>
          <w:b/>
          <w:bCs/>
        </w:rPr>
        <w:t>KỲ HỌP CHUYÊN ĐỀ (KỲ HỌP THỨ 2</w:t>
      </w:r>
      <w:r w:rsidRPr="00DE0E29">
        <w:rPr>
          <w:b/>
          <w:bCs/>
          <w:lang w:val="en-US"/>
        </w:rPr>
        <w:t>6</w:t>
      </w:r>
      <w:r w:rsidRPr="00DE0E29">
        <w:rPr>
          <w:b/>
          <w:bCs/>
        </w:rPr>
        <w:t>)</w:t>
      </w:r>
    </w:p>
    <w:p w14:paraId="6CDBBEA8" w14:textId="77777777" w:rsidR="00A5154B" w:rsidRPr="00DE0E29" w:rsidRDefault="00A5154B" w:rsidP="00A5154B">
      <w:pPr>
        <w:jc w:val="center"/>
        <w:rPr>
          <w:b/>
          <w:bCs/>
        </w:rPr>
      </w:pPr>
      <w:r w:rsidRPr="00DE0E29">
        <w:rPr>
          <w:b/>
          <w:bCs/>
        </w:rPr>
        <w:t xml:space="preserve">HĐND THÀNH PHỐ HÀ NỘI KHOÁ XVI, NHIỆM KỲ 2021-2026 </w:t>
      </w:r>
    </w:p>
    <w:p w14:paraId="452E1A22" w14:textId="61E00114" w:rsidR="00A5154B" w:rsidRPr="00DE0E29" w:rsidRDefault="00A5154B" w:rsidP="00A5154B">
      <w:pPr>
        <w:spacing w:before="120" w:after="120"/>
        <w:jc w:val="center"/>
        <w:rPr>
          <w:i/>
          <w:iCs/>
        </w:rPr>
      </w:pPr>
      <w:r w:rsidRPr="00DE0E29">
        <w:rPr>
          <w:i/>
          <w:iCs/>
        </w:rPr>
        <w:t xml:space="preserve">(Ngày </w:t>
      </w:r>
      <w:r w:rsidRPr="00DE0E29">
        <w:rPr>
          <w:i/>
          <w:iCs/>
          <w:lang w:val="en-US"/>
        </w:rPr>
        <w:t>2</w:t>
      </w:r>
      <w:r w:rsidR="002A2C0F" w:rsidRPr="00DE0E29">
        <w:rPr>
          <w:i/>
          <w:iCs/>
          <w:lang w:val="en-US"/>
        </w:rPr>
        <w:t>9</w:t>
      </w:r>
      <w:r w:rsidRPr="00DE0E29">
        <w:rPr>
          <w:i/>
          <w:iCs/>
        </w:rPr>
        <w:t xml:space="preserve"> tháng 0</w:t>
      </w:r>
      <w:r w:rsidRPr="00DE0E29">
        <w:rPr>
          <w:i/>
          <w:iCs/>
          <w:lang w:val="en-US"/>
        </w:rPr>
        <w:t>9</w:t>
      </w:r>
      <w:r w:rsidRPr="00DE0E29">
        <w:rPr>
          <w:i/>
          <w:iCs/>
        </w:rPr>
        <w:t xml:space="preserve"> năm 2025)</w:t>
      </w:r>
    </w:p>
    <w:p w14:paraId="14AD61CC" w14:textId="442D69E4" w:rsidR="00A5154B" w:rsidRPr="00DE0E29" w:rsidRDefault="00A5154B" w:rsidP="00A5154B">
      <w:pPr>
        <w:spacing w:before="120" w:after="120" w:line="360" w:lineRule="exact"/>
        <w:ind w:firstLine="720"/>
        <w:rPr>
          <w:b/>
          <w:bCs/>
          <w:lang w:val="en-US"/>
        </w:rPr>
      </w:pPr>
      <w:r w:rsidRPr="00DE0E29">
        <w:rPr>
          <w:b/>
          <w:bCs/>
          <w:lang w:val="en-US"/>
        </w:rPr>
        <w:t>Thời gian: Từ 08h00 ngày 2</w:t>
      </w:r>
      <w:r w:rsidR="002A2C0F" w:rsidRPr="00DE0E29">
        <w:rPr>
          <w:b/>
          <w:bCs/>
          <w:lang w:val="en-US"/>
        </w:rPr>
        <w:t>9</w:t>
      </w:r>
      <w:r w:rsidRPr="00DE0E29">
        <w:rPr>
          <w:b/>
          <w:bCs/>
          <w:lang w:val="en-US"/>
        </w:rPr>
        <w:t>/9/2025</w:t>
      </w:r>
    </w:p>
    <w:p w14:paraId="5A8D819C" w14:textId="77777777" w:rsidR="00A5154B" w:rsidRPr="00DE0E29" w:rsidRDefault="00A5154B" w:rsidP="00A5154B">
      <w:pPr>
        <w:spacing w:before="120" w:after="120" w:line="360" w:lineRule="exact"/>
        <w:rPr>
          <w:b/>
          <w:bCs/>
          <w:lang w:val="en-US"/>
        </w:rPr>
      </w:pPr>
    </w:p>
    <w:tbl>
      <w:tblPr>
        <w:tblStyle w:val="TableGrid"/>
        <w:tblW w:w="9634" w:type="dxa"/>
        <w:tblLook w:val="04A0" w:firstRow="1" w:lastRow="0" w:firstColumn="1" w:lastColumn="0" w:noHBand="0" w:noVBand="1"/>
      </w:tblPr>
      <w:tblGrid>
        <w:gridCol w:w="1838"/>
        <w:gridCol w:w="7796"/>
      </w:tblGrid>
      <w:tr w:rsidR="00DE0E29" w:rsidRPr="00DE0E29" w14:paraId="27B7E5E6" w14:textId="77777777" w:rsidTr="00476879">
        <w:tc>
          <w:tcPr>
            <w:tcW w:w="1838" w:type="dxa"/>
            <w:tcBorders>
              <w:top w:val="single" w:sz="4" w:space="0" w:color="auto"/>
              <w:left w:val="single" w:sz="4" w:space="0" w:color="auto"/>
              <w:bottom w:val="single" w:sz="4" w:space="0" w:color="auto"/>
              <w:right w:val="single" w:sz="4" w:space="0" w:color="auto"/>
            </w:tcBorders>
            <w:hideMark/>
          </w:tcPr>
          <w:p w14:paraId="01B227D9" w14:textId="77777777" w:rsidR="00A5154B" w:rsidRPr="00DE0E29" w:rsidRDefault="00A5154B">
            <w:pPr>
              <w:spacing w:before="120" w:after="120" w:line="360" w:lineRule="exact"/>
              <w:jc w:val="center"/>
              <w:rPr>
                <w:b/>
                <w:bCs/>
                <w:lang w:val="en-US"/>
              </w:rPr>
            </w:pPr>
            <w:r w:rsidRPr="00DE0E29">
              <w:rPr>
                <w:b/>
                <w:bCs/>
                <w:lang w:val="en-US"/>
              </w:rPr>
              <w:t>Thời gian</w:t>
            </w:r>
          </w:p>
        </w:tc>
        <w:tc>
          <w:tcPr>
            <w:tcW w:w="7796" w:type="dxa"/>
            <w:tcBorders>
              <w:top w:val="single" w:sz="4" w:space="0" w:color="auto"/>
              <w:left w:val="single" w:sz="4" w:space="0" w:color="auto"/>
              <w:bottom w:val="single" w:sz="4" w:space="0" w:color="auto"/>
              <w:right w:val="single" w:sz="4" w:space="0" w:color="auto"/>
            </w:tcBorders>
            <w:hideMark/>
          </w:tcPr>
          <w:p w14:paraId="2AAF7212" w14:textId="77777777" w:rsidR="00A5154B" w:rsidRPr="00DE0E29" w:rsidRDefault="00A5154B">
            <w:pPr>
              <w:spacing w:before="120" w:after="120" w:line="360" w:lineRule="exact"/>
              <w:jc w:val="center"/>
              <w:rPr>
                <w:b/>
                <w:bCs/>
                <w:lang w:val="en-US"/>
              </w:rPr>
            </w:pPr>
            <w:r w:rsidRPr="00DE0E29">
              <w:rPr>
                <w:b/>
                <w:bCs/>
                <w:lang w:val="en-US"/>
              </w:rPr>
              <w:t>Nội dung chương trình</w:t>
            </w:r>
          </w:p>
        </w:tc>
      </w:tr>
      <w:tr w:rsidR="00DE0E29" w:rsidRPr="00DE0E29" w14:paraId="5C0FE351" w14:textId="77777777" w:rsidTr="00476879">
        <w:tc>
          <w:tcPr>
            <w:tcW w:w="1838" w:type="dxa"/>
            <w:tcBorders>
              <w:top w:val="single" w:sz="4" w:space="0" w:color="auto"/>
              <w:left w:val="single" w:sz="4" w:space="0" w:color="auto"/>
              <w:bottom w:val="single" w:sz="4" w:space="0" w:color="auto"/>
              <w:right w:val="single" w:sz="4" w:space="0" w:color="auto"/>
            </w:tcBorders>
            <w:hideMark/>
          </w:tcPr>
          <w:p w14:paraId="54FB6C5D" w14:textId="77777777" w:rsidR="00A5154B" w:rsidRPr="00DE0E29" w:rsidRDefault="00A5154B">
            <w:pPr>
              <w:spacing w:before="120" w:after="120" w:line="360" w:lineRule="exact"/>
              <w:jc w:val="center"/>
              <w:rPr>
                <w:b/>
                <w:bCs/>
                <w:lang w:val="en-US"/>
              </w:rPr>
            </w:pPr>
            <w:r w:rsidRPr="00DE0E29">
              <w:rPr>
                <w:b/>
                <w:bCs/>
                <w:lang w:val="en-US"/>
              </w:rPr>
              <w:t>Buổi sáng:</w:t>
            </w:r>
          </w:p>
        </w:tc>
        <w:tc>
          <w:tcPr>
            <w:tcW w:w="7796" w:type="dxa"/>
            <w:tcBorders>
              <w:top w:val="single" w:sz="4" w:space="0" w:color="auto"/>
              <w:left w:val="single" w:sz="4" w:space="0" w:color="auto"/>
              <w:bottom w:val="single" w:sz="4" w:space="0" w:color="auto"/>
              <w:right w:val="single" w:sz="4" w:space="0" w:color="auto"/>
            </w:tcBorders>
            <w:hideMark/>
          </w:tcPr>
          <w:p w14:paraId="4C791462" w14:textId="77777777" w:rsidR="00A5154B" w:rsidRPr="00DE0E29" w:rsidRDefault="00A5154B">
            <w:pPr>
              <w:spacing w:before="120" w:after="120" w:line="360" w:lineRule="exact"/>
              <w:rPr>
                <w:lang w:val="en-US"/>
              </w:rPr>
            </w:pPr>
            <w:r w:rsidRPr="00DE0E29">
              <w:rPr>
                <w:lang w:val="en-US"/>
              </w:rPr>
              <w:t>Bắt đầu từ 08h00</w:t>
            </w:r>
          </w:p>
        </w:tc>
      </w:tr>
      <w:tr w:rsidR="00DE0E29" w:rsidRPr="00DE0E29" w14:paraId="2BAA1562" w14:textId="77777777" w:rsidTr="00476879">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89093F5" w14:textId="77777777" w:rsidR="00A5154B" w:rsidRPr="00DE0E29" w:rsidRDefault="00A5154B">
            <w:pPr>
              <w:spacing w:before="120" w:after="120" w:line="360" w:lineRule="exact"/>
              <w:jc w:val="center"/>
              <w:rPr>
                <w:bCs/>
                <w:lang w:val="en-US"/>
              </w:rPr>
            </w:pPr>
            <w:r w:rsidRPr="00DE0E29">
              <w:rPr>
                <w:bCs/>
                <w:lang w:val="en-US"/>
              </w:rPr>
              <w:t>8h00-11h30</w:t>
            </w:r>
          </w:p>
        </w:tc>
        <w:tc>
          <w:tcPr>
            <w:tcW w:w="7796" w:type="dxa"/>
            <w:tcBorders>
              <w:top w:val="single" w:sz="4" w:space="0" w:color="auto"/>
              <w:left w:val="single" w:sz="4" w:space="0" w:color="auto"/>
              <w:bottom w:val="single" w:sz="4" w:space="0" w:color="auto"/>
              <w:right w:val="single" w:sz="4" w:space="0" w:color="auto"/>
            </w:tcBorders>
            <w:hideMark/>
          </w:tcPr>
          <w:p w14:paraId="0D890FAC" w14:textId="77777777" w:rsidR="00A5154B" w:rsidRPr="00DE0E29" w:rsidRDefault="00A5154B">
            <w:pPr>
              <w:spacing w:before="120" w:after="120" w:line="360" w:lineRule="exact"/>
              <w:rPr>
                <w:lang w:val="en-US"/>
              </w:rPr>
            </w:pPr>
            <w:r w:rsidRPr="00DE0E29">
              <w:rPr>
                <w:lang w:val="en-US"/>
              </w:rPr>
              <w:t>- HĐND Thành phố làm Lễ chào cờ.</w:t>
            </w:r>
          </w:p>
          <w:p w14:paraId="5E2B0203" w14:textId="77777777" w:rsidR="00A5154B" w:rsidRPr="00DE0E29" w:rsidRDefault="00A5154B">
            <w:pPr>
              <w:spacing w:before="120" w:after="120" w:line="360" w:lineRule="exact"/>
            </w:pPr>
            <w:r w:rsidRPr="00DE0E29">
              <w:rPr>
                <w:lang w:val="en-US"/>
              </w:rPr>
              <w:t xml:space="preserve">- </w:t>
            </w:r>
            <w:r w:rsidRPr="00DE0E29">
              <w:t>Tuyên bố lý do, giới thiệu đại biểu.</w:t>
            </w:r>
          </w:p>
          <w:p w14:paraId="32F926B3" w14:textId="77777777" w:rsidR="00A5154B" w:rsidRPr="00DE0E29" w:rsidRDefault="00A5154B">
            <w:pPr>
              <w:spacing w:before="120" w:after="120" w:line="360" w:lineRule="exact"/>
              <w:jc w:val="both"/>
            </w:pPr>
            <w:r w:rsidRPr="00DE0E29">
              <w:rPr>
                <w:lang w:val="en-US"/>
              </w:rPr>
              <w:t>- T</w:t>
            </w:r>
            <w:r w:rsidRPr="00DE0E29">
              <w:t>hông qua chương trình kỳ họp.</w:t>
            </w:r>
          </w:p>
          <w:p w14:paraId="1B4E734D" w14:textId="77777777" w:rsidR="00A5154B" w:rsidRPr="00DE0E29" w:rsidRDefault="00A5154B">
            <w:pPr>
              <w:spacing w:before="120" w:after="120" w:line="360" w:lineRule="exact"/>
              <w:jc w:val="both"/>
            </w:pPr>
            <w:r w:rsidRPr="00DE0E29">
              <w:rPr>
                <w:lang w:val="en-US"/>
              </w:rPr>
              <w:t xml:space="preserve">- </w:t>
            </w:r>
            <w:r w:rsidRPr="00DE0E29">
              <w:t>Chủ tịch HĐND Thành phố phát biểu khai mạc kỳ họp.</w:t>
            </w:r>
          </w:p>
        </w:tc>
      </w:tr>
      <w:tr w:rsidR="00DE0E29" w:rsidRPr="00DE0E29" w14:paraId="649B1D4C" w14:textId="77777777" w:rsidTr="00476879">
        <w:tc>
          <w:tcPr>
            <w:tcW w:w="0" w:type="auto"/>
            <w:vMerge/>
            <w:tcBorders>
              <w:top w:val="single" w:sz="4" w:space="0" w:color="auto"/>
              <w:left w:val="single" w:sz="4" w:space="0" w:color="auto"/>
              <w:bottom w:val="single" w:sz="4" w:space="0" w:color="auto"/>
              <w:right w:val="single" w:sz="4" w:space="0" w:color="auto"/>
            </w:tcBorders>
            <w:vAlign w:val="center"/>
            <w:hideMark/>
          </w:tcPr>
          <w:p w14:paraId="37032439" w14:textId="77777777" w:rsidR="00A5154B" w:rsidRPr="00DE0E29" w:rsidRDefault="00A5154B">
            <w:pPr>
              <w:rPr>
                <w:bCs/>
                <w:lang w:val="en-US"/>
              </w:rPr>
            </w:pPr>
          </w:p>
        </w:tc>
        <w:tc>
          <w:tcPr>
            <w:tcW w:w="7796" w:type="dxa"/>
            <w:tcBorders>
              <w:top w:val="single" w:sz="4" w:space="0" w:color="auto"/>
              <w:left w:val="single" w:sz="4" w:space="0" w:color="auto"/>
              <w:bottom w:val="single" w:sz="4" w:space="0" w:color="auto"/>
              <w:right w:val="single" w:sz="4" w:space="0" w:color="auto"/>
            </w:tcBorders>
          </w:tcPr>
          <w:p w14:paraId="0E916D76" w14:textId="77777777" w:rsidR="00A5154B" w:rsidRPr="00DE0E29" w:rsidRDefault="00A5154B">
            <w:pPr>
              <w:spacing w:before="120" w:after="120" w:line="360" w:lineRule="exact"/>
              <w:jc w:val="both"/>
              <w:rPr>
                <w:b/>
                <w:bCs/>
                <w:lang w:val="en-US"/>
              </w:rPr>
            </w:pPr>
            <w:r w:rsidRPr="00DE0E29">
              <w:rPr>
                <w:b/>
                <w:bCs/>
                <w:lang w:val="en-US"/>
              </w:rPr>
              <w:t>HĐND Thành phố xem xét các Nghị quyết:</w:t>
            </w:r>
          </w:p>
          <w:p w14:paraId="7C20F7AB" w14:textId="77777777" w:rsidR="00A5154B" w:rsidRPr="00DE0E29" w:rsidRDefault="00A5154B">
            <w:pPr>
              <w:autoSpaceDE w:val="0"/>
              <w:autoSpaceDN w:val="0"/>
              <w:adjustRightInd w:val="0"/>
              <w:spacing w:before="120" w:after="120" w:line="280" w:lineRule="atLeast"/>
              <w:jc w:val="both"/>
              <w:rPr>
                <w:b/>
                <w:spacing w:val="4"/>
                <w:lang w:val="en-US"/>
              </w:rPr>
            </w:pPr>
            <w:r w:rsidRPr="00DE0E29">
              <w:rPr>
                <w:b/>
                <w:spacing w:val="4"/>
                <w:lang w:val="en-US"/>
              </w:rPr>
              <w:t>(1) P</w:t>
            </w:r>
            <w:r w:rsidRPr="00DE0E29">
              <w:rPr>
                <w:b/>
                <w:spacing w:val="4"/>
              </w:rPr>
              <w:t>hân cấp nguồn thu, nhiệm vụ chi giữa các cấp ngân sách</w:t>
            </w:r>
            <w:r w:rsidRPr="00DE0E29">
              <w:rPr>
                <w:b/>
                <w:spacing w:val="4"/>
                <w:lang w:val="en-US"/>
              </w:rPr>
              <w:t>.</w:t>
            </w:r>
          </w:p>
          <w:p w14:paraId="17CA56FB" w14:textId="77777777" w:rsidR="00A5154B" w:rsidRPr="00DE0E29" w:rsidRDefault="00A5154B">
            <w:pPr>
              <w:autoSpaceDE w:val="0"/>
              <w:autoSpaceDN w:val="0"/>
              <w:adjustRightInd w:val="0"/>
              <w:spacing w:before="120" w:after="120" w:line="280" w:lineRule="atLeast"/>
              <w:jc w:val="both"/>
              <w:rPr>
                <w:b/>
                <w:bCs/>
                <w:lang w:val="en-US"/>
              </w:rPr>
            </w:pPr>
            <w:r w:rsidRPr="00DE0E29">
              <w:rPr>
                <w:b/>
                <w:noProof/>
                <w:spacing w:val="4"/>
                <w:lang w:val="en-US"/>
              </w:rPr>
              <w:t>(2) S</w:t>
            </w:r>
            <w:r w:rsidRPr="00DE0E29">
              <w:rPr>
                <w:b/>
                <w:spacing w:val="-4"/>
              </w:rPr>
              <w:t>ửa đổi, bổ sung một số nội dung về định mức phân bổ chi ngân sách thành phố Hà Nội khi thực hiện mô hình chính quyền địa phương 02 cấp.</w:t>
            </w:r>
          </w:p>
          <w:p w14:paraId="48779866" w14:textId="3B871FE5" w:rsidR="00A5154B" w:rsidRPr="00DE0E29" w:rsidRDefault="00A5154B">
            <w:pPr>
              <w:spacing w:before="120" w:after="120" w:line="360" w:lineRule="exact"/>
              <w:jc w:val="both"/>
              <w:rPr>
                <w:b/>
                <w:lang w:val="en-US"/>
              </w:rPr>
            </w:pPr>
            <w:r w:rsidRPr="00DE0E29">
              <w:rPr>
                <w:b/>
                <w:lang w:val="en-US"/>
              </w:rPr>
              <w:t xml:space="preserve">(3) </w:t>
            </w:r>
            <w:r w:rsidRPr="00DE0E29">
              <w:rPr>
                <w:b/>
              </w:rPr>
              <w:t>Nghị quyết quy định một số chế độ, mức chi phục vụ hoạt động của HĐND các cấp thành phố Hà Nội</w:t>
            </w:r>
            <w:r w:rsidRPr="00DE0E29">
              <w:rPr>
                <w:b/>
                <w:lang w:val="en-US"/>
              </w:rPr>
              <w:t>.</w:t>
            </w:r>
          </w:p>
          <w:p w14:paraId="3CDF1A5A" w14:textId="77777777" w:rsidR="00A5154B" w:rsidRPr="00DE0E29" w:rsidRDefault="00A5154B">
            <w:pPr>
              <w:spacing w:before="120" w:after="120" w:line="360" w:lineRule="exact"/>
              <w:jc w:val="both"/>
              <w:rPr>
                <w:lang w:val="en-US"/>
              </w:rPr>
            </w:pPr>
            <w:r w:rsidRPr="00DE0E29">
              <w:rPr>
                <w:lang w:val="en-US"/>
              </w:rPr>
              <w:t>- Đại diện UBND Thành phố trình bày tóm tắt các Tờ trình và nội dung chính các Nghị quyết.</w:t>
            </w:r>
          </w:p>
          <w:p w14:paraId="5602C742" w14:textId="77777777" w:rsidR="00A5154B" w:rsidRPr="00DE0E29" w:rsidRDefault="00A5154B">
            <w:pPr>
              <w:spacing w:before="120" w:after="120" w:line="360" w:lineRule="exact"/>
              <w:jc w:val="both"/>
              <w:rPr>
                <w:lang w:val="en-US"/>
              </w:rPr>
            </w:pPr>
            <w:r w:rsidRPr="00DE0E29">
              <w:rPr>
                <w:lang w:val="en-US"/>
              </w:rPr>
              <w:t>- Ban Kinh tế Ngân sách HĐND Thành phố trình bày tóm tắt các Báo cáo thẩm tra.</w:t>
            </w:r>
          </w:p>
          <w:p w14:paraId="43A323A4" w14:textId="77777777" w:rsidR="00A5154B" w:rsidRPr="00DE0E29" w:rsidRDefault="00A5154B" w:rsidP="00A5154B">
            <w:pPr>
              <w:spacing w:before="120" w:after="120" w:line="360" w:lineRule="exact"/>
              <w:jc w:val="both"/>
              <w:rPr>
                <w:b/>
                <w:bCs/>
                <w:lang w:val="en-US"/>
              </w:rPr>
            </w:pPr>
            <w:r w:rsidRPr="00DE0E29">
              <w:rPr>
                <w:lang w:val="en-US"/>
              </w:rPr>
              <w:t>- HĐND Thành phố thảo luận; Chủ tọa tổng hợp, kết luận, điều hành thông qua các Nghị quyết.</w:t>
            </w:r>
          </w:p>
        </w:tc>
      </w:tr>
      <w:tr w:rsidR="00AB134D" w:rsidRPr="00DE0E29" w14:paraId="3555F1AB" w14:textId="77777777" w:rsidTr="00476879">
        <w:tc>
          <w:tcPr>
            <w:tcW w:w="0" w:type="auto"/>
            <w:vMerge/>
            <w:tcBorders>
              <w:top w:val="single" w:sz="4" w:space="0" w:color="auto"/>
              <w:left w:val="single" w:sz="4" w:space="0" w:color="auto"/>
              <w:bottom w:val="single" w:sz="4" w:space="0" w:color="auto"/>
              <w:right w:val="single" w:sz="4" w:space="0" w:color="auto"/>
            </w:tcBorders>
            <w:vAlign w:val="center"/>
          </w:tcPr>
          <w:p w14:paraId="0A31539E" w14:textId="77777777" w:rsidR="00AB134D" w:rsidRPr="00DE0E29" w:rsidRDefault="00AB134D">
            <w:pPr>
              <w:rPr>
                <w:bCs/>
                <w:lang w:val="en-US"/>
              </w:rPr>
            </w:pPr>
          </w:p>
        </w:tc>
        <w:tc>
          <w:tcPr>
            <w:tcW w:w="7796" w:type="dxa"/>
            <w:tcBorders>
              <w:top w:val="single" w:sz="4" w:space="0" w:color="auto"/>
              <w:left w:val="single" w:sz="4" w:space="0" w:color="auto"/>
              <w:bottom w:val="single" w:sz="4" w:space="0" w:color="auto"/>
              <w:right w:val="single" w:sz="4" w:space="0" w:color="auto"/>
            </w:tcBorders>
          </w:tcPr>
          <w:p w14:paraId="663A9445" w14:textId="77777777" w:rsidR="00AB134D" w:rsidRPr="00DE0E29" w:rsidRDefault="00AB134D" w:rsidP="00AB134D">
            <w:pPr>
              <w:spacing w:before="120" w:after="120" w:line="360" w:lineRule="exact"/>
              <w:jc w:val="both"/>
              <w:rPr>
                <w:b/>
                <w:bCs/>
                <w:spacing w:val="-2"/>
                <w:lang w:val="en-US"/>
              </w:rPr>
            </w:pPr>
            <w:r w:rsidRPr="00DE0E29">
              <w:rPr>
                <w:b/>
                <w:bCs/>
                <w:spacing w:val="-2"/>
                <w:lang w:val="en-US"/>
              </w:rPr>
              <w:t>HĐND Thành phố xem xét các Nghị quyết:</w:t>
            </w:r>
          </w:p>
          <w:p w14:paraId="705701A4" w14:textId="77777777" w:rsidR="00AB134D" w:rsidRPr="00DE0E29" w:rsidRDefault="00AB134D" w:rsidP="00AB134D">
            <w:pPr>
              <w:spacing w:before="120" w:after="120" w:line="360" w:lineRule="exact"/>
              <w:jc w:val="both"/>
              <w:rPr>
                <w:b/>
                <w:sz w:val="30"/>
                <w:szCs w:val="30"/>
                <w:lang w:val="en-US"/>
              </w:rPr>
            </w:pPr>
            <w:r w:rsidRPr="00DE0E29">
              <w:rPr>
                <w:b/>
                <w:lang w:val="en-US"/>
              </w:rPr>
              <w:lastRenderedPageBreak/>
              <w:t>(</w:t>
            </w:r>
            <w:r w:rsidRPr="00DE0E29">
              <w:rPr>
                <w:b/>
                <w:sz w:val="30"/>
                <w:szCs w:val="30"/>
                <w:lang w:val="en-US"/>
              </w:rPr>
              <w:t>1) Về</w:t>
            </w:r>
            <w:r w:rsidRPr="00DE0E29">
              <w:rPr>
                <w:b/>
                <w:sz w:val="30"/>
                <w:szCs w:val="30"/>
              </w:rPr>
              <w:t xml:space="preserve"> một số chính sách phát triển khoa học, công nghệ của thành phố Hà Nội</w:t>
            </w:r>
            <w:r w:rsidRPr="00DE0E29">
              <w:rPr>
                <w:b/>
                <w:sz w:val="30"/>
                <w:szCs w:val="30"/>
                <w:lang w:val="en-US"/>
              </w:rPr>
              <w:t>.</w:t>
            </w:r>
          </w:p>
          <w:p w14:paraId="54E6E3F7" w14:textId="77777777" w:rsidR="00AB134D" w:rsidRPr="00DE0E29" w:rsidRDefault="00AB134D" w:rsidP="00AB134D">
            <w:pPr>
              <w:spacing w:before="120" w:after="120" w:line="360" w:lineRule="exact"/>
              <w:jc w:val="both"/>
              <w:rPr>
                <w:b/>
                <w:sz w:val="30"/>
                <w:szCs w:val="30"/>
                <w:lang w:val="en-US"/>
              </w:rPr>
            </w:pPr>
            <w:r w:rsidRPr="00DE0E29">
              <w:rPr>
                <w:b/>
                <w:sz w:val="30"/>
                <w:szCs w:val="30"/>
                <w:lang w:val="en-US"/>
              </w:rPr>
              <w:t>(2) Quy</w:t>
            </w:r>
            <w:r w:rsidRPr="00DE0E29">
              <w:rPr>
                <w:b/>
                <w:sz w:val="30"/>
                <w:szCs w:val="30"/>
              </w:rPr>
              <w:t xml:space="preserve"> định cơ chế, chính sách về đầu tư, hỗ trợ phát triển hệ sinh thái đổi mới sáng tạo, khởi nghiệp sáng tạo của thành phố Hà Nội</w:t>
            </w:r>
            <w:r w:rsidRPr="00DE0E29">
              <w:rPr>
                <w:b/>
                <w:sz w:val="30"/>
                <w:szCs w:val="30"/>
                <w:lang w:val="en-US"/>
              </w:rPr>
              <w:t>.</w:t>
            </w:r>
          </w:p>
          <w:p w14:paraId="38C47072" w14:textId="77777777" w:rsidR="00AB134D" w:rsidRPr="00DE0E29" w:rsidRDefault="00AB134D" w:rsidP="00AB134D">
            <w:pPr>
              <w:spacing w:before="120" w:after="120" w:line="360" w:lineRule="exact"/>
              <w:jc w:val="both"/>
              <w:rPr>
                <w:b/>
                <w:sz w:val="30"/>
                <w:szCs w:val="30"/>
                <w:lang w:val="en-US"/>
              </w:rPr>
            </w:pPr>
            <w:r w:rsidRPr="00DE0E29">
              <w:rPr>
                <w:b/>
                <w:sz w:val="30"/>
                <w:szCs w:val="30"/>
                <w:lang w:val="en-US"/>
              </w:rPr>
              <w:t>(3) Q</w:t>
            </w:r>
            <w:r w:rsidRPr="00DE0E29">
              <w:rPr>
                <w:b/>
                <w:sz w:val="30"/>
                <w:szCs w:val="30"/>
              </w:rPr>
              <w:t>uy định hoạt động thử nghiệm có kiểm soát tại thành phố Hà Nội.</w:t>
            </w:r>
          </w:p>
          <w:p w14:paraId="631A869A" w14:textId="77777777" w:rsidR="00AB134D" w:rsidRPr="00DE0E29" w:rsidRDefault="00AB134D" w:rsidP="00AB134D">
            <w:pPr>
              <w:spacing w:before="120" w:after="120" w:line="360" w:lineRule="exact"/>
              <w:jc w:val="both"/>
              <w:rPr>
                <w:b/>
                <w:sz w:val="30"/>
                <w:szCs w:val="30"/>
                <w:lang w:val="en-US"/>
              </w:rPr>
            </w:pPr>
            <w:r w:rsidRPr="00AB134D">
              <w:rPr>
                <w:b/>
                <w:sz w:val="30"/>
                <w:szCs w:val="30"/>
                <w:lang w:val="en-US"/>
              </w:rPr>
              <w:t>(4)</w:t>
            </w:r>
            <w:r w:rsidRPr="00DE0E29">
              <w:rPr>
                <w:b/>
                <w:sz w:val="30"/>
                <w:szCs w:val="30"/>
                <w:lang w:val="en-US"/>
              </w:rPr>
              <w:t xml:space="preserve"> Phê duyệt </w:t>
            </w:r>
            <w:r w:rsidRPr="00DE0E29">
              <w:rPr>
                <w:b/>
                <w:sz w:val="30"/>
                <w:szCs w:val="30"/>
              </w:rPr>
              <w:t>Đề án thí điểm thành lập Quỹ Đầu tư mạo hiểm thành phố Hà Nội</w:t>
            </w:r>
            <w:r w:rsidRPr="00DE0E29">
              <w:rPr>
                <w:b/>
                <w:sz w:val="30"/>
                <w:szCs w:val="30"/>
                <w:lang w:val="en-US"/>
              </w:rPr>
              <w:t>; Q</w:t>
            </w:r>
            <w:r w:rsidRPr="00DE0E29">
              <w:rPr>
                <w:b/>
                <w:sz w:val="30"/>
                <w:szCs w:val="30"/>
              </w:rPr>
              <w:t xml:space="preserve">uy định </w:t>
            </w:r>
            <w:r w:rsidRPr="00DE0E29">
              <w:rPr>
                <w:b/>
                <w:sz w:val="30"/>
                <w:szCs w:val="30"/>
                <w:lang w:val="en-US"/>
              </w:rPr>
              <w:t xml:space="preserve">cơ chế </w:t>
            </w:r>
            <w:r w:rsidRPr="00DE0E29">
              <w:rPr>
                <w:b/>
                <w:sz w:val="30"/>
                <w:szCs w:val="30"/>
              </w:rPr>
              <w:t>tổ chức, hoạt động của Quỹ Đầu tư mạo hiểm</w:t>
            </w:r>
            <w:r w:rsidRPr="00DE0E29">
              <w:rPr>
                <w:b/>
                <w:sz w:val="30"/>
                <w:szCs w:val="30"/>
                <w:lang w:val="en-US"/>
              </w:rPr>
              <w:t xml:space="preserve">, trách nhiệm kiểm tra, giám sát, báo cáo kết quả thực hiện. </w:t>
            </w:r>
          </w:p>
          <w:p w14:paraId="0BAA9CD6" w14:textId="77777777" w:rsidR="00AB134D" w:rsidRPr="00DE0E29" w:rsidRDefault="00AB134D" w:rsidP="00AB134D">
            <w:pPr>
              <w:spacing w:before="120" w:after="120" w:line="360" w:lineRule="exact"/>
              <w:jc w:val="both"/>
              <w:rPr>
                <w:rFonts w:ascii="Times New Roman Bold" w:hAnsi="Times New Roman Bold"/>
                <w:b/>
                <w:spacing w:val="-8"/>
                <w:sz w:val="30"/>
                <w:szCs w:val="30"/>
                <w:lang w:val="en-US"/>
              </w:rPr>
            </w:pPr>
            <w:r w:rsidRPr="00DE0E29">
              <w:rPr>
                <w:b/>
                <w:sz w:val="30"/>
                <w:szCs w:val="30"/>
                <w:lang w:val="en-US"/>
              </w:rPr>
              <w:t>(</w:t>
            </w:r>
            <w:r w:rsidRPr="00DE0E29">
              <w:rPr>
                <w:rFonts w:ascii="Times New Roman Bold" w:hAnsi="Times New Roman Bold"/>
                <w:b/>
                <w:spacing w:val="-8"/>
                <w:sz w:val="30"/>
                <w:szCs w:val="30"/>
                <w:lang w:val="en-US"/>
              </w:rPr>
              <w:t>5) T</w:t>
            </w:r>
            <w:r w:rsidRPr="00DE0E29">
              <w:rPr>
                <w:rFonts w:ascii="Times New Roman Bold" w:hAnsi="Times New Roman Bold"/>
                <w:b/>
                <w:spacing w:val="-8"/>
                <w:sz w:val="30"/>
                <w:szCs w:val="30"/>
              </w:rPr>
              <w:t>hông qua Đề án thành lập Sàn Giao dịch công nghệ Hà Nội.</w:t>
            </w:r>
          </w:p>
          <w:p w14:paraId="2B4F7DE2" w14:textId="77777777" w:rsidR="00AB134D" w:rsidRPr="00DE0E29" w:rsidRDefault="00AB134D" w:rsidP="00AB134D">
            <w:pPr>
              <w:spacing w:before="120" w:after="120" w:line="360" w:lineRule="exact"/>
              <w:jc w:val="both"/>
              <w:rPr>
                <w:b/>
                <w:bCs/>
                <w:spacing w:val="-2"/>
                <w:lang w:val="en-US"/>
              </w:rPr>
            </w:pPr>
            <w:r w:rsidRPr="00DE0E29">
              <w:rPr>
                <w:b/>
                <w:sz w:val="30"/>
                <w:szCs w:val="30"/>
                <w:lang w:val="en-US"/>
              </w:rPr>
              <w:t>(6) T</w:t>
            </w:r>
            <w:r w:rsidRPr="00DE0E29">
              <w:rPr>
                <w:b/>
                <w:sz w:val="30"/>
                <w:szCs w:val="30"/>
              </w:rPr>
              <w:t>hông qua Đề án thành lập Trung tâm đổi mới sáng tạo thành phố Hà Nội</w:t>
            </w:r>
            <w:r w:rsidRPr="00DE0E29">
              <w:rPr>
                <w:b/>
                <w:sz w:val="30"/>
                <w:szCs w:val="30"/>
                <w:lang w:val="en-US"/>
              </w:rPr>
              <w:t>.</w:t>
            </w:r>
          </w:p>
          <w:p w14:paraId="239D0D29" w14:textId="77777777" w:rsidR="00AB134D" w:rsidRPr="00DE0E29" w:rsidRDefault="00AB134D" w:rsidP="00AB134D">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các Nghị quyết.</w:t>
            </w:r>
          </w:p>
          <w:p w14:paraId="5B0EB15D" w14:textId="77777777" w:rsidR="00AB134D" w:rsidRPr="00DE0E29" w:rsidRDefault="00AB134D" w:rsidP="00AB134D">
            <w:pPr>
              <w:spacing w:before="120" w:after="120" w:line="360" w:lineRule="exact"/>
              <w:jc w:val="both"/>
              <w:rPr>
                <w:spacing w:val="-10"/>
                <w:lang w:val="en-US"/>
              </w:rPr>
            </w:pPr>
            <w:r w:rsidRPr="00DE0E29">
              <w:rPr>
                <w:b/>
                <w:spacing w:val="-10"/>
                <w:lang w:val="en-US"/>
              </w:rPr>
              <w:t xml:space="preserve">- </w:t>
            </w:r>
            <w:r w:rsidRPr="00DE0E29">
              <w:rPr>
                <w:spacing w:val="-10"/>
                <w:lang w:val="en-US"/>
              </w:rPr>
              <w:t>Ban Kinh tế Ngân sách HĐND Thành phố trình bày tóm tắt các Báo cáo thẩm tra.</w:t>
            </w:r>
          </w:p>
          <w:p w14:paraId="216185C7" w14:textId="5DB723F6" w:rsidR="00AB134D" w:rsidRPr="00DE0E29" w:rsidRDefault="00AB134D" w:rsidP="00AB134D">
            <w:pPr>
              <w:spacing w:before="120" w:after="120" w:line="360" w:lineRule="exact"/>
              <w:jc w:val="both"/>
              <w:rPr>
                <w:b/>
                <w:bCs/>
                <w:spacing w:val="-2"/>
                <w:lang w:val="en-US"/>
              </w:rPr>
            </w:pPr>
            <w:r w:rsidRPr="00DE0E29">
              <w:rPr>
                <w:b/>
                <w:lang w:val="en-US"/>
              </w:rPr>
              <w:t xml:space="preserve">- </w:t>
            </w:r>
            <w:r w:rsidRPr="00DE0E29">
              <w:rPr>
                <w:lang w:val="en-US"/>
              </w:rPr>
              <w:t>HĐND Thành phố thảo luận; Chủ tọa tổng hợp, kết luận, điều hành thông qua các Nghị quyết.</w:t>
            </w:r>
          </w:p>
        </w:tc>
      </w:tr>
      <w:tr w:rsidR="00AB134D" w:rsidRPr="00DE0E29" w14:paraId="2F64D222" w14:textId="77777777" w:rsidTr="00476879">
        <w:tc>
          <w:tcPr>
            <w:tcW w:w="0" w:type="auto"/>
            <w:vMerge/>
            <w:tcBorders>
              <w:top w:val="single" w:sz="4" w:space="0" w:color="auto"/>
              <w:left w:val="single" w:sz="4" w:space="0" w:color="auto"/>
              <w:bottom w:val="single" w:sz="4" w:space="0" w:color="auto"/>
              <w:right w:val="single" w:sz="4" w:space="0" w:color="auto"/>
            </w:tcBorders>
            <w:vAlign w:val="center"/>
          </w:tcPr>
          <w:p w14:paraId="51BD0B54" w14:textId="77777777" w:rsidR="00AB134D" w:rsidRPr="00DE0E29" w:rsidRDefault="00AB134D">
            <w:pPr>
              <w:rPr>
                <w:bCs/>
                <w:lang w:val="en-US"/>
              </w:rPr>
            </w:pPr>
          </w:p>
        </w:tc>
        <w:tc>
          <w:tcPr>
            <w:tcW w:w="7796" w:type="dxa"/>
            <w:tcBorders>
              <w:top w:val="single" w:sz="4" w:space="0" w:color="auto"/>
              <w:left w:val="single" w:sz="4" w:space="0" w:color="auto"/>
              <w:bottom w:val="single" w:sz="4" w:space="0" w:color="auto"/>
              <w:right w:val="single" w:sz="4" w:space="0" w:color="auto"/>
            </w:tcBorders>
          </w:tcPr>
          <w:p w14:paraId="2AD6A4EB" w14:textId="77777777" w:rsidR="00AB134D" w:rsidRPr="00DE0E29" w:rsidRDefault="00AB134D" w:rsidP="00AB134D">
            <w:pPr>
              <w:spacing w:before="120" w:after="120" w:line="360" w:lineRule="exact"/>
              <w:jc w:val="both"/>
              <w:rPr>
                <w:b/>
                <w:spacing w:val="-8"/>
                <w:lang w:val="en-US"/>
              </w:rPr>
            </w:pPr>
            <w:r w:rsidRPr="00DE0E29">
              <w:rPr>
                <w:b/>
                <w:bCs/>
                <w:lang w:val="en-US"/>
              </w:rPr>
              <w:t>HĐND Thành phố xem xét Nghị quyết</w:t>
            </w:r>
            <w:r w:rsidRPr="00DE0E29">
              <w:rPr>
                <w:b/>
                <w:spacing w:val="-8"/>
                <w:lang w:val="en-US"/>
              </w:rPr>
              <w:t xml:space="preserve"> P</w:t>
            </w:r>
            <w:r w:rsidRPr="00DE0E29">
              <w:rPr>
                <w:b/>
                <w:spacing w:val="-8"/>
              </w:rPr>
              <w:t>hê duyệt Kế hoạch sử dụng đất 05 năm (2021-2025) Thành phố</w:t>
            </w:r>
            <w:r w:rsidRPr="00DE0E29">
              <w:rPr>
                <w:b/>
                <w:spacing w:val="-8"/>
                <w:lang w:val="en-US"/>
              </w:rPr>
              <w:t>.</w:t>
            </w:r>
          </w:p>
          <w:p w14:paraId="0781A6F0" w14:textId="77777777" w:rsidR="00AB134D" w:rsidRPr="00DE0E29" w:rsidRDefault="00AB134D" w:rsidP="00AB134D">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Nghị quyết.</w:t>
            </w:r>
          </w:p>
          <w:p w14:paraId="13EDF751" w14:textId="77777777" w:rsidR="00AB134D" w:rsidRPr="00DE0E29" w:rsidRDefault="00AB134D" w:rsidP="00AB134D">
            <w:pPr>
              <w:spacing w:before="120" w:after="120" w:line="360" w:lineRule="exact"/>
              <w:jc w:val="both"/>
              <w:rPr>
                <w:lang w:val="en-US"/>
              </w:rPr>
            </w:pPr>
            <w:r w:rsidRPr="00DE0E29">
              <w:rPr>
                <w:b/>
                <w:lang w:val="en-US"/>
              </w:rPr>
              <w:t>-</w:t>
            </w:r>
            <w:r w:rsidRPr="00DE0E29">
              <w:rPr>
                <w:lang w:val="en-US"/>
              </w:rPr>
              <w:t xml:space="preserve"> Ban Kinh tế Ngân sách HĐND Thành phố trình bày tóm tắt Báo cáo thẩm tra.</w:t>
            </w:r>
          </w:p>
          <w:p w14:paraId="5C687BDE" w14:textId="2B35A5C2" w:rsidR="00AB134D" w:rsidRPr="00DE0E29" w:rsidRDefault="00AB134D" w:rsidP="00AB134D">
            <w:pPr>
              <w:spacing w:before="120" w:after="120" w:line="360" w:lineRule="exact"/>
              <w:jc w:val="both"/>
              <w:rPr>
                <w:b/>
                <w:bCs/>
                <w:spacing w:val="-2"/>
                <w:lang w:val="en-US"/>
              </w:rPr>
            </w:pPr>
            <w:r w:rsidRPr="00DE0E29">
              <w:rPr>
                <w:b/>
                <w:lang w:val="en-US"/>
              </w:rPr>
              <w:t xml:space="preserve">- </w:t>
            </w:r>
            <w:r w:rsidRPr="00DE0E29">
              <w:rPr>
                <w:lang w:val="en-US"/>
              </w:rPr>
              <w:t>HĐND Thành phố thảo luận; Chủ tọa tổng hợp, kết luận, điều hành thông qua Nghị quyết.</w:t>
            </w:r>
          </w:p>
        </w:tc>
      </w:tr>
      <w:tr w:rsidR="00AB134D" w:rsidRPr="00DE0E29" w14:paraId="78F6EE10" w14:textId="77777777" w:rsidTr="00476879">
        <w:tc>
          <w:tcPr>
            <w:tcW w:w="0" w:type="auto"/>
            <w:vMerge/>
            <w:tcBorders>
              <w:top w:val="single" w:sz="4" w:space="0" w:color="auto"/>
              <w:left w:val="single" w:sz="4" w:space="0" w:color="auto"/>
              <w:bottom w:val="single" w:sz="4" w:space="0" w:color="auto"/>
              <w:right w:val="single" w:sz="4" w:space="0" w:color="auto"/>
            </w:tcBorders>
            <w:vAlign w:val="center"/>
          </w:tcPr>
          <w:p w14:paraId="079992D9" w14:textId="77777777" w:rsidR="00AB134D" w:rsidRPr="00DE0E29" w:rsidRDefault="00AB134D">
            <w:pPr>
              <w:rPr>
                <w:bCs/>
                <w:lang w:val="en-US"/>
              </w:rPr>
            </w:pPr>
          </w:p>
        </w:tc>
        <w:tc>
          <w:tcPr>
            <w:tcW w:w="7796" w:type="dxa"/>
            <w:tcBorders>
              <w:top w:val="single" w:sz="4" w:space="0" w:color="auto"/>
              <w:left w:val="single" w:sz="4" w:space="0" w:color="auto"/>
              <w:bottom w:val="single" w:sz="4" w:space="0" w:color="auto"/>
              <w:right w:val="single" w:sz="4" w:space="0" w:color="auto"/>
            </w:tcBorders>
          </w:tcPr>
          <w:p w14:paraId="0E991E53" w14:textId="77777777" w:rsidR="00AB134D" w:rsidRPr="00DE0E29" w:rsidRDefault="00AB134D" w:rsidP="00AB134D">
            <w:pPr>
              <w:spacing w:before="120" w:after="120" w:line="360" w:lineRule="exact"/>
              <w:jc w:val="both"/>
              <w:rPr>
                <w:b/>
                <w:bCs/>
                <w:lang w:val="en-US"/>
              </w:rPr>
            </w:pPr>
            <w:r w:rsidRPr="00DE0E29">
              <w:rPr>
                <w:b/>
                <w:bCs/>
                <w:lang w:val="en-US"/>
              </w:rPr>
              <w:t>HĐND Thành phố xem xét các Nghị quyết:</w:t>
            </w:r>
          </w:p>
          <w:p w14:paraId="10C34394" w14:textId="4B209DB7" w:rsidR="00AB134D" w:rsidRPr="00DE0E29" w:rsidRDefault="00AB134D" w:rsidP="00AB134D">
            <w:pPr>
              <w:spacing w:before="60" w:after="60"/>
              <w:jc w:val="both"/>
              <w:rPr>
                <w:b/>
                <w:lang w:val="en-US"/>
              </w:rPr>
            </w:pPr>
            <w:r w:rsidRPr="00DE0E29">
              <w:rPr>
                <w:b/>
                <w:spacing w:val="-4"/>
                <w:lang w:val="en-US"/>
              </w:rPr>
              <w:t xml:space="preserve"> (1</w:t>
            </w:r>
            <w:r w:rsidRPr="00DE0E29">
              <w:rPr>
                <w:b/>
                <w:spacing w:val="-10"/>
                <w:lang w:val="en-US"/>
              </w:rPr>
              <w:t>) P</w:t>
            </w:r>
            <w:r w:rsidRPr="00DE0E29">
              <w:rPr>
                <w:b/>
                <w:spacing w:val="-10"/>
              </w:rPr>
              <w:t>hê duyệt điều chỉnh</w:t>
            </w:r>
            <w:r>
              <w:rPr>
                <w:b/>
                <w:spacing w:val="-10"/>
              </w:rPr>
              <w:t xml:space="preserve"> chủ trương đầu tư</w:t>
            </w:r>
            <w:r w:rsidR="00EB71EF">
              <w:rPr>
                <w:b/>
                <w:spacing w:val="-10"/>
                <w:lang w:val="en-US"/>
              </w:rPr>
              <w:t xml:space="preserve"> d</w:t>
            </w:r>
            <w:r w:rsidRPr="00DE0E29">
              <w:rPr>
                <w:b/>
              </w:rPr>
              <w:t xml:space="preserve">ự </w:t>
            </w:r>
            <w:r w:rsidRPr="00DE0E29">
              <w:rPr>
                <w:b/>
                <w:lang w:val="en-US"/>
              </w:rPr>
              <w:t>án thu hồi đất, bồi thường, hỗ trợ tái định cư, giải phóng mặt bằng thực hiện đầu tư xây dựng tuyến đường kết nối sân bay Gia Bình với Thủ đô Hà Nội.</w:t>
            </w:r>
          </w:p>
          <w:p w14:paraId="4735041D" w14:textId="3083FF22" w:rsidR="00AB134D" w:rsidRPr="00DE0E29" w:rsidRDefault="00AB134D" w:rsidP="00AB134D">
            <w:pPr>
              <w:spacing w:before="120" w:after="120" w:line="360" w:lineRule="exact"/>
              <w:jc w:val="both"/>
              <w:rPr>
                <w:b/>
                <w:lang w:val="en-US"/>
              </w:rPr>
            </w:pPr>
            <w:r w:rsidRPr="00DE0E29">
              <w:rPr>
                <w:b/>
                <w:lang w:val="en-US"/>
              </w:rPr>
              <w:lastRenderedPageBreak/>
              <w:t>(</w:t>
            </w:r>
            <w:r w:rsidRPr="00DE0E29">
              <w:rPr>
                <w:b/>
                <w:bCs/>
                <w:lang w:val="en-US"/>
              </w:rPr>
              <w:t xml:space="preserve">2) </w:t>
            </w:r>
            <w:r w:rsidRPr="00DE0E29">
              <w:rPr>
                <w:b/>
              </w:rPr>
              <w:t>Trình HĐND Thành phố thống nhất chủ trương báo cáo Thủ tướng Chính phủ xem xét quyết định giao UBND thành phố Hà Nội là</w:t>
            </w:r>
            <w:r w:rsidRPr="00DE0E29">
              <w:rPr>
                <w:b/>
                <w:lang w:val="en-US"/>
              </w:rPr>
              <w:t>m</w:t>
            </w:r>
            <w:r w:rsidRPr="00DE0E29">
              <w:rPr>
                <w:b/>
              </w:rPr>
              <w:t xml:space="preserve"> cơ quan chủ quản thực hiện Dự án Đầu tư xây dựng tuyến đường kết nối đường Vành đai 4 thuộc địa phận thành phố Hà Nội với đường Vành đai 5 trên địa bàn tỉnh Ninh Bình</w:t>
            </w:r>
            <w:r w:rsidRPr="00DE0E29">
              <w:rPr>
                <w:b/>
                <w:lang w:val="en-US"/>
              </w:rPr>
              <w:t>.</w:t>
            </w:r>
          </w:p>
          <w:p w14:paraId="57EB9A03" w14:textId="77777777" w:rsidR="00AB134D" w:rsidRPr="00DE0E29" w:rsidRDefault="00AB134D" w:rsidP="00AB134D">
            <w:pPr>
              <w:spacing w:before="120" w:after="120" w:line="360" w:lineRule="exact"/>
              <w:jc w:val="both"/>
              <w:rPr>
                <w:b/>
                <w:lang w:val="en-US"/>
              </w:rPr>
            </w:pPr>
            <w:r w:rsidRPr="00DE0E29">
              <w:rPr>
                <w:b/>
                <w:lang w:val="en-US"/>
              </w:rPr>
              <w:t xml:space="preserve">(3) </w:t>
            </w:r>
            <w:r w:rsidRPr="00DE0E29">
              <w:rPr>
                <w:b/>
                <w:sz w:val="30"/>
                <w:szCs w:val="30"/>
                <w:lang w:val="en-US"/>
              </w:rPr>
              <w:t>Điều</w:t>
            </w:r>
            <w:r w:rsidRPr="00DE0E29">
              <w:rPr>
                <w:b/>
                <w:sz w:val="30"/>
                <w:szCs w:val="30"/>
              </w:rPr>
              <w:t xml:space="preserve"> chỉnh Kế hoạch đầu tư công năm 2025 và </w:t>
            </w:r>
            <w:r w:rsidRPr="00DE0E29">
              <w:rPr>
                <w:b/>
                <w:sz w:val="30"/>
                <w:szCs w:val="30"/>
                <w:lang w:val="en-US"/>
              </w:rPr>
              <w:t xml:space="preserve">cập nhật, điều chỉnh </w:t>
            </w:r>
            <w:r w:rsidRPr="00DE0E29">
              <w:rPr>
                <w:b/>
                <w:sz w:val="30"/>
                <w:szCs w:val="30"/>
              </w:rPr>
              <w:t xml:space="preserve">Kế hoạch đầu tư công trung hạn 5 năm 2021-2025 </w:t>
            </w:r>
            <w:r w:rsidRPr="00DE0E29">
              <w:rPr>
                <w:b/>
                <w:sz w:val="30"/>
                <w:szCs w:val="30"/>
                <w:lang w:val="en-US"/>
              </w:rPr>
              <w:t>cấp Thành phố.</w:t>
            </w:r>
          </w:p>
          <w:p w14:paraId="048037E4" w14:textId="77777777" w:rsidR="00AB134D" w:rsidRPr="00DE0E29" w:rsidRDefault="00AB134D" w:rsidP="00AB134D">
            <w:pPr>
              <w:spacing w:before="120" w:after="120" w:line="360" w:lineRule="exact"/>
              <w:jc w:val="both"/>
              <w:rPr>
                <w:lang w:val="en-US"/>
              </w:rPr>
            </w:pPr>
            <w:r w:rsidRPr="00DE0E29">
              <w:rPr>
                <w:b/>
                <w:lang w:val="en-US"/>
              </w:rPr>
              <w:t xml:space="preserve">- </w:t>
            </w:r>
            <w:r w:rsidRPr="00DE0E29">
              <w:rPr>
                <w:lang w:val="en-US"/>
              </w:rPr>
              <w:t>Đại diện UBND Thành phố trình bày tóm tắt các Tờ trình và nội dung chính các Nghị quyết.</w:t>
            </w:r>
          </w:p>
          <w:p w14:paraId="45ECCE4A" w14:textId="77777777" w:rsidR="00AB134D" w:rsidRPr="00DE0E29" w:rsidRDefault="00AB134D" w:rsidP="00AB134D">
            <w:pPr>
              <w:spacing w:before="120" w:after="120" w:line="360" w:lineRule="exact"/>
              <w:jc w:val="both"/>
              <w:rPr>
                <w:spacing w:val="-4"/>
                <w:lang w:val="en-US"/>
              </w:rPr>
            </w:pPr>
            <w:r w:rsidRPr="00DE0E29">
              <w:rPr>
                <w:b/>
                <w:spacing w:val="-4"/>
                <w:lang w:val="en-US"/>
              </w:rPr>
              <w:t xml:space="preserve">- </w:t>
            </w:r>
            <w:r w:rsidRPr="00DE0E29">
              <w:rPr>
                <w:spacing w:val="-4"/>
                <w:lang w:val="en-US"/>
              </w:rPr>
              <w:t>Ban Đô thị HĐND Thành phố trình bày tóm tắt các Báo cáo thẩm tra.</w:t>
            </w:r>
          </w:p>
          <w:p w14:paraId="29A34E13" w14:textId="28B2CA05" w:rsidR="00AB134D" w:rsidRPr="00DE0E29" w:rsidRDefault="00AB134D" w:rsidP="00AB134D">
            <w:pPr>
              <w:spacing w:before="120" w:after="120" w:line="360" w:lineRule="exact"/>
              <w:jc w:val="both"/>
              <w:rPr>
                <w:b/>
                <w:bCs/>
                <w:lang w:val="en-US"/>
              </w:rPr>
            </w:pPr>
            <w:r w:rsidRPr="00DE0E29">
              <w:rPr>
                <w:b/>
                <w:lang w:val="en-US"/>
              </w:rPr>
              <w:t xml:space="preserve">- </w:t>
            </w:r>
            <w:r w:rsidRPr="00DE0E29">
              <w:rPr>
                <w:lang w:val="en-US"/>
              </w:rPr>
              <w:t>HĐND Thành phố thảo luận; Chủ tọa tổng hợp, kết luận, điều hành thông qua các Nghị quyết.</w:t>
            </w:r>
          </w:p>
        </w:tc>
      </w:tr>
      <w:tr w:rsidR="00564E46" w:rsidRPr="00DE0E29" w14:paraId="13DA59FC" w14:textId="77777777" w:rsidTr="00476879">
        <w:tc>
          <w:tcPr>
            <w:tcW w:w="0" w:type="auto"/>
            <w:tcBorders>
              <w:top w:val="single" w:sz="4" w:space="0" w:color="auto"/>
              <w:left w:val="single" w:sz="4" w:space="0" w:color="auto"/>
              <w:bottom w:val="single" w:sz="4" w:space="0" w:color="auto"/>
              <w:right w:val="single" w:sz="4" w:space="0" w:color="auto"/>
            </w:tcBorders>
            <w:vAlign w:val="center"/>
          </w:tcPr>
          <w:p w14:paraId="7275BD98" w14:textId="77777777" w:rsidR="00564E46" w:rsidRPr="00DE0E29" w:rsidRDefault="00564E46">
            <w:pPr>
              <w:rPr>
                <w:bCs/>
                <w:lang w:val="en-US"/>
              </w:rPr>
            </w:pPr>
          </w:p>
        </w:tc>
        <w:tc>
          <w:tcPr>
            <w:tcW w:w="7796" w:type="dxa"/>
            <w:tcBorders>
              <w:top w:val="single" w:sz="4" w:space="0" w:color="auto"/>
              <w:left w:val="single" w:sz="4" w:space="0" w:color="auto"/>
              <w:bottom w:val="single" w:sz="4" w:space="0" w:color="auto"/>
              <w:right w:val="single" w:sz="4" w:space="0" w:color="auto"/>
            </w:tcBorders>
          </w:tcPr>
          <w:p w14:paraId="07EC1851" w14:textId="77777777" w:rsidR="00564E46" w:rsidRPr="00DE0E29" w:rsidRDefault="00564E46" w:rsidP="00564E46">
            <w:pPr>
              <w:spacing w:before="120" w:after="120" w:line="360" w:lineRule="exact"/>
              <w:jc w:val="both"/>
              <w:rPr>
                <w:b/>
                <w:spacing w:val="-2"/>
                <w:lang w:val="en-US"/>
              </w:rPr>
            </w:pPr>
            <w:r w:rsidRPr="00DE0E29">
              <w:rPr>
                <w:b/>
                <w:bCs/>
                <w:lang w:val="en-US"/>
              </w:rPr>
              <w:t xml:space="preserve">HĐND Thành phố xem xét </w:t>
            </w:r>
            <w:r w:rsidRPr="00DE0E29">
              <w:rPr>
                <w:b/>
              </w:rPr>
              <w:t xml:space="preserve">Nghị quyết </w:t>
            </w:r>
            <w:r w:rsidRPr="00DE0E29">
              <w:rPr>
                <w:b/>
                <w:spacing w:val="-2"/>
              </w:rPr>
              <w:t>Sửa đổi, bổ sung điểm c khoản 4 Điều 2 Nghị quyết số 07/2019/NQ-HĐND ngày 10/7/2019 của HĐND thành phố Hà Nội về việc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r w:rsidRPr="00DE0E29">
              <w:rPr>
                <w:b/>
                <w:spacing w:val="-2"/>
                <w:lang w:val="en-US"/>
              </w:rPr>
              <w:t>.</w:t>
            </w:r>
          </w:p>
          <w:p w14:paraId="076D90A1" w14:textId="77777777" w:rsidR="00564E46" w:rsidRPr="00DE0E29" w:rsidRDefault="00564E46" w:rsidP="00564E46">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Nghị quyết.</w:t>
            </w:r>
          </w:p>
          <w:p w14:paraId="1152229E" w14:textId="77777777" w:rsidR="00564E46" w:rsidRPr="00DE0E29" w:rsidRDefault="00564E46" w:rsidP="00564E46">
            <w:pPr>
              <w:spacing w:before="120" w:after="120" w:line="360" w:lineRule="exact"/>
              <w:jc w:val="both"/>
              <w:rPr>
                <w:spacing w:val="-4"/>
                <w:lang w:val="en-US"/>
              </w:rPr>
            </w:pPr>
            <w:r w:rsidRPr="00DE0E29">
              <w:rPr>
                <w:b/>
                <w:spacing w:val="-4"/>
                <w:lang w:val="en-US"/>
              </w:rPr>
              <w:t xml:space="preserve">- </w:t>
            </w:r>
            <w:r w:rsidRPr="00DE0E29">
              <w:rPr>
                <w:spacing w:val="-4"/>
                <w:lang w:val="en-US"/>
              </w:rPr>
              <w:t>Ban Đô thị HĐND Thành phố trình bày tóm tắt Báo cáo thẩm tra.</w:t>
            </w:r>
          </w:p>
          <w:p w14:paraId="29F76B41" w14:textId="1706CEBC" w:rsidR="00564E46" w:rsidRPr="00DE0E29" w:rsidRDefault="00564E46" w:rsidP="00564E46">
            <w:pPr>
              <w:spacing w:before="120" w:after="120" w:line="360" w:lineRule="exact"/>
              <w:jc w:val="both"/>
              <w:rPr>
                <w:b/>
                <w:bCs/>
                <w:spacing w:val="-2"/>
                <w:lang w:val="en-US"/>
              </w:rPr>
            </w:pPr>
            <w:r w:rsidRPr="00DE0E29">
              <w:rPr>
                <w:b/>
                <w:lang w:val="en-US"/>
              </w:rPr>
              <w:t xml:space="preserve">- </w:t>
            </w:r>
            <w:r w:rsidRPr="00DE0E29">
              <w:rPr>
                <w:lang w:val="en-US"/>
              </w:rPr>
              <w:t>HĐND Thành phố thảo luận; Chủ tọa tổng hợp, kết luận, điều hành thông qua Nghị quyết.</w:t>
            </w:r>
          </w:p>
        </w:tc>
      </w:tr>
      <w:tr w:rsidR="00DE0E29" w:rsidRPr="00DE0E29" w14:paraId="5444967A" w14:textId="77777777" w:rsidTr="00476879">
        <w:tc>
          <w:tcPr>
            <w:tcW w:w="1838" w:type="dxa"/>
            <w:tcBorders>
              <w:top w:val="single" w:sz="4" w:space="0" w:color="auto"/>
              <w:left w:val="single" w:sz="4" w:space="0" w:color="auto"/>
              <w:bottom w:val="single" w:sz="4" w:space="0" w:color="auto"/>
              <w:right w:val="single" w:sz="4" w:space="0" w:color="auto"/>
            </w:tcBorders>
            <w:hideMark/>
          </w:tcPr>
          <w:p w14:paraId="57D49007" w14:textId="77777777" w:rsidR="00476879" w:rsidRPr="00DE0E29" w:rsidRDefault="00476879" w:rsidP="00476879">
            <w:pPr>
              <w:spacing w:before="120" w:after="120" w:line="320" w:lineRule="exact"/>
              <w:jc w:val="center"/>
              <w:rPr>
                <w:b/>
                <w:bCs/>
                <w:lang w:val="en-US"/>
              </w:rPr>
            </w:pPr>
            <w:r w:rsidRPr="00DE0E29">
              <w:rPr>
                <w:b/>
                <w:bCs/>
                <w:lang w:val="en-US"/>
              </w:rPr>
              <w:t>Buổi chiều</w:t>
            </w:r>
          </w:p>
        </w:tc>
        <w:tc>
          <w:tcPr>
            <w:tcW w:w="7796" w:type="dxa"/>
            <w:tcBorders>
              <w:top w:val="single" w:sz="4" w:space="0" w:color="auto"/>
              <w:left w:val="single" w:sz="4" w:space="0" w:color="auto"/>
              <w:bottom w:val="single" w:sz="4" w:space="0" w:color="auto"/>
              <w:right w:val="single" w:sz="4" w:space="0" w:color="auto"/>
            </w:tcBorders>
            <w:hideMark/>
          </w:tcPr>
          <w:p w14:paraId="10A63B7B" w14:textId="77777777" w:rsidR="00476879" w:rsidRPr="00DE0E29" w:rsidRDefault="00476879" w:rsidP="00476879">
            <w:pPr>
              <w:spacing w:before="120" w:after="120" w:line="360" w:lineRule="exact"/>
              <w:jc w:val="both"/>
              <w:rPr>
                <w:b/>
                <w:bCs/>
                <w:lang w:val="en-US"/>
              </w:rPr>
            </w:pPr>
            <w:r w:rsidRPr="00DE0E29">
              <w:rPr>
                <w:b/>
                <w:bCs/>
                <w:lang w:val="en-US"/>
              </w:rPr>
              <w:t>Bắt đầu từ 14h00</w:t>
            </w:r>
          </w:p>
        </w:tc>
      </w:tr>
      <w:tr w:rsidR="00564E46" w:rsidRPr="00DE0E29" w14:paraId="008A12F9" w14:textId="77777777" w:rsidTr="00476879">
        <w:tc>
          <w:tcPr>
            <w:tcW w:w="0" w:type="auto"/>
            <w:tcBorders>
              <w:top w:val="single" w:sz="4" w:space="0" w:color="auto"/>
              <w:left w:val="single" w:sz="4" w:space="0" w:color="auto"/>
              <w:bottom w:val="single" w:sz="4" w:space="0" w:color="auto"/>
              <w:right w:val="single" w:sz="4" w:space="0" w:color="auto"/>
            </w:tcBorders>
            <w:vAlign w:val="center"/>
          </w:tcPr>
          <w:p w14:paraId="01DB9314" w14:textId="77777777" w:rsidR="00564E46" w:rsidRPr="00DE0E29" w:rsidRDefault="00564E46" w:rsidP="00476879">
            <w:pPr>
              <w:rPr>
                <w:b/>
                <w:bCs/>
                <w:lang w:val="en-US"/>
              </w:rPr>
            </w:pPr>
          </w:p>
        </w:tc>
        <w:tc>
          <w:tcPr>
            <w:tcW w:w="7796" w:type="dxa"/>
            <w:tcBorders>
              <w:top w:val="single" w:sz="4" w:space="0" w:color="auto"/>
              <w:left w:val="single" w:sz="4" w:space="0" w:color="auto"/>
              <w:bottom w:val="single" w:sz="4" w:space="0" w:color="auto"/>
              <w:right w:val="single" w:sz="4" w:space="0" w:color="auto"/>
            </w:tcBorders>
          </w:tcPr>
          <w:p w14:paraId="323110EE" w14:textId="77777777" w:rsidR="00564E46" w:rsidRPr="00DE0E29" w:rsidRDefault="00564E46" w:rsidP="00564E46">
            <w:pPr>
              <w:spacing w:before="120" w:after="120" w:line="360" w:lineRule="exact"/>
              <w:jc w:val="both"/>
              <w:rPr>
                <w:b/>
                <w:bCs/>
                <w:spacing w:val="-2"/>
                <w:lang w:val="en-US"/>
              </w:rPr>
            </w:pPr>
            <w:r w:rsidRPr="00DE0E29">
              <w:rPr>
                <w:b/>
                <w:bCs/>
                <w:spacing w:val="-2"/>
                <w:lang w:val="en-US"/>
              </w:rPr>
              <w:t>HĐND Thành phố xem xét các Nghị quyết:</w:t>
            </w:r>
          </w:p>
          <w:p w14:paraId="1F633C07" w14:textId="77777777" w:rsidR="00564E46" w:rsidRPr="00DE0E29" w:rsidRDefault="00564E46" w:rsidP="00564E46">
            <w:pPr>
              <w:spacing w:before="120" w:after="120" w:line="360" w:lineRule="exact"/>
              <w:jc w:val="both"/>
              <w:rPr>
                <w:b/>
                <w:bCs/>
                <w:spacing w:val="-2"/>
                <w:lang w:val="en-US"/>
              </w:rPr>
            </w:pPr>
            <w:r w:rsidRPr="00DE0E29">
              <w:rPr>
                <w:b/>
                <w:lang w:val="en-US"/>
              </w:rPr>
              <w:t>(1) Q</w:t>
            </w:r>
            <w:r w:rsidRPr="00DE0E29">
              <w:rPr>
                <w:b/>
              </w:rPr>
              <w:t>uy định chi tiết trình tự, thủ tục quyết định chủ trương đầu tư, chấp thuận chủ trương đầu tư quyết định đầu tư đối với các dự án quy định tại Điều 37 của Luật Thủ đô (Thực hiện khoản 6 Điều 37 Luật Thủ đô)</w:t>
            </w:r>
            <w:r w:rsidRPr="00DE0E29">
              <w:rPr>
                <w:b/>
                <w:lang w:val="en-US"/>
              </w:rPr>
              <w:t>.</w:t>
            </w:r>
          </w:p>
          <w:p w14:paraId="3D02898C" w14:textId="77777777" w:rsidR="00564E46" w:rsidRPr="00DE0E29" w:rsidRDefault="00564E46" w:rsidP="00564E46">
            <w:pPr>
              <w:spacing w:before="120" w:after="120" w:line="360" w:lineRule="exact"/>
              <w:jc w:val="both"/>
              <w:rPr>
                <w:b/>
                <w:bCs/>
                <w:spacing w:val="-2"/>
                <w:lang w:val="en-US"/>
              </w:rPr>
            </w:pPr>
            <w:r w:rsidRPr="00DE0E29">
              <w:rPr>
                <w:b/>
                <w:bCs/>
                <w:spacing w:val="-2"/>
                <w:lang w:val="en-US"/>
              </w:rPr>
              <w:t>(2) Q</w:t>
            </w:r>
            <w:r w:rsidRPr="00DE0E29">
              <w:rPr>
                <w:b/>
              </w:rPr>
              <w:t xml:space="preserve">uy định chi tiết trình tự, thủ tục thẩm định, phê duyệt dự án đầu tư xây dựng các công trình tại bãi sông, bãi nổi ở các </w:t>
            </w:r>
            <w:r w:rsidRPr="00DE0E29">
              <w:rPr>
                <w:b/>
              </w:rPr>
              <w:lastRenderedPageBreak/>
              <w:t>tuyến sông có đê trên địa bàn Thành phố theo quy định tại khoản 7 Điều 18 của Luật Thủ đô</w:t>
            </w:r>
            <w:r w:rsidRPr="00DE0E29">
              <w:rPr>
                <w:b/>
                <w:lang w:val="en-US"/>
              </w:rPr>
              <w:t>;</w:t>
            </w:r>
          </w:p>
          <w:p w14:paraId="256391C2" w14:textId="77777777" w:rsidR="00564E46" w:rsidRPr="00DE0E29" w:rsidRDefault="00564E46" w:rsidP="00564E46">
            <w:pPr>
              <w:spacing w:before="120" w:after="120" w:line="360" w:lineRule="exact"/>
              <w:jc w:val="both"/>
              <w:rPr>
                <w:b/>
                <w:spacing w:val="-2"/>
                <w:lang w:val="en-US"/>
              </w:rPr>
            </w:pPr>
            <w:r w:rsidRPr="00DE0E29">
              <w:rPr>
                <w:b/>
                <w:bCs/>
                <w:spacing w:val="-2"/>
                <w:lang w:val="en-US"/>
              </w:rPr>
              <w:t xml:space="preserve"> (3) </w:t>
            </w:r>
            <w:r w:rsidRPr="00DE0E29">
              <w:rPr>
                <w:b/>
                <w:spacing w:val="-2"/>
              </w:rPr>
              <w:t>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w:t>
            </w:r>
            <w:r w:rsidRPr="00DE0E29">
              <w:rPr>
                <w:b/>
                <w:spacing w:val="-2"/>
                <w:lang w:val="en-US"/>
              </w:rPr>
              <w:t>.</w:t>
            </w:r>
          </w:p>
          <w:p w14:paraId="77DB8768" w14:textId="77777777" w:rsidR="00564E46" w:rsidRPr="00DE0E29" w:rsidRDefault="00564E46" w:rsidP="00564E46">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các Nghị quyết.</w:t>
            </w:r>
          </w:p>
          <w:p w14:paraId="3BE68902" w14:textId="77777777" w:rsidR="00564E46" w:rsidRPr="00DE0E29" w:rsidRDefault="00564E46" w:rsidP="00564E46">
            <w:pPr>
              <w:spacing w:before="120" w:after="120" w:line="360" w:lineRule="exact"/>
              <w:jc w:val="both"/>
              <w:rPr>
                <w:spacing w:val="-10"/>
                <w:lang w:val="en-US"/>
              </w:rPr>
            </w:pPr>
            <w:r w:rsidRPr="00DE0E29">
              <w:rPr>
                <w:b/>
                <w:spacing w:val="-10"/>
                <w:lang w:val="en-US"/>
              </w:rPr>
              <w:t xml:space="preserve">- </w:t>
            </w:r>
            <w:r w:rsidRPr="00DE0E29">
              <w:rPr>
                <w:spacing w:val="-10"/>
                <w:lang w:val="en-US"/>
              </w:rPr>
              <w:t>Ban Đô thị HĐND Thành phố trình bày tóm tắt các Báo cáo thẩm tra.</w:t>
            </w:r>
          </w:p>
          <w:p w14:paraId="5FA60E93" w14:textId="1622DEAE" w:rsidR="00564E46" w:rsidRPr="00DE0E29" w:rsidRDefault="00564E46" w:rsidP="00564E46">
            <w:pPr>
              <w:spacing w:before="120" w:after="120" w:line="360" w:lineRule="exact"/>
              <w:jc w:val="both"/>
              <w:rPr>
                <w:b/>
                <w:bCs/>
                <w:lang w:val="en-US"/>
              </w:rPr>
            </w:pPr>
            <w:r w:rsidRPr="00DE0E29">
              <w:rPr>
                <w:b/>
                <w:lang w:val="en-US"/>
              </w:rPr>
              <w:t xml:space="preserve">- </w:t>
            </w:r>
            <w:r w:rsidRPr="00DE0E29">
              <w:rPr>
                <w:lang w:val="en-US"/>
              </w:rPr>
              <w:t>HĐND Thành phố thảo luận; Chủ tọa tổng hợp, kết luận, điều hành thông qua các Nghị quyết.</w:t>
            </w:r>
          </w:p>
        </w:tc>
      </w:tr>
      <w:tr w:rsidR="00DE0E29" w:rsidRPr="00DE0E29" w14:paraId="0F6F8E96" w14:textId="77777777" w:rsidTr="00476879">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788656" w14:textId="77777777" w:rsidR="00476879" w:rsidRPr="00DE0E29" w:rsidRDefault="00476879" w:rsidP="00476879">
            <w:pPr>
              <w:rPr>
                <w:b/>
                <w:bCs/>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62C643F8" w14:textId="77777777" w:rsidR="00476879" w:rsidRPr="00DE0E29" w:rsidRDefault="00476879" w:rsidP="00476879">
            <w:pPr>
              <w:spacing w:before="120" w:after="120" w:line="360" w:lineRule="exact"/>
              <w:jc w:val="both"/>
              <w:rPr>
                <w:b/>
                <w:lang w:val="en-US"/>
              </w:rPr>
            </w:pPr>
            <w:r w:rsidRPr="00DE0E29">
              <w:rPr>
                <w:b/>
                <w:bCs/>
                <w:lang w:val="en-US"/>
              </w:rPr>
              <w:t xml:space="preserve">HĐND Thành phố xem xét các </w:t>
            </w:r>
            <w:r w:rsidRPr="00DE0E29">
              <w:rPr>
                <w:b/>
              </w:rPr>
              <w:t>Nghị quyết</w:t>
            </w:r>
            <w:r w:rsidRPr="00DE0E29">
              <w:rPr>
                <w:b/>
                <w:lang w:val="en-US"/>
              </w:rPr>
              <w:t>:</w:t>
            </w:r>
          </w:p>
          <w:p w14:paraId="7ED3DB5A" w14:textId="555F977F" w:rsidR="00816B50" w:rsidRDefault="00476879" w:rsidP="00476879">
            <w:pPr>
              <w:spacing w:before="120" w:after="120" w:line="360" w:lineRule="exact"/>
              <w:jc w:val="both"/>
              <w:rPr>
                <w:b/>
              </w:rPr>
            </w:pPr>
            <w:r w:rsidRPr="00DE0E29">
              <w:rPr>
                <w:b/>
                <w:lang w:val="en-US"/>
              </w:rPr>
              <w:t>(1)</w:t>
            </w:r>
            <w:r w:rsidRPr="00DE0E29">
              <w:rPr>
                <w:b/>
              </w:rPr>
              <w:t xml:space="preserve"> </w:t>
            </w:r>
            <w:r w:rsidR="00816B50" w:rsidRPr="00816B50">
              <w:rPr>
                <w:b/>
              </w:rPr>
              <w:t xml:space="preserve">Quy định về trình tự, thủ tục xây dựng định mức kinh tế - kỹ thuật khác với quy định hoặc chưa được quy định trong văn bản của cơ quan nhà nước cấp trên thuộc lĩnh vực xây dựng của thành phố Hà Nội (Thực hiện khoản </w:t>
            </w:r>
            <w:r w:rsidR="00816B50">
              <w:rPr>
                <w:b/>
              </w:rPr>
              <w:t>5, khoản 6 Điều 37 Luật Thủ đô).</w:t>
            </w:r>
          </w:p>
          <w:p w14:paraId="52C4366F" w14:textId="7AF03B9F" w:rsidR="00476879" w:rsidRPr="00DE0E29" w:rsidRDefault="00816B50" w:rsidP="00476879">
            <w:pPr>
              <w:spacing w:before="120" w:after="120" w:line="360" w:lineRule="exact"/>
              <w:jc w:val="both"/>
              <w:rPr>
                <w:b/>
                <w:lang w:val="en-US"/>
              </w:rPr>
            </w:pPr>
            <w:r w:rsidRPr="00DE0E29">
              <w:rPr>
                <w:b/>
                <w:lang w:val="en-US"/>
              </w:rPr>
              <w:t xml:space="preserve"> </w:t>
            </w:r>
            <w:r w:rsidR="00476879" w:rsidRPr="00DE0E29">
              <w:rPr>
                <w:b/>
                <w:lang w:val="en-US"/>
              </w:rPr>
              <w:t xml:space="preserve">(2) </w:t>
            </w:r>
            <w:r w:rsidR="00476879" w:rsidRPr="00DE0E29">
              <w:rPr>
                <w:b/>
              </w:rPr>
              <w:t>Quy định về trình tự, thủ tục lựa chọn</w:t>
            </w:r>
            <w:r w:rsidR="00314F53" w:rsidRPr="00DE0E29">
              <w:rPr>
                <w:b/>
                <w:lang w:val="en-US"/>
              </w:rPr>
              <w:t>,</w:t>
            </w:r>
            <w:r w:rsidR="00476879" w:rsidRPr="00DE0E29">
              <w:rPr>
                <w:b/>
              </w:rPr>
              <w:t xml:space="preserve"> áp dụng các tiêu chuẩn, quy chuẩn kỹ thuật trong nước và nước ngoài</w:t>
            </w:r>
            <w:r w:rsidR="00314F53" w:rsidRPr="00DE0E29">
              <w:rPr>
                <w:b/>
              </w:rPr>
              <w:t>; trình tự, thủ tục xây dựng tiêu chuẩn, quy chuẩn của thành phố Hà Nội</w:t>
            </w:r>
            <w:r w:rsidR="00476879" w:rsidRPr="00DE0E29">
              <w:rPr>
                <w:b/>
              </w:rPr>
              <w:t xml:space="preserve"> (Thực hiện khoản 5 Điều 37 Luật Thủ đô).</w:t>
            </w:r>
          </w:p>
          <w:p w14:paraId="7A92E718" w14:textId="77777777" w:rsidR="00476879" w:rsidRPr="00DE0E29" w:rsidRDefault="00476879" w:rsidP="00476879">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các Nghị quyết.</w:t>
            </w:r>
          </w:p>
          <w:p w14:paraId="70B8802C" w14:textId="77777777" w:rsidR="00476879" w:rsidRPr="00DE0E29" w:rsidRDefault="00476879" w:rsidP="00476879">
            <w:pPr>
              <w:spacing w:before="120" w:after="120" w:line="360" w:lineRule="exact"/>
              <w:jc w:val="both"/>
              <w:rPr>
                <w:spacing w:val="-4"/>
                <w:lang w:val="en-US"/>
              </w:rPr>
            </w:pPr>
            <w:r w:rsidRPr="00DE0E29">
              <w:rPr>
                <w:b/>
                <w:spacing w:val="-4"/>
                <w:lang w:val="en-US"/>
              </w:rPr>
              <w:t xml:space="preserve">- </w:t>
            </w:r>
            <w:r w:rsidRPr="00DE0E29">
              <w:rPr>
                <w:spacing w:val="-4"/>
                <w:lang w:val="en-US"/>
              </w:rPr>
              <w:t>Ban Đô thị HĐND Thành phố trình bày tóm tắt các Báo cáo thẩm tra.</w:t>
            </w:r>
          </w:p>
          <w:p w14:paraId="711A0CF2" w14:textId="77777777" w:rsidR="00476879" w:rsidRPr="00DE0E29" w:rsidRDefault="00476879" w:rsidP="00476879">
            <w:pPr>
              <w:spacing w:before="120" w:after="120" w:line="360" w:lineRule="exact"/>
              <w:jc w:val="both"/>
              <w:rPr>
                <w:b/>
                <w:bCs/>
                <w:lang w:val="en-US"/>
              </w:rPr>
            </w:pPr>
            <w:r w:rsidRPr="00DE0E29">
              <w:rPr>
                <w:b/>
                <w:lang w:val="en-US"/>
              </w:rPr>
              <w:t xml:space="preserve">- </w:t>
            </w:r>
            <w:r w:rsidRPr="00DE0E29">
              <w:rPr>
                <w:lang w:val="en-US"/>
              </w:rPr>
              <w:t>HĐND Thành phố thảo luận; Chủ tọa tổng hợp, kết luận, điều hành thông qua các Nghị quyết.</w:t>
            </w:r>
          </w:p>
        </w:tc>
      </w:tr>
      <w:tr w:rsidR="00DE0E29" w:rsidRPr="00DE0E29" w14:paraId="3ED6AA04" w14:textId="77777777" w:rsidTr="00476879">
        <w:tc>
          <w:tcPr>
            <w:tcW w:w="0" w:type="auto"/>
            <w:vMerge/>
            <w:tcBorders>
              <w:top w:val="single" w:sz="4" w:space="0" w:color="auto"/>
              <w:left w:val="single" w:sz="4" w:space="0" w:color="auto"/>
              <w:bottom w:val="single" w:sz="4" w:space="0" w:color="auto"/>
              <w:right w:val="single" w:sz="4" w:space="0" w:color="auto"/>
            </w:tcBorders>
            <w:vAlign w:val="center"/>
            <w:hideMark/>
          </w:tcPr>
          <w:p w14:paraId="45BDCEE8" w14:textId="77777777" w:rsidR="00476879" w:rsidRPr="00DE0E29" w:rsidRDefault="00476879" w:rsidP="00476879">
            <w:pPr>
              <w:rPr>
                <w:b/>
                <w:bCs/>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1DB77FE3" w14:textId="2601659D" w:rsidR="00476879" w:rsidRPr="00DE0E29" w:rsidRDefault="00476879" w:rsidP="00476879">
            <w:pPr>
              <w:spacing w:before="120" w:after="120" w:line="360" w:lineRule="exact"/>
              <w:jc w:val="both"/>
              <w:rPr>
                <w:b/>
                <w:lang w:val="en-US"/>
              </w:rPr>
            </w:pPr>
            <w:r w:rsidRPr="00DE0E29">
              <w:rPr>
                <w:b/>
                <w:bCs/>
                <w:lang w:val="en-US"/>
              </w:rPr>
              <w:t xml:space="preserve">HĐND Thành phố xem xét </w:t>
            </w:r>
            <w:r w:rsidRPr="00DE0E29">
              <w:rPr>
                <w:b/>
              </w:rPr>
              <w:t>Nghị quyết</w:t>
            </w:r>
            <w:r w:rsidRPr="00DE0E29">
              <w:rPr>
                <w:b/>
                <w:lang w:val="en-US"/>
              </w:rPr>
              <w:t xml:space="preserve"> Q</w:t>
            </w:r>
            <w:r w:rsidRPr="00DE0E29">
              <w:rPr>
                <w:b/>
              </w:rPr>
              <w:t>uy định việc ủy quyền giải quyết thủ tục hành chính của Chủ tịch UBND cấp xã cho công chức thuộc UBND cấp xã trên địa bàn thành phố Hà Nội</w:t>
            </w:r>
            <w:r w:rsidRPr="00DE0E29">
              <w:rPr>
                <w:b/>
                <w:lang w:val="en-US"/>
              </w:rPr>
              <w:t>.</w:t>
            </w:r>
          </w:p>
          <w:p w14:paraId="23B1E6A2" w14:textId="77777777" w:rsidR="00476879" w:rsidRPr="00DE0E29" w:rsidRDefault="00476879" w:rsidP="00476879">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Nghị quyết.</w:t>
            </w:r>
          </w:p>
          <w:p w14:paraId="7AE98D0B" w14:textId="77777777" w:rsidR="00476879" w:rsidRPr="00DE0E29" w:rsidRDefault="00476879" w:rsidP="00476879">
            <w:pPr>
              <w:spacing w:before="120" w:after="120" w:line="360" w:lineRule="exact"/>
              <w:jc w:val="both"/>
              <w:rPr>
                <w:spacing w:val="-6"/>
                <w:lang w:val="en-US"/>
              </w:rPr>
            </w:pPr>
            <w:r w:rsidRPr="00DE0E29">
              <w:rPr>
                <w:b/>
                <w:spacing w:val="-6"/>
                <w:lang w:val="en-US"/>
              </w:rPr>
              <w:lastRenderedPageBreak/>
              <w:t xml:space="preserve">- </w:t>
            </w:r>
            <w:r w:rsidRPr="00DE0E29">
              <w:rPr>
                <w:spacing w:val="-6"/>
                <w:lang w:val="en-US"/>
              </w:rPr>
              <w:t>Ban Pháp chế HĐND Thành phố trình bày tóm tắt Báo cáo thẩm tra.</w:t>
            </w:r>
          </w:p>
          <w:p w14:paraId="6CD4E80A" w14:textId="77777777" w:rsidR="00476879" w:rsidRPr="00DE0E29" w:rsidRDefault="00476879" w:rsidP="00476879">
            <w:pPr>
              <w:spacing w:before="120" w:after="120" w:line="360" w:lineRule="exact"/>
              <w:jc w:val="both"/>
              <w:rPr>
                <w:b/>
                <w:bCs/>
                <w:lang w:val="en-US"/>
              </w:rPr>
            </w:pPr>
            <w:r w:rsidRPr="00DE0E29">
              <w:rPr>
                <w:b/>
                <w:lang w:val="en-US"/>
              </w:rPr>
              <w:t xml:space="preserve">- </w:t>
            </w:r>
            <w:r w:rsidRPr="00DE0E29">
              <w:rPr>
                <w:lang w:val="en-US"/>
              </w:rPr>
              <w:t>HĐND Thành phố thảo luận; Chủ tọa tổng hợp, kết luận, điều hành thông qua Nghị quyết.</w:t>
            </w:r>
          </w:p>
        </w:tc>
      </w:tr>
      <w:tr w:rsidR="00DE0E29" w:rsidRPr="00DE0E29" w14:paraId="7D35E3B1" w14:textId="77777777" w:rsidTr="00476879">
        <w:tc>
          <w:tcPr>
            <w:tcW w:w="1838" w:type="dxa"/>
            <w:tcBorders>
              <w:top w:val="single" w:sz="4" w:space="0" w:color="auto"/>
              <w:left w:val="single" w:sz="4" w:space="0" w:color="auto"/>
              <w:bottom w:val="single" w:sz="4" w:space="0" w:color="auto"/>
              <w:right w:val="single" w:sz="4" w:space="0" w:color="auto"/>
            </w:tcBorders>
          </w:tcPr>
          <w:p w14:paraId="4C4521F6" w14:textId="77777777" w:rsidR="00476879" w:rsidRPr="00DE0E29" w:rsidRDefault="00476879" w:rsidP="00476879">
            <w:pPr>
              <w:spacing w:before="120" w:after="120" w:line="320" w:lineRule="exact"/>
              <w:jc w:val="center"/>
              <w:rPr>
                <w:b/>
                <w:bCs/>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1334B149" w14:textId="77777777" w:rsidR="00476879" w:rsidRPr="00DE0E29" w:rsidRDefault="00476879" w:rsidP="00476879">
            <w:pPr>
              <w:spacing w:before="120" w:after="120" w:line="360" w:lineRule="exact"/>
              <w:jc w:val="both"/>
              <w:rPr>
                <w:b/>
                <w:lang w:val="en-US"/>
              </w:rPr>
            </w:pPr>
            <w:r w:rsidRPr="00DE0E29">
              <w:rPr>
                <w:b/>
                <w:bCs/>
                <w:lang w:val="en-US"/>
              </w:rPr>
              <w:t xml:space="preserve">HĐND Thành phố xem xét các </w:t>
            </w:r>
            <w:r w:rsidRPr="00DE0E29">
              <w:rPr>
                <w:b/>
              </w:rPr>
              <w:t>Nghị quyết</w:t>
            </w:r>
            <w:r w:rsidRPr="00DE0E29">
              <w:rPr>
                <w:b/>
                <w:lang w:val="en-US"/>
              </w:rPr>
              <w:t>:</w:t>
            </w:r>
          </w:p>
          <w:p w14:paraId="67820BF8" w14:textId="77777777" w:rsidR="00476879" w:rsidRPr="00DE0E29" w:rsidRDefault="00476879" w:rsidP="00476879">
            <w:pPr>
              <w:spacing w:before="120" w:after="120" w:line="360" w:lineRule="exact"/>
              <w:jc w:val="both"/>
              <w:rPr>
                <w:b/>
                <w:lang w:val="en-US"/>
              </w:rPr>
            </w:pPr>
            <w:r w:rsidRPr="00DE0E29">
              <w:rPr>
                <w:b/>
                <w:lang w:val="en-US"/>
              </w:rPr>
              <w:t>(1) S</w:t>
            </w:r>
            <w:r w:rsidRPr="00DE0E29">
              <w:rPr>
                <w:b/>
              </w:rPr>
              <w:t>ửa đổi, bổ sung Nghị quyết số 33/2024/NQ-HĐND ngày 19/11/2024 của HĐND Thành phố quy định việc áp dụng biện pháp yêu cầu ngừng cung cấp dịch vụ điện, nước trên địa bàn thành phố Hà Nội</w:t>
            </w:r>
            <w:r w:rsidRPr="00DE0E29">
              <w:rPr>
                <w:b/>
                <w:lang w:val="en-US"/>
              </w:rPr>
              <w:t>;</w:t>
            </w:r>
          </w:p>
          <w:p w14:paraId="031209C1" w14:textId="5DA4257F" w:rsidR="00476879" w:rsidRPr="00DE0E29" w:rsidRDefault="00476879" w:rsidP="00476879">
            <w:pPr>
              <w:spacing w:before="120" w:after="120" w:line="360" w:lineRule="exact"/>
              <w:jc w:val="both"/>
              <w:rPr>
                <w:b/>
                <w:spacing w:val="-8"/>
                <w:lang w:val="en-US"/>
              </w:rPr>
            </w:pPr>
            <w:r w:rsidRPr="00DE0E29">
              <w:rPr>
                <w:b/>
                <w:spacing w:val="-8"/>
                <w:lang w:val="en-US"/>
              </w:rPr>
              <w:t>(2) Về</w:t>
            </w:r>
            <w:r w:rsidRPr="00DE0E29">
              <w:rPr>
                <w:b/>
                <w:spacing w:val="-8"/>
              </w:rPr>
              <w:t xml:space="preserve"> bãi bỏ, sửa đổi một số mức chi cho công tác phổ biến, giáo dục pháp luật, chuẩn tiếp cận pháp luật và hòa giải ở cơ sở trên địa bàn thành phố Hà Nội quy định tại Nghị quyết số 17/2024/NQ-HĐND ngày 02/7/2024 của HĐND thành phố Hà Nội</w:t>
            </w:r>
            <w:r w:rsidRPr="00DE0E29">
              <w:rPr>
                <w:b/>
                <w:spacing w:val="-8"/>
                <w:lang w:val="en-US"/>
              </w:rPr>
              <w:t>.</w:t>
            </w:r>
            <w:r w:rsidR="00D92489" w:rsidRPr="00DE0E29">
              <w:rPr>
                <w:b/>
                <w:spacing w:val="-8"/>
                <w:lang w:val="en-US"/>
              </w:rPr>
              <w:t>)</w:t>
            </w:r>
          </w:p>
          <w:p w14:paraId="660CF0BA" w14:textId="77777777" w:rsidR="00476879" w:rsidRPr="00DE0E29" w:rsidRDefault="00476879" w:rsidP="00476879">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các Nghị quyết.</w:t>
            </w:r>
          </w:p>
          <w:p w14:paraId="197BF195" w14:textId="77777777" w:rsidR="00476879" w:rsidRPr="00DE0E29" w:rsidRDefault="00476879" w:rsidP="00476879">
            <w:pPr>
              <w:spacing w:before="120" w:after="120" w:line="360" w:lineRule="exact"/>
              <w:jc w:val="both"/>
              <w:rPr>
                <w:spacing w:val="4"/>
                <w:lang w:val="en-US"/>
              </w:rPr>
            </w:pPr>
            <w:r w:rsidRPr="00DE0E29">
              <w:rPr>
                <w:b/>
                <w:spacing w:val="4"/>
                <w:lang w:val="en-US"/>
              </w:rPr>
              <w:t xml:space="preserve">- </w:t>
            </w:r>
            <w:r w:rsidRPr="00DE0E29">
              <w:rPr>
                <w:spacing w:val="4"/>
                <w:lang w:val="en-US"/>
              </w:rPr>
              <w:t>Ban Pháp chế HĐND Thành phố trình bày tóm tắt các Báo cáo thẩm tra.</w:t>
            </w:r>
          </w:p>
          <w:p w14:paraId="42EF9BB9" w14:textId="77777777" w:rsidR="00476879" w:rsidRPr="00DE0E29" w:rsidRDefault="00476879" w:rsidP="00476879">
            <w:pPr>
              <w:spacing w:before="120" w:after="120" w:line="360" w:lineRule="exact"/>
              <w:jc w:val="both"/>
              <w:rPr>
                <w:b/>
                <w:bCs/>
                <w:lang w:val="en-US"/>
              </w:rPr>
            </w:pPr>
            <w:r w:rsidRPr="00DE0E29">
              <w:rPr>
                <w:b/>
                <w:lang w:val="en-US"/>
              </w:rPr>
              <w:t xml:space="preserve">- </w:t>
            </w:r>
            <w:r w:rsidRPr="00DE0E29">
              <w:rPr>
                <w:lang w:val="en-US"/>
              </w:rPr>
              <w:t>HĐND Thành phố thảo luận; Chủ tọa tổng hợp, kết luận, điều hành thông qua các Nghị quyết.</w:t>
            </w:r>
          </w:p>
        </w:tc>
      </w:tr>
      <w:tr w:rsidR="00DE0E29" w:rsidRPr="00DE0E29" w14:paraId="478799BD" w14:textId="77777777" w:rsidTr="00476879">
        <w:tc>
          <w:tcPr>
            <w:tcW w:w="1838" w:type="dxa"/>
            <w:tcBorders>
              <w:top w:val="single" w:sz="4" w:space="0" w:color="auto"/>
              <w:left w:val="single" w:sz="4" w:space="0" w:color="auto"/>
              <w:bottom w:val="single" w:sz="4" w:space="0" w:color="auto"/>
              <w:right w:val="single" w:sz="4" w:space="0" w:color="auto"/>
            </w:tcBorders>
          </w:tcPr>
          <w:p w14:paraId="176CF530" w14:textId="77777777" w:rsidR="00476879" w:rsidRPr="00DE0E29" w:rsidRDefault="00476879" w:rsidP="00476879">
            <w:pPr>
              <w:spacing w:before="120" w:after="120" w:line="320" w:lineRule="exact"/>
              <w:jc w:val="center"/>
              <w:rPr>
                <w:b/>
                <w:bCs/>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4A06FDE4" w14:textId="77777777" w:rsidR="00476879" w:rsidRPr="00DE0E29" w:rsidRDefault="00476879" w:rsidP="00476879">
            <w:pPr>
              <w:spacing w:before="120" w:after="120" w:line="360" w:lineRule="exact"/>
              <w:jc w:val="both"/>
              <w:rPr>
                <w:b/>
                <w:lang w:val="en-US"/>
              </w:rPr>
            </w:pPr>
            <w:r w:rsidRPr="00DE0E29">
              <w:rPr>
                <w:b/>
                <w:bCs/>
                <w:lang w:val="en-US"/>
              </w:rPr>
              <w:t xml:space="preserve">HĐND Thành phố xem xét các </w:t>
            </w:r>
            <w:r w:rsidRPr="00DE0E29">
              <w:rPr>
                <w:b/>
              </w:rPr>
              <w:t>Nghị quyết</w:t>
            </w:r>
            <w:r w:rsidRPr="00DE0E29">
              <w:rPr>
                <w:b/>
                <w:lang w:val="en-US"/>
              </w:rPr>
              <w:t>:</w:t>
            </w:r>
          </w:p>
          <w:p w14:paraId="0946EA4D" w14:textId="77777777" w:rsidR="00476879" w:rsidRPr="00DE0E29" w:rsidRDefault="00476879" w:rsidP="00476879">
            <w:pPr>
              <w:spacing w:before="120" w:after="120" w:line="360" w:lineRule="exact"/>
              <w:jc w:val="both"/>
              <w:rPr>
                <w:b/>
                <w:lang w:val="en-US"/>
              </w:rPr>
            </w:pPr>
            <w:r w:rsidRPr="00DE0E29">
              <w:rPr>
                <w:b/>
                <w:lang w:val="en-US"/>
              </w:rPr>
              <w:t>(1) S</w:t>
            </w:r>
            <w:r w:rsidRPr="00DE0E29">
              <w:rPr>
                <w:b/>
              </w:rPr>
              <w:t>ửa đổi, bổ sung một số điều của Nghị quyết số 12/2024/NQ-HĐND ngày 01/7/2024 của HĐND Thành phố Hà Nội quy định tiêu chí thành lập, tiêu chí số lượng thành viên Tổ bảo vệ an ninh, trật tự ở cơ sở; nội dung, mức chi hỗ trợ đối với người tham gia lực lượng tham gia bảo vệ an ninh, trật tự ở cơ sở trên địa bàn thành phố Hà Nội</w:t>
            </w:r>
            <w:r w:rsidRPr="00DE0E29">
              <w:rPr>
                <w:b/>
                <w:lang w:val="en-US"/>
              </w:rPr>
              <w:t>;</w:t>
            </w:r>
          </w:p>
          <w:p w14:paraId="0097309E" w14:textId="77777777" w:rsidR="00476879" w:rsidRPr="00DE0E29" w:rsidRDefault="00476879" w:rsidP="00476879">
            <w:pPr>
              <w:spacing w:before="120" w:after="120" w:line="360" w:lineRule="exact"/>
              <w:jc w:val="both"/>
              <w:rPr>
                <w:b/>
                <w:spacing w:val="-4"/>
              </w:rPr>
            </w:pPr>
            <w:r w:rsidRPr="00DE0E29">
              <w:rPr>
                <w:b/>
                <w:lang w:val="en-US"/>
              </w:rPr>
              <w:t xml:space="preserve">(2) </w:t>
            </w:r>
            <w:r w:rsidRPr="00DE0E29">
              <w:rPr>
                <w:b/>
                <w:spacing w:val="-4"/>
              </w:rPr>
              <w:t>Quy định tiêu chí thành lập, số lượng thành viên Đội dân phòng và một số nội dung chi, mức chi  hỗ trợ công tác phòng cháy, chữa cháy và cứu nạn, cứu hộ  trên địa bàn thành phố Hà Nội.</w:t>
            </w:r>
          </w:p>
          <w:p w14:paraId="4330CA0E" w14:textId="77777777" w:rsidR="00476879" w:rsidRPr="00DE0E29" w:rsidRDefault="00476879" w:rsidP="00476879">
            <w:pPr>
              <w:spacing w:before="120" w:after="120" w:line="360" w:lineRule="exact"/>
              <w:jc w:val="both"/>
              <w:rPr>
                <w:lang w:val="en-US"/>
              </w:rPr>
            </w:pPr>
            <w:r w:rsidRPr="00DE0E29">
              <w:rPr>
                <w:b/>
                <w:lang w:val="en-US"/>
              </w:rPr>
              <w:t xml:space="preserve">- </w:t>
            </w:r>
            <w:r w:rsidRPr="00DE0E29">
              <w:rPr>
                <w:lang w:val="en-US"/>
              </w:rPr>
              <w:t>Đại diện UBND Thành phố trình bày tóm tắt Tờ trình và nội dung chính các Nghị quyết.</w:t>
            </w:r>
          </w:p>
          <w:p w14:paraId="41C45ED1" w14:textId="77777777" w:rsidR="00476879" w:rsidRPr="00DE0E29" w:rsidRDefault="00476879" w:rsidP="00476879">
            <w:pPr>
              <w:spacing w:before="120" w:after="120" w:line="360" w:lineRule="exact"/>
              <w:jc w:val="both"/>
              <w:rPr>
                <w:spacing w:val="4"/>
                <w:lang w:val="en-US"/>
              </w:rPr>
            </w:pPr>
            <w:r w:rsidRPr="00DE0E29">
              <w:rPr>
                <w:b/>
                <w:spacing w:val="4"/>
                <w:lang w:val="en-US"/>
              </w:rPr>
              <w:t xml:space="preserve">- </w:t>
            </w:r>
            <w:r w:rsidRPr="00DE0E29">
              <w:rPr>
                <w:spacing w:val="4"/>
                <w:lang w:val="en-US"/>
              </w:rPr>
              <w:t>Ban Pháp chế HĐND Thành phố trình bày tóm tắt các Báo cáo thẩm tra.</w:t>
            </w:r>
          </w:p>
          <w:p w14:paraId="2576542A" w14:textId="77777777" w:rsidR="00476879" w:rsidRPr="00DE0E29" w:rsidRDefault="00476879" w:rsidP="00476879">
            <w:pPr>
              <w:spacing w:before="120" w:after="120" w:line="360" w:lineRule="exact"/>
              <w:jc w:val="both"/>
              <w:rPr>
                <w:b/>
                <w:bCs/>
                <w:lang w:val="en-US"/>
              </w:rPr>
            </w:pPr>
            <w:r w:rsidRPr="00DE0E29">
              <w:rPr>
                <w:b/>
                <w:lang w:val="en-US"/>
              </w:rPr>
              <w:lastRenderedPageBreak/>
              <w:t xml:space="preserve">- </w:t>
            </w:r>
            <w:r w:rsidRPr="00DE0E29">
              <w:rPr>
                <w:lang w:val="en-US"/>
              </w:rPr>
              <w:t>HĐND Thành phố thảo luận; Chủ tọa tổng hợp, kết luận, điều hành thông qua các Nghị quyết.</w:t>
            </w:r>
          </w:p>
        </w:tc>
      </w:tr>
      <w:tr w:rsidR="00DE0E29" w:rsidRPr="00DE0E29" w14:paraId="1F6DD786" w14:textId="77777777" w:rsidTr="00476879">
        <w:tc>
          <w:tcPr>
            <w:tcW w:w="1838" w:type="dxa"/>
            <w:tcBorders>
              <w:top w:val="single" w:sz="4" w:space="0" w:color="auto"/>
              <w:left w:val="single" w:sz="4" w:space="0" w:color="auto"/>
              <w:bottom w:val="single" w:sz="4" w:space="0" w:color="auto"/>
              <w:right w:val="single" w:sz="4" w:space="0" w:color="auto"/>
            </w:tcBorders>
          </w:tcPr>
          <w:p w14:paraId="3821B044" w14:textId="77777777" w:rsidR="00476879" w:rsidRPr="00DE0E29" w:rsidRDefault="00476879" w:rsidP="00476879">
            <w:pPr>
              <w:spacing w:before="120" w:after="120" w:line="320" w:lineRule="exact"/>
              <w:jc w:val="center"/>
              <w:rPr>
                <w:b/>
                <w:bCs/>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7F73FAEA" w14:textId="77777777" w:rsidR="00476879" w:rsidRPr="00DE0E29" w:rsidRDefault="00476879" w:rsidP="00476879">
            <w:pPr>
              <w:spacing w:before="120" w:after="120" w:line="360" w:lineRule="exact"/>
              <w:jc w:val="both"/>
              <w:rPr>
                <w:b/>
                <w:bCs/>
                <w:lang w:val="en-US"/>
              </w:rPr>
            </w:pPr>
            <w:r w:rsidRPr="00DE0E29">
              <w:rPr>
                <w:b/>
                <w:bCs/>
                <w:lang w:val="en-US"/>
              </w:rPr>
              <w:t>Chủ tịch HĐND Thành phố phát biểu bế mạc kỳ họp</w:t>
            </w:r>
          </w:p>
        </w:tc>
      </w:tr>
      <w:tr w:rsidR="00DE0E29" w:rsidRPr="00DE0E29" w14:paraId="061C65EB" w14:textId="77777777" w:rsidTr="00476879">
        <w:tc>
          <w:tcPr>
            <w:tcW w:w="1838" w:type="dxa"/>
            <w:tcBorders>
              <w:top w:val="single" w:sz="4" w:space="0" w:color="auto"/>
              <w:left w:val="single" w:sz="4" w:space="0" w:color="auto"/>
              <w:bottom w:val="single" w:sz="4" w:space="0" w:color="auto"/>
              <w:right w:val="single" w:sz="4" w:space="0" w:color="auto"/>
            </w:tcBorders>
            <w:hideMark/>
          </w:tcPr>
          <w:p w14:paraId="53F1F48A" w14:textId="77777777" w:rsidR="00476879" w:rsidRPr="00DE0E29" w:rsidRDefault="00476879" w:rsidP="00476879">
            <w:pPr>
              <w:spacing w:before="120" w:after="120" w:line="320" w:lineRule="exact"/>
              <w:jc w:val="center"/>
              <w:rPr>
                <w:b/>
                <w:bCs/>
                <w:lang w:val="en-US"/>
              </w:rPr>
            </w:pPr>
            <w:r w:rsidRPr="00DE0E29">
              <w:rPr>
                <w:b/>
                <w:bCs/>
                <w:lang w:val="en-US"/>
              </w:rPr>
              <w:t>17h00</w:t>
            </w:r>
          </w:p>
        </w:tc>
        <w:tc>
          <w:tcPr>
            <w:tcW w:w="7796" w:type="dxa"/>
            <w:tcBorders>
              <w:top w:val="single" w:sz="4" w:space="0" w:color="auto"/>
              <w:left w:val="single" w:sz="4" w:space="0" w:color="auto"/>
              <w:bottom w:val="single" w:sz="4" w:space="0" w:color="auto"/>
              <w:right w:val="single" w:sz="4" w:space="0" w:color="auto"/>
            </w:tcBorders>
            <w:hideMark/>
          </w:tcPr>
          <w:p w14:paraId="043F2934" w14:textId="77777777" w:rsidR="00476879" w:rsidRPr="00DE0E29" w:rsidRDefault="00476879" w:rsidP="00476879">
            <w:pPr>
              <w:spacing w:before="120" w:after="120" w:line="360" w:lineRule="exact"/>
              <w:jc w:val="both"/>
              <w:rPr>
                <w:b/>
                <w:bCs/>
                <w:lang w:val="en-US"/>
              </w:rPr>
            </w:pPr>
            <w:r w:rsidRPr="00DE0E29">
              <w:rPr>
                <w:b/>
                <w:bCs/>
                <w:lang w:val="en-US"/>
              </w:rPr>
              <w:t>HĐND Thành phố làm lễ chào cờ bế mạc kỳ họp</w:t>
            </w:r>
          </w:p>
        </w:tc>
      </w:tr>
    </w:tbl>
    <w:p w14:paraId="0A7E9A6D" w14:textId="77777777" w:rsidR="00A5154B" w:rsidRPr="00DE0E29" w:rsidRDefault="00A5154B" w:rsidP="00A5154B"/>
    <w:p w14:paraId="35F707F6" w14:textId="77777777" w:rsidR="00437749" w:rsidRPr="00DE0E29" w:rsidRDefault="00437749"/>
    <w:sectPr w:rsidR="00437749" w:rsidRPr="00DE0E29" w:rsidSect="00476879">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4B"/>
    <w:rsid w:val="00211E2D"/>
    <w:rsid w:val="002A2C0F"/>
    <w:rsid w:val="002A5ADB"/>
    <w:rsid w:val="002B30BD"/>
    <w:rsid w:val="00314F53"/>
    <w:rsid w:val="004125DF"/>
    <w:rsid w:val="00437749"/>
    <w:rsid w:val="00476879"/>
    <w:rsid w:val="00522CA5"/>
    <w:rsid w:val="00564E46"/>
    <w:rsid w:val="00615B2B"/>
    <w:rsid w:val="00662C8D"/>
    <w:rsid w:val="00667187"/>
    <w:rsid w:val="00801418"/>
    <w:rsid w:val="00816B50"/>
    <w:rsid w:val="00837783"/>
    <w:rsid w:val="0084431B"/>
    <w:rsid w:val="008A5F2A"/>
    <w:rsid w:val="009565E3"/>
    <w:rsid w:val="00A5154B"/>
    <w:rsid w:val="00AB134D"/>
    <w:rsid w:val="00D92489"/>
    <w:rsid w:val="00DE0E29"/>
    <w:rsid w:val="00E34FE7"/>
    <w:rsid w:val="00EB71EF"/>
    <w:rsid w:val="00EE77CF"/>
    <w:rsid w:val="00FF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17AA"/>
  <w15:chartTrackingRefBased/>
  <w15:docId w15:val="{8463C582-E7F5-489F-AD6D-9C17101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4B"/>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54B"/>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2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0F"/>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38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29</cp:revision>
  <cp:lastPrinted>2025-09-22T03:55:00Z</cp:lastPrinted>
  <dcterms:created xsi:type="dcterms:W3CDTF">2025-09-25T07:45:00Z</dcterms:created>
  <dcterms:modified xsi:type="dcterms:W3CDTF">2025-09-28T04:18:00Z</dcterms:modified>
</cp:coreProperties>
</file>