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77686" w14:textId="29893AF4" w:rsidR="00596F4C" w:rsidRPr="00CC36E3" w:rsidRDefault="00596F4C" w:rsidP="00DE6AAC">
      <w:pPr>
        <w:jc w:val="center"/>
        <w:rPr>
          <w:b/>
          <w:sz w:val="28"/>
          <w:szCs w:val="28"/>
        </w:rPr>
      </w:pPr>
      <w:r w:rsidRPr="00CC36E3">
        <w:rPr>
          <w:b/>
          <w:sz w:val="28"/>
          <w:szCs w:val="28"/>
        </w:rPr>
        <w:t>P</w:t>
      </w:r>
      <w:r w:rsidR="00B95A86">
        <w:rPr>
          <w:b/>
          <w:sz w:val="28"/>
          <w:szCs w:val="28"/>
        </w:rPr>
        <w:t>hụ lục I</w:t>
      </w:r>
      <w:r w:rsidR="00DE6AAC">
        <w:rPr>
          <w:b/>
          <w:sz w:val="28"/>
          <w:szCs w:val="28"/>
        </w:rPr>
        <w:t>I</w:t>
      </w:r>
      <w:r w:rsidR="000D063E" w:rsidRPr="00CC36E3">
        <w:rPr>
          <w:b/>
          <w:sz w:val="28"/>
          <w:szCs w:val="28"/>
        </w:rPr>
        <w:br/>
      </w:r>
      <w:r w:rsidR="007652C9" w:rsidRPr="007652C9">
        <w:rPr>
          <w:b/>
          <w:sz w:val="28"/>
          <w:szCs w:val="28"/>
        </w:rPr>
        <w:t xml:space="preserve">NỘI DUNG CHI, MỨC CHI THUÊ CHUYÊN GIA TƯ VẤN CHUYỂN ĐỔI SỐ, TÁI CẤU TRÚC QUY TRÌNH DỊCH VỤ CÔNG SỐ </w:t>
      </w:r>
      <w:r w:rsidR="00A5669C">
        <w:rPr>
          <w:b/>
          <w:sz w:val="28"/>
          <w:szCs w:val="28"/>
        </w:rPr>
        <w:t xml:space="preserve"> </w:t>
      </w:r>
    </w:p>
    <w:p w14:paraId="779ADCED" w14:textId="390DAC50" w:rsidR="00596F4C" w:rsidRPr="00CC36E3" w:rsidRDefault="00596F4C" w:rsidP="002310D7">
      <w:pPr>
        <w:spacing w:before="120"/>
        <w:jc w:val="center"/>
        <w:rPr>
          <w:bCs/>
          <w:i/>
          <w:iCs/>
          <w:sz w:val="28"/>
          <w:szCs w:val="28"/>
        </w:rPr>
      </w:pPr>
      <w:r w:rsidRPr="00CC36E3">
        <w:rPr>
          <w:bCs/>
          <w:i/>
          <w:iCs/>
          <w:sz w:val="28"/>
          <w:szCs w:val="28"/>
        </w:rPr>
        <w:t xml:space="preserve">(Kèm theo </w:t>
      </w:r>
      <w:r w:rsidR="004A7C1D">
        <w:rPr>
          <w:bCs/>
          <w:i/>
          <w:iCs/>
          <w:sz w:val="28"/>
          <w:szCs w:val="28"/>
        </w:rPr>
        <w:t xml:space="preserve">Nghị quyết </w:t>
      </w:r>
      <w:r w:rsidR="002310D7">
        <w:rPr>
          <w:bCs/>
          <w:i/>
          <w:iCs/>
          <w:sz w:val="28"/>
          <w:szCs w:val="28"/>
        </w:rPr>
        <w:t xml:space="preserve">số         </w:t>
      </w:r>
      <w:r w:rsidR="00BD574A">
        <w:rPr>
          <w:bCs/>
          <w:i/>
          <w:iCs/>
          <w:sz w:val="28"/>
          <w:szCs w:val="28"/>
        </w:rPr>
        <w:t>/2025</w:t>
      </w:r>
      <w:r w:rsidR="002310D7">
        <w:rPr>
          <w:bCs/>
          <w:i/>
          <w:iCs/>
          <w:sz w:val="28"/>
          <w:szCs w:val="28"/>
        </w:rPr>
        <w:t>/</w:t>
      </w:r>
      <w:r w:rsidR="004A7C1D">
        <w:rPr>
          <w:bCs/>
          <w:i/>
          <w:iCs/>
          <w:sz w:val="28"/>
          <w:szCs w:val="28"/>
        </w:rPr>
        <w:t>NQ</w:t>
      </w:r>
      <w:r w:rsidR="002310D7">
        <w:rPr>
          <w:bCs/>
          <w:i/>
          <w:iCs/>
          <w:sz w:val="28"/>
          <w:szCs w:val="28"/>
        </w:rPr>
        <w:t>-</w:t>
      </w:r>
      <w:r w:rsidR="004A7C1D">
        <w:rPr>
          <w:bCs/>
          <w:i/>
          <w:iCs/>
          <w:sz w:val="28"/>
          <w:szCs w:val="28"/>
        </w:rPr>
        <w:t>HĐ</w:t>
      </w:r>
      <w:r w:rsidR="002310D7">
        <w:rPr>
          <w:bCs/>
          <w:i/>
          <w:iCs/>
          <w:sz w:val="28"/>
          <w:szCs w:val="28"/>
        </w:rPr>
        <w:t>ND ngày      tháng     năm</w:t>
      </w:r>
      <w:r w:rsidR="008D327E">
        <w:rPr>
          <w:bCs/>
          <w:i/>
          <w:iCs/>
          <w:sz w:val="28"/>
          <w:szCs w:val="28"/>
        </w:rPr>
        <w:t xml:space="preserve"> 2025</w:t>
      </w:r>
      <w:r w:rsidR="002310D7">
        <w:rPr>
          <w:bCs/>
          <w:i/>
          <w:iCs/>
          <w:sz w:val="28"/>
          <w:szCs w:val="28"/>
        </w:rPr>
        <w:t xml:space="preserve"> </w:t>
      </w:r>
      <w:r w:rsidR="005A416A">
        <w:rPr>
          <w:bCs/>
          <w:i/>
          <w:iCs/>
          <w:sz w:val="28"/>
          <w:szCs w:val="28"/>
        </w:rPr>
        <w:t xml:space="preserve"> </w:t>
      </w:r>
      <w:r w:rsidR="005F52E7">
        <w:rPr>
          <w:bCs/>
          <w:i/>
          <w:iCs/>
          <w:sz w:val="28"/>
          <w:szCs w:val="28"/>
        </w:rPr>
        <w:br/>
      </w:r>
      <w:r w:rsidR="002310D7">
        <w:rPr>
          <w:bCs/>
          <w:i/>
          <w:iCs/>
          <w:sz w:val="28"/>
          <w:szCs w:val="28"/>
        </w:rPr>
        <w:t xml:space="preserve"> của </w:t>
      </w:r>
      <w:r w:rsidR="004A7C1D">
        <w:rPr>
          <w:bCs/>
          <w:i/>
          <w:iCs/>
          <w:sz w:val="28"/>
          <w:szCs w:val="28"/>
        </w:rPr>
        <w:t>Hội đồng</w:t>
      </w:r>
      <w:r w:rsidR="002310D7">
        <w:rPr>
          <w:bCs/>
          <w:i/>
          <w:iCs/>
          <w:sz w:val="28"/>
          <w:szCs w:val="28"/>
        </w:rPr>
        <w:t xml:space="preserve"> nhân dân Thành phố</w:t>
      </w:r>
      <w:r w:rsidRPr="00CC36E3">
        <w:rPr>
          <w:bCs/>
          <w:i/>
          <w:iCs/>
          <w:sz w:val="28"/>
          <w:szCs w:val="28"/>
        </w:rPr>
        <w:t>)</w:t>
      </w:r>
    </w:p>
    <w:p w14:paraId="5A080A88" w14:textId="77777777" w:rsidR="00B95A86" w:rsidRPr="0069560E" w:rsidRDefault="00B95A86" w:rsidP="0069560E">
      <w:pPr>
        <w:pStyle w:val="NoSpacing"/>
      </w:pPr>
    </w:p>
    <w:p w14:paraId="444F949B" w14:textId="55FABFBF" w:rsidR="00A4313F" w:rsidRPr="003C6C6B" w:rsidRDefault="00ED2EB2" w:rsidP="001D5A9C">
      <w:pPr>
        <w:widowControl w:val="0"/>
        <w:shd w:val="clear" w:color="auto" w:fill="FFFFFF"/>
        <w:spacing w:before="60" w:after="60" w:line="340" w:lineRule="exact"/>
        <w:ind w:firstLine="539"/>
        <w:jc w:val="both"/>
        <w:rPr>
          <w:rFonts w:asciiTheme="majorHAnsi" w:hAnsiTheme="majorHAnsi" w:cstheme="majorHAnsi"/>
          <w:b/>
          <w:sz w:val="28"/>
          <w:szCs w:val="28"/>
        </w:rPr>
      </w:pPr>
      <w:r>
        <w:rPr>
          <w:rFonts w:asciiTheme="majorHAnsi" w:hAnsiTheme="majorHAnsi" w:cstheme="majorHAnsi"/>
          <w:b/>
          <w:bCs/>
          <w:sz w:val="28"/>
          <w:szCs w:val="28"/>
        </w:rPr>
        <w:t>I</w:t>
      </w:r>
      <w:r w:rsidR="00182102" w:rsidRPr="003C6C6B">
        <w:rPr>
          <w:rFonts w:asciiTheme="majorHAnsi" w:hAnsiTheme="majorHAnsi" w:cstheme="majorHAnsi"/>
          <w:b/>
          <w:bCs/>
          <w:sz w:val="28"/>
          <w:szCs w:val="28"/>
        </w:rPr>
        <w:t>.</w:t>
      </w:r>
      <w:r w:rsidR="00182102" w:rsidRPr="003C6C6B">
        <w:rPr>
          <w:rFonts w:asciiTheme="majorHAnsi" w:hAnsiTheme="majorHAnsi" w:cstheme="majorHAnsi"/>
          <w:sz w:val="28"/>
          <w:szCs w:val="28"/>
        </w:rPr>
        <w:t xml:space="preserve"> </w:t>
      </w:r>
      <w:r w:rsidR="00596F4C" w:rsidRPr="003C6C6B">
        <w:rPr>
          <w:rFonts w:asciiTheme="majorHAnsi" w:hAnsiTheme="majorHAnsi" w:cstheme="majorHAnsi"/>
          <w:b/>
          <w:sz w:val="28"/>
          <w:szCs w:val="28"/>
        </w:rPr>
        <w:t>Nội dung chi, mức chi</w:t>
      </w:r>
      <w:r w:rsidR="00596F4C" w:rsidRPr="003C6C6B">
        <w:rPr>
          <w:rFonts w:asciiTheme="majorHAnsi" w:hAnsiTheme="majorHAnsi" w:cstheme="majorHAnsi"/>
        </w:rPr>
        <w:t xml:space="preserve"> </w:t>
      </w:r>
      <w:r w:rsidR="00596F4C" w:rsidRPr="003C6C6B">
        <w:rPr>
          <w:rFonts w:asciiTheme="majorHAnsi" w:hAnsiTheme="majorHAnsi" w:cstheme="majorHAnsi"/>
          <w:b/>
          <w:sz w:val="28"/>
          <w:szCs w:val="28"/>
        </w:rPr>
        <w:t xml:space="preserve">theo tháng của chuyên gia tư vấn </w:t>
      </w:r>
    </w:p>
    <w:p w14:paraId="274CD35E" w14:textId="2EB2B43A" w:rsidR="00596F4C" w:rsidRPr="003C6C6B" w:rsidRDefault="00596F4C"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 xml:space="preserve">Mức </w:t>
      </w:r>
      <w:r w:rsidR="00AC62F2" w:rsidRPr="003C6C6B">
        <w:rPr>
          <w:rFonts w:asciiTheme="majorHAnsi" w:hAnsiTheme="majorHAnsi" w:cstheme="majorHAnsi"/>
          <w:sz w:val="28"/>
          <w:szCs w:val="28"/>
        </w:rPr>
        <w:t xml:space="preserve">chi </w:t>
      </w:r>
      <w:r w:rsidRPr="003C6C6B">
        <w:rPr>
          <w:rFonts w:asciiTheme="majorHAnsi" w:hAnsiTheme="majorHAnsi" w:cstheme="majorHAnsi"/>
          <w:sz w:val="28"/>
          <w:szCs w:val="28"/>
        </w:rPr>
        <w:t>theo tháng áp dụng đối với chuyên gia tư vấn trong nước (sau đây gọi là chuyên gia tư vấn) làm việc đủ thời gian theo tháng được quy định như sau:</w:t>
      </w:r>
    </w:p>
    <w:p w14:paraId="49558B99" w14:textId="3D09DDF2" w:rsidR="00596F4C" w:rsidRPr="003C6C6B" w:rsidRDefault="00310257"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1</w:t>
      </w:r>
      <w:r w:rsidR="00596F4C" w:rsidRPr="003C6C6B">
        <w:rPr>
          <w:rFonts w:asciiTheme="majorHAnsi" w:hAnsiTheme="majorHAnsi" w:cstheme="majorHAnsi"/>
          <w:sz w:val="28"/>
          <w:szCs w:val="28"/>
        </w:rPr>
        <w:t>. Mức 1, không quá 40.000.000 đồng/tháng áp dụng đối với chuyên gia tư vấn thuộc một trong các trường hợp sau đây:</w:t>
      </w:r>
    </w:p>
    <w:p w14:paraId="733A049A" w14:textId="1C0A0D3F" w:rsidR="00310257" w:rsidRPr="003C6C6B" w:rsidRDefault="00310257" w:rsidP="001D5A9C">
      <w:pPr>
        <w:widowControl w:val="0"/>
        <w:shd w:val="clear" w:color="auto" w:fill="FFFFFF"/>
        <w:spacing w:before="60" w:after="60" w:line="340" w:lineRule="exact"/>
        <w:jc w:val="both"/>
        <w:rPr>
          <w:rFonts w:asciiTheme="majorHAnsi" w:hAnsiTheme="majorHAnsi" w:cstheme="majorHAnsi"/>
        </w:rPr>
      </w:pPr>
      <w:r w:rsidRPr="003C6C6B">
        <w:rPr>
          <w:rFonts w:asciiTheme="majorHAnsi" w:hAnsiTheme="majorHAnsi" w:cstheme="majorHAnsi"/>
          <w:sz w:val="28"/>
          <w:szCs w:val="28"/>
        </w:rPr>
        <w:t xml:space="preserve">        a</w:t>
      </w:r>
      <w:r w:rsidR="009866D3" w:rsidRPr="003C6C6B">
        <w:rPr>
          <w:rFonts w:asciiTheme="majorHAnsi" w:hAnsiTheme="majorHAnsi" w:cstheme="majorHAnsi"/>
          <w:sz w:val="28"/>
          <w:szCs w:val="28"/>
        </w:rPr>
        <w:t xml:space="preserve">) </w:t>
      </w:r>
      <w:r w:rsidRPr="003C6C6B">
        <w:rPr>
          <w:rFonts w:asciiTheme="majorHAnsi" w:hAnsiTheme="majorHAnsi" w:cstheme="majorHAnsi"/>
          <w:sz w:val="28"/>
          <w:szCs w:val="28"/>
        </w:rPr>
        <w:t xml:space="preserve">Chuyên gia tư vấn có bằng Tiến sĩ trở lên đúng chuyên ngành tư vấn hoặc Thạc sĩ đúng chuyên ngành tư vấn có từ 8 năm kinh nghiệm trở lên </w:t>
      </w:r>
      <w:r w:rsidR="00596F4C" w:rsidRPr="003C6C6B">
        <w:rPr>
          <w:rFonts w:asciiTheme="majorHAnsi" w:hAnsiTheme="majorHAnsi" w:cstheme="majorHAnsi"/>
          <w:sz w:val="28"/>
          <w:szCs w:val="28"/>
        </w:rPr>
        <w:t xml:space="preserve">trong </w:t>
      </w:r>
      <w:r w:rsidR="000A147B" w:rsidRPr="003C6C6B">
        <w:rPr>
          <w:rFonts w:asciiTheme="majorHAnsi" w:hAnsiTheme="majorHAnsi" w:cstheme="majorHAnsi"/>
          <w:sz w:val="28"/>
          <w:szCs w:val="28"/>
        </w:rPr>
        <w:t>lĩnh vực Chuyển đổi số, cải cách thủ tục hành chính, tái cấu trúc thủ tục hành chính.</w:t>
      </w:r>
    </w:p>
    <w:p w14:paraId="18501886" w14:textId="5F81F8DE" w:rsidR="00310257" w:rsidRPr="003C6C6B" w:rsidRDefault="00310257" w:rsidP="001D5A9C">
      <w:pPr>
        <w:widowControl w:val="0"/>
        <w:shd w:val="clear" w:color="auto" w:fill="FFFFFF"/>
        <w:spacing w:before="60" w:after="60" w:line="340" w:lineRule="exact"/>
        <w:jc w:val="both"/>
        <w:rPr>
          <w:rFonts w:asciiTheme="majorHAnsi" w:hAnsiTheme="majorHAnsi" w:cstheme="majorHAnsi"/>
          <w:sz w:val="28"/>
          <w:szCs w:val="28"/>
        </w:rPr>
      </w:pPr>
      <w:r w:rsidRPr="003C6C6B">
        <w:rPr>
          <w:rFonts w:asciiTheme="majorHAnsi" w:hAnsiTheme="majorHAnsi" w:cstheme="majorHAnsi"/>
        </w:rPr>
        <w:t xml:space="preserve">          </w:t>
      </w:r>
      <w:r w:rsidRPr="003C6C6B">
        <w:rPr>
          <w:rFonts w:asciiTheme="majorHAnsi" w:hAnsiTheme="majorHAnsi" w:cstheme="majorHAnsi"/>
          <w:sz w:val="28"/>
          <w:szCs w:val="28"/>
        </w:rPr>
        <w:t>b</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Chuyên gia tư vấn có bằng đại học đúng chuyên ngành tư vấn và có từ</w:t>
      </w:r>
    </w:p>
    <w:p w14:paraId="71D94D3D" w14:textId="3B425D25" w:rsidR="00596F4C" w:rsidRPr="003C6C6B" w:rsidRDefault="00310257" w:rsidP="001D5A9C">
      <w:pPr>
        <w:widowControl w:val="0"/>
        <w:shd w:val="clear" w:color="auto" w:fill="FFFFFF"/>
        <w:spacing w:before="60" w:after="60" w:line="340" w:lineRule="exact"/>
        <w:jc w:val="both"/>
        <w:rPr>
          <w:rFonts w:asciiTheme="majorHAnsi" w:hAnsiTheme="majorHAnsi" w:cstheme="majorHAnsi"/>
          <w:sz w:val="28"/>
          <w:szCs w:val="28"/>
        </w:rPr>
      </w:pPr>
      <w:r w:rsidRPr="003C6C6B">
        <w:rPr>
          <w:rFonts w:asciiTheme="majorHAnsi" w:hAnsiTheme="majorHAnsi" w:cstheme="majorHAnsi"/>
          <w:sz w:val="28"/>
          <w:szCs w:val="28"/>
        </w:rPr>
        <w:t xml:space="preserve">15 năm kinh nghiệm trở lên trong </w:t>
      </w:r>
      <w:r w:rsidR="000A147B" w:rsidRPr="003C6C6B">
        <w:rPr>
          <w:rFonts w:asciiTheme="majorHAnsi" w:hAnsiTheme="majorHAnsi" w:cstheme="majorHAnsi"/>
          <w:sz w:val="28"/>
          <w:szCs w:val="28"/>
        </w:rPr>
        <w:t>lĩnh vực Chuyển đổi số, cải cách thủ tục hành chính, tái cấu trúc thủ tục hành chính.</w:t>
      </w:r>
    </w:p>
    <w:p w14:paraId="38750323" w14:textId="4EA5D1FE" w:rsidR="00596F4C" w:rsidRPr="003C6C6B" w:rsidRDefault="00310257" w:rsidP="001D5A9C">
      <w:pPr>
        <w:pStyle w:val="ListParagraph"/>
        <w:widowControl w:val="0"/>
        <w:shd w:val="clear" w:color="auto" w:fill="FFFFFF"/>
        <w:spacing w:before="60" w:after="60" w:line="340" w:lineRule="exact"/>
        <w:ind w:left="0" w:firstLine="567"/>
        <w:jc w:val="both"/>
        <w:rPr>
          <w:rFonts w:asciiTheme="majorHAnsi" w:hAnsiTheme="majorHAnsi" w:cstheme="majorHAnsi"/>
          <w:sz w:val="28"/>
          <w:szCs w:val="28"/>
        </w:rPr>
      </w:pPr>
      <w:r w:rsidRPr="003C6C6B">
        <w:rPr>
          <w:rFonts w:asciiTheme="majorHAnsi" w:hAnsiTheme="majorHAnsi" w:cstheme="majorHAnsi"/>
          <w:sz w:val="28"/>
          <w:szCs w:val="28"/>
        </w:rPr>
        <w:t>c</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Chuyên gia tư vấn đảm nhiệm chức danh Trưởng nhóm tư vấn hoặc chủ trì tổ chức, điều hành</w:t>
      </w:r>
      <w:r w:rsidRPr="003C6C6B">
        <w:rPr>
          <w:rFonts w:asciiTheme="majorHAnsi" w:hAnsiTheme="majorHAnsi" w:cstheme="majorHAnsi"/>
          <w:sz w:val="28"/>
          <w:szCs w:val="28"/>
        </w:rPr>
        <w:t xml:space="preserve"> nhiệm vụ thuộc hạng mục tư vấn</w:t>
      </w:r>
      <w:r w:rsidR="00AC62F2" w:rsidRPr="003C6C6B">
        <w:rPr>
          <w:rFonts w:asciiTheme="majorHAnsi" w:hAnsiTheme="majorHAnsi" w:cstheme="majorHAnsi"/>
          <w:sz w:val="28"/>
          <w:szCs w:val="28"/>
        </w:rPr>
        <w:t xml:space="preserve">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7C0637CB" w14:textId="577DEE82" w:rsidR="00596F4C" w:rsidRPr="003C6C6B" w:rsidRDefault="00310257"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2</w:t>
      </w:r>
      <w:r w:rsidR="00596F4C" w:rsidRPr="003C6C6B">
        <w:rPr>
          <w:rFonts w:asciiTheme="majorHAnsi" w:hAnsiTheme="majorHAnsi" w:cstheme="majorHAnsi"/>
          <w:sz w:val="28"/>
          <w:szCs w:val="28"/>
        </w:rPr>
        <w:t xml:space="preserve">. Mức 2, không quá 30.000.000 đồng/tháng áp dụng đối với chuyên gia tư vấn thuộc một trong các trường hợp sau đây: </w:t>
      </w:r>
    </w:p>
    <w:p w14:paraId="15975E09" w14:textId="26A4BB61" w:rsidR="00596F4C" w:rsidRPr="003C6C6B" w:rsidRDefault="00310257"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a</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w:t>
      </w:r>
      <w:r w:rsidRPr="003C6C6B">
        <w:rPr>
          <w:rFonts w:asciiTheme="majorHAnsi" w:hAnsiTheme="majorHAnsi" w:cstheme="majorHAnsi"/>
          <w:sz w:val="28"/>
          <w:szCs w:val="28"/>
        </w:rPr>
        <w:t xml:space="preserve">có bằng đại học và kinh nghiệm </w:t>
      </w:r>
      <w:r w:rsidR="00C109E8" w:rsidRPr="003C6C6B">
        <w:rPr>
          <w:rFonts w:asciiTheme="majorHAnsi" w:hAnsiTheme="majorHAnsi" w:cstheme="majorHAnsi"/>
          <w:sz w:val="28"/>
          <w:szCs w:val="28"/>
        </w:rPr>
        <w:t>từ</w:t>
      </w:r>
      <w:r w:rsidR="000A147B" w:rsidRPr="003C6C6B">
        <w:rPr>
          <w:rFonts w:asciiTheme="majorHAnsi" w:hAnsiTheme="majorHAnsi" w:cstheme="majorHAnsi"/>
          <w:sz w:val="28"/>
          <w:szCs w:val="28"/>
        </w:rPr>
        <w:t xml:space="preserve"> 10 năm đến dưới</w:t>
      </w:r>
      <w:r w:rsidR="00C109E8" w:rsidRPr="003C6C6B">
        <w:rPr>
          <w:rFonts w:asciiTheme="majorHAnsi" w:hAnsiTheme="majorHAnsi" w:cstheme="majorHAnsi"/>
          <w:sz w:val="28"/>
          <w:szCs w:val="28"/>
        </w:rPr>
        <w:t xml:space="preserve"> 15 năm kinh nghiệm </w:t>
      </w:r>
      <w:r w:rsidR="00596F4C" w:rsidRPr="003C6C6B">
        <w:rPr>
          <w:rFonts w:asciiTheme="majorHAnsi" w:hAnsiTheme="majorHAnsi" w:cstheme="majorHAnsi"/>
          <w:sz w:val="28"/>
          <w:szCs w:val="28"/>
        </w:rPr>
        <w:t>trong lĩnh vực Chuyển đổi số, cải cách thủ tục hành chính, tái cấu trúc thủ tục hành chính.</w:t>
      </w:r>
    </w:p>
    <w:p w14:paraId="0198CA44" w14:textId="677F43D1" w:rsidR="00C109E8" w:rsidRPr="003C6C6B" w:rsidRDefault="00C109E8"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 xml:space="preserve">) </w:t>
      </w:r>
      <w:r w:rsidRPr="003C6C6B">
        <w:rPr>
          <w:rFonts w:asciiTheme="majorHAnsi" w:hAnsiTheme="majorHAnsi" w:cstheme="majorHAnsi"/>
          <w:sz w:val="28"/>
          <w:szCs w:val="28"/>
        </w:rPr>
        <w:t xml:space="preserve">Chuyên gia tư vấn có bằng thạc sĩ và kinh nghiệm từ 5 </w:t>
      </w:r>
      <w:r w:rsidR="0006043B" w:rsidRPr="003C6C6B">
        <w:rPr>
          <w:rFonts w:asciiTheme="majorHAnsi" w:hAnsiTheme="majorHAnsi" w:cstheme="majorHAnsi"/>
          <w:sz w:val="28"/>
          <w:szCs w:val="28"/>
        </w:rPr>
        <w:t xml:space="preserve">năm </w:t>
      </w:r>
      <w:r w:rsidRPr="003C6C6B">
        <w:rPr>
          <w:rFonts w:asciiTheme="majorHAnsi" w:hAnsiTheme="majorHAnsi" w:cstheme="majorHAnsi"/>
          <w:sz w:val="28"/>
          <w:szCs w:val="28"/>
        </w:rPr>
        <w:t>đến dưới 8 năm kinh nghiệm trong lĩnh vực Chuyển đổi số, cải cách thủ tục hành chính, tái cấu trúc thủ tục hành chính.</w:t>
      </w:r>
    </w:p>
    <w:p w14:paraId="49ED1AB9" w14:textId="3D6D65B4" w:rsidR="00C109E8" w:rsidRPr="003C6C6B" w:rsidRDefault="00C109E8" w:rsidP="00090018">
      <w:pPr>
        <w:widowControl w:val="0"/>
        <w:shd w:val="clear" w:color="auto" w:fill="FFFFFF"/>
        <w:spacing w:before="100" w:after="10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c</w:t>
      </w:r>
      <w:r w:rsidR="009866D3" w:rsidRPr="003C6C6B">
        <w:rPr>
          <w:rFonts w:asciiTheme="majorHAnsi" w:hAnsiTheme="majorHAnsi" w:cstheme="majorHAnsi"/>
          <w:sz w:val="28"/>
          <w:szCs w:val="28"/>
        </w:rPr>
        <w:t>)</w:t>
      </w:r>
      <w:r w:rsidR="00310257"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đảm nhiệm chức danh chủ trì triển khai một hoặc một số hạng mục tư vấn. </w:t>
      </w:r>
    </w:p>
    <w:p w14:paraId="6693031E" w14:textId="4D8D89D2" w:rsidR="00C109E8" w:rsidRPr="003C6C6B" w:rsidRDefault="00C109E8" w:rsidP="00090018">
      <w:pPr>
        <w:widowControl w:val="0"/>
        <w:shd w:val="clear" w:color="auto" w:fill="FFFFFF"/>
        <w:spacing w:before="100" w:after="10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3. Mức 3, không quá 20.000.000 đồng/tháng áp dụng đối với chuyên gia</w:t>
      </w:r>
    </w:p>
    <w:p w14:paraId="30EB7BE1" w14:textId="77777777" w:rsidR="00C109E8" w:rsidRPr="003C6C6B" w:rsidRDefault="00C109E8" w:rsidP="00090018">
      <w:pPr>
        <w:widowControl w:val="0"/>
        <w:shd w:val="clear" w:color="auto" w:fill="FFFFFF"/>
        <w:spacing w:before="100" w:after="100" w:line="340" w:lineRule="exact"/>
        <w:jc w:val="both"/>
        <w:rPr>
          <w:rFonts w:asciiTheme="majorHAnsi" w:hAnsiTheme="majorHAnsi" w:cstheme="majorHAnsi"/>
          <w:sz w:val="28"/>
          <w:szCs w:val="28"/>
        </w:rPr>
      </w:pPr>
      <w:r w:rsidRPr="003C6C6B">
        <w:rPr>
          <w:rFonts w:asciiTheme="majorHAnsi" w:hAnsiTheme="majorHAnsi" w:cstheme="majorHAnsi"/>
          <w:sz w:val="28"/>
          <w:szCs w:val="28"/>
        </w:rPr>
        <w:t>tư vấn thuộc một trong các trường hợp sau đây:</w:t>
      </w:r>
    </w:p>
    <w:p w14:paraId="67BFD38E" w14:textId="398E718A" w:rsidR="00C109E8" w:rsidRPr="003C6C6B" w:rsidRDefault="00C109E8" w:rsidP="00090018">
      <w:pPr>
        <w:widowControl w:val="0"/>
        <w:shd w:val="clear" w:color="auto" w:fill="FFFFFF"/>
        <w:spacing w:before="100" w:after="10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a</w:t>
      </w:r>
      <w:r w:rsidR="009866D3" w:rsidRPr="003C6C6B">
        <w:rPr>
          <w:rFonts w:asciiTheme="majorHAnsi" w:hAnsiTheme="majorHAnsi" w:cstheme="majorHAnsi"/>
          <w:sz w:val="28"/>
          <w:szCs w:val="28"/>
        </w:rPr>
        <w:t>)</w:t>
      </w:r>
      <w:r w:rsidR="000A2084" w:rsidRPr="003C6C6B">
        <w:rPr>
          <w:rFonts w:asciiTheme="majorHAnsi" w:hAnsiTheme="majorHAnsi" w:cstheme="majorHAnsi"/>
          <w:sz w:val="28"/>
          <w:szCs w:val="28"/>
        </w:rPr>
        <w:t xml:space="preserve"> Chuyên gia tư vấn có bằng đại học và kinh nghiệm </w:t>
      </w:r>
      <w:r w:rsidR="00497334" w:rsidRPr="003C6C6B">
        <w:rPr>
          <w:rFonts w:asciiTheme="majorHAnsi" w:hAnsiTheme="majorHAnsi" w:cstheme="majorHAnsi"/>
          <w:sz w:val="28"/>
          <w:szCs w:val="28"/>
        </w:rPr>
        <w:t xml:space="preserve">có </w:t>
      </w:r>
      <w:r w:rsidR="000A2084" w:rsidRPr="003C6C6B">
        <w:rPr>
          <w:rFonts w:asciiTheme="majorHAnsi" w:hAnsiTheme="majorHAnsi" w:cstheme="majorHAnsi"/>
          <w:sz w:val="28"/>
          <w:szCs w:val="28"/>
        </w:rPr>
        <w:t xml:space="preserve">từ 5 </w:t>
      </w:r>
      <w:r w:rsidR="0006043B" w:rsidRPr="003C6C6B">
        <w:rPr>
          <w:rFonts w:asciiTheme="majorHAnsi" w:hAnsiTheme="majorHAnsi" w:cstheme="majorHAnsi"/>
          <w:sz w:val="28"/>
          <w:szCs w:val="28"/>
        </w:rPr>
        <w:t xml:space="preserve">năm </w:t>
      </w:r>
      <w:r w:rsidR="000A2084" w:rsidRPr="003C6C6B">
        <w:rPr>
          <w:rFonts w:asciiTheme="majorHAnsi" w:hAnsiTheme="majorHAnsi" w:cstheme="majorHAnsi"/>
          <w:sz w:val="28"/>
          <w:szCs w:val="28"/>
        </w:rPr>
        <w:t>đến dưới 15 năm trong lĩnh vực Chuyển đổi số, cải cách thủ tục hành chính, tái cấu trúc thủ tục hành chính</w:t>
      </w:r>
      <w:r w:rsidRPr="003C6C6B">
        <w:rPr>
          <w:rFonts w:asciiTheme="majorHAnsi" w:hAnsiTheme="majorHAnsi" w:cstheme="majorHAnsi"/>
          <w:sz w:val="28"/>
          <w:szCs w:val="28"/>
        </w:rPr>
        <w:t>.</w:t>
      </w:r>
    </w:p>
    <w:p w14:paraId="6AFF3956" w14:textId="197468B8" w:rsidR="00596F4C" w:rsidRPr="003C6C6B" w:rsidRDefault="00C109E8" w:rsidP="00090018">
      <w:pPr>
        <w:widowControl w:val="0"/>
        <w:shd w:val="clear" w:color="auto" w:fill="FFFFFF"/>
        <w:spacing w:before="100" w:after="100" w:line="340" w:lineRule="exact"/>
        <w:ind w:right="-46" w:firstLine="567"/>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Chuyên gia tư vấn có bằng thạc sĩ trở lên và có từ 3</w:t>
      </w:r>
      <w:r w:rsidR="0006043B" w:rsidRPr="003C6C6B">
        <w:rPr>
          <w:rFonts w:asciiTheme="majorHAnsi" w:hAnsiTheme="majorHAnsi" w:cstheme="majorHAnsi"/>
          <w:sz w:val="28"/>
          <w:szCs w:val="28"/>
        </w:rPr>
        <w:t xml:space="preserve"> năm</w:t>
      </w:r>
      <w:r w:rsidRPr="003C6C6B">
        <w:rPr>
          <w:rFonts w:asciiTheme="majorHAnsi" w:hAnsiTheme="majorHAnsi" w:cstheme="majorHAnsi"/>
          <w:sz w:val="28"/>
          <w:szCs w:val="28"/>
        </w:rPr>
        <w:t xml:space="preserve"> đến dưới 5 năm kinh nghiệm trong chuyên ngành tư vấn.</w:t>
      </w:r>
    </w:p>
    <w:p w14:paraId="5C478FAD" w14:textId="05D9B455"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4</w:t>
      </w:r>
      <w:r w:rsidR="00596F4C" w:rsidRPr="003C6C6B">
        <w:rPr>
          <w:rFonts w:asciiTheme="majorHAnsi" w:hAnsiTheme="majorHAnsi" w:cstheme="majorHAnsi"/>
          <w:sz w:val="28"/>
          <w:szCs w:val="28"/>
        </w:rPr>
        <w:t xml:space="preserve">. Mức </w:t>
      </w:r>
      <w:r w:rsidRPr="003C6C6B">
        <w:rPr>
          <w:rFonts w:asciiTheme="majorHAnsi" w:hAnsiTheme="majorHAnsi" w:cstheme="majorHAnsi"/>
          <w:sz w:val="28"/>
          <w:szCs w:val="28"/>
        </w:rPr>
        <w:t>4</w:t>
      </w:r>
      <w:r w:rsidR="00596F4C" w:rsidRPr="003C6C6B">
        <w:rPr>
          <w:rFonts w:asciiTheme="majorHAnsi" w:hAnsiTheme="majorHAnsi" w:cstheme="majorHAnsi"/>
          <w:sz w:val="28"/>
          <w:szCs w:val="28"/>
        </w:rPr>
        <w:t>, không quá 15.000.000 đồng/tháng áp dụng đối với chuyên gia tư vấn thuộc một trong các trường hợp sau đây:</w:t>
      </w:r>
    </w:p>
    <w:p w14:paraId="405FCE5E" w14:textId="79156868"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lastRenderedPageBreak/>
        <w:t>a</w:t>
      </w:r>
      <w:r w:rsidR="009866D3" w:rsidRPr="003C6C6B">
        <w:rPr>
          <w:rFonts w:asciiTheme="majorHAnsi" w:hAnsiTheme="majorHAnsi" w:cstheme="majorHAnsi"/>
          <w:sz w:val="28"/>
          <w:szCs w:val="28"/>
        </w:rPr>
        <w:t>)</w:t>
      </w:r>
      <w:r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Chuyên gia tư vấn và có từ 5 năm kinh nghiệm</w:t>
      </w:r>
      <w:r w:rsidR="008E28BC" w:rsidRPr="003C6C6B">
        <w:rPr>
          <w:rFonts w:asciiTheme="majorHAnsi" w:hAnsiTheme="majorHAnsi" w:cstheme="majorHAnsi"/>
          <w:sz w:val="28"/>
          <w:szCs w:val="28"/>
        </w:rPr>
        <w:t xml:space="preserve"> trong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367CC2EB" w14:textId="06202444" w:rsidR="00596F4C" w:rsidRPr="003C6C6B" w:rsidRDefault="00C109E8"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b</w:t>
      </w:r>
      <w:r w:rsidR="009866D3" w:rsidRPr="003C6C6B">
        <w:rPr>
          <w:rFonts w:asciiTheme="majorHAnsi" w:hAnsiTheme="majorHAnsi" w:cstheme="majorHAnsi"/>
          <w:sz w:val="28"/>
          <w:szCs w:val="28"/>
        </w:rPr>
        <w:t xml:space="preserve">) </w:t>
      </w:r>
      <w:r w:rsidR="00596F4C" w:rsidRPr="003C6C6B">
        <w:rPr>
          <w:rFonts w:asciiTheme="majorHAnsi" w:hAnsiTheme="majorHAnsi" w:cstheme="majorHAnsi"/>
          <w:sz w:val="28"/>
          <w:szCs w:val="28"/>
        </w:rPr>
        <w:t xml:space="preserve">Chuyên gia tư vấn có bằng thạc sĩ trở lên </w:t>
      </w:r>
      <w:r w:rsidRPr="003C6C6B">
        <w:rPr>
          <w:rFonts w:asciiTheme="majorHAnsi" w:hAnsiTheme="majorHAnsi" w:cstheme="majorHAnsi"/>
          <w:sz w:val="28"/>
          <w:szCs w:val="28"/>
        </w:rPr>
        <w:t xml:space="preserve">và </w:t>
      </w:r>
      <w:r w:rsidR="00596F4C" w:rsidRPr="003C6C6B">
        <w:rPr>
          <w:rFonts w:asciiTheme="majorHAnsi" w:hAnsiTheme="majorHAnsi" w:cstheme="majorHAnsi"/>
          <w:sz w:val="28"/>
          <w:szCs w:val="28"/>
        </w:rPr>
        <w:t>có từ 3 năm kinh nghiệm</w:t>
      </w:r>
      <w:r w:rsidR="008E28BC" w:rsidRPr="003C6C6B">
        <w:rPr>
          <w:rFonts w:asciiTheme="majorHAnsi" w:hAnsiTheme="majorHAnsi" w:cstheme="majorHAnsi"/>
          <w:sz w:val="28"/>
          <w:szCs w:val="28"/>
        </w:rPr>
        <w:t xml:space="preserve"> trong lĩnh vực Chuyển đổi số, cải cách thủ tục hành chính, tái cấu trúc thủ tục hành chính</w:t>
      </w:r>
      <w:r w:rsidR="00596F4C" w:rsidRPr="003C6C6B">
        <w:rPr>
          <w:rFonts w:asciiTheme="majorHAnsi" w:hAnsiTheme="majorHAnsi" w:cstheme="majorHAnsi"/>
          <w:sz w:val="28"/>
          <w:szCs w:val="28"/>
        </w:rPr>
        <w:t>.</w:t>
      </w:r>
    </w:p>
    <w:p w14:paraId="6B4E71E2" w14:textId="163C9C11" w:rsidR="00596F4C" w:rsidRPr="003C6C6B" w:rsidRDefault="00596F4C" w:rsidP="001D5A9C">
      <w:pPr>
        <w:widowControl w:val="0"/>
        <w:shd w:val="clear" w:color="auto" w:fill="FFFFFF"/>
        <w:spacing w:before="60" w:after="60" w:line="340" w:lineRule="exact"/>
        <w:ind w:firstLine="539"/>
        <w:jc w:val="both"/>
        <w:rPr>
          <w:rFonts w:asciiTheme="majorHAnsi" w:hAnsiTheme="majorHAnsi" w:cstheme="majorHAnsi"/>
          <w:sz w:val="28"/>
          <w:szCs w:val="28"/>
        </w:rPr>
      </w:pPr>
      <w:r w:rsidRPr="003C6C6B">
        <w:rPr>
          <w:rFonts w:asciiTheme="majorHAnsi" w:hAnsiTheme="majorHAnsi" w:cstheme="majorHAnsi"/>
          <w:sz w:val="28"/>
          <w:szCs w:val="28"/>
        </w:rPr>
        <w:t>Trường hợp cần thiết, đối với nhiệm vụ quy mô lớn, kỹ thuật phức tạp, sử dụng công nghệ hiện đại đòi hỏi chuyên gia tư vấn có trình độ chuyên môn kỹ thuật đặc biệt, khả năng cung ứng của thị trường lao động Giám đốc Trung tâm</w:t>
      </w:r>
      <w:r w:rsidR="00DA1767" w:rsidRPr="003C6C6B">
        <w:rPr>
          <w:rFonts w:asciiTheme="majorHAnsi" w:hAnsiTheme="majorHAnsi" w:cstheme="majorHAnsi"/>
          <w:sz w:val="28"/>
          <w:szCs w:val="28"/>
        </w:rPr>
        <w:t xml:space="preserve"> </w:t>
      </w:r>
      <w:r w:rsidR="00F95365" w:rsidRPr="003C6C6B">
        <w:rPr>
          <w:rFonts w:asciiTheme="majorHAnsi" w:hAnsiTheme="majorHAnsi" w:cstheme="majorHAnsi"/>
          <w:sz w:val="28"/>
          <w:szCs w:val="28"/>
        </w:rPr>
        <w:t xml:space="preserve">phục vụ hành chính công báo cáo </w:t>
      </w:r>
      <w:r w:rsidR="00AF5A47" w:rsidRPr="003C6C6B">
        <w:rPr>
          <w:rFonts w:asciiTheme="majorHAnsi" w:hAnsiTheme="majorHAnsi" w:cstheme="majorHAnsi"/>
          <w:sz w:val="28"/>
          <w:szCs w:val="28"/>
        </w:rPr>
        <w:t xml:space="preserve">Chủ tịch </w:t>
      </w:r>
      <w:r w:rsidR="00EA3691">
        <w:rPr>
          <w:rFonts w:asciiTheme="majorHAnsi" w:hAnsiTheme="majorHAnsi" w:cstheme="majorHAnsi"/>
          <w:sz w:val="28"/>
          <w:szCs w:val="28"/>
        </w:rPr>
        <w:t>Ủy ban nhân dân</w:t>
      </w:r>
      <w:r w:rsidR="0003320A" w:rsidRPr="003C6C6B">
        <w:rPr>
          <w:rFonts w:asciiTheme="majorHAnsi" w:hAnsiTheme="majorHAnsi" w:cstheme="majorHAnsi"/>
          <w:sz w:val="28"/>
          <w:szCs w:val="28"/>
        </w:rPr>
        <w:t xml:space="preserve"> Thành phố</w:t>
      </w:r>
      <w:r w:rsidR="00F95365" w:rsidRPr="003C6C6B">
        <w:rPr>
          <w:rFonts w:asciiTheme="majorHAnsi" w:hAnsiTheme="majorHAnsi" w:cstheme="majorHAnsi"/>
          <w:sz w:val="28"/>
          <w:szCs w:val="28"/>
        </w:rPr>
        <w:t xml:space="preserve"> xem xét, </w:t>
      </w:r>
      <w:r w:rsidRPr="003C6C6B">
        <w:rPr>
          <w:rFonts w:asciiTheme="majorHAnsi" w:hAnsiTheme="majorHAnsi" w:cstheme="majorHAnsi"/>
          <w:sz w:val="28"/>
          <w:szCs w:val="28"/>
        </w:rPr>
        <w:t xml:space="preserve">quyết định mức </w:t>
      </w:r>
      <w:r w:rsidR="00AC62F2" w:rsidRPr="003C6C6B">
        <w:rPr>
          <w:rFonts w:asciiTheme="majorHAnsi" w:hAnsiTheme="majorHAnsi" w:cstheme="majorHAnsi"/>
          <w:sz w:val="28"/>
          <w:szCs w:val="28"/>
        </w:rPr>
        <w:t xml:space="preserve">chi </w:t>
      </w:r>
      <w:r w:rsidRPr="003C6C6B">
        <w:rPr>
          <w:rFonts w:asciiTheme="majorHAnsi" w:hAnsiTheme="majorHAnsi" w:cstheme="majorHAnsi"/>
          <w:sz w:val="28"/>
          <w:szCs w:val="28"/>
        </w:rPr>
        <w:t xml:space="preserve">chuyên gia tư vấn cao hơn nhưng tối đa không quá 1,5 lần so với mức </w:t>
      </w:r>
      <w:r w:rsidR="00AC62F2" w:rsidRPr="003C6C6B">
        <w:rPr>
          <w:rFonts w:asciiTheme="majorHAnsi" w:hAnsiTheme="majorHAnsi" w:cstheme="majorHAnsi"/>
          <w:sz w:val="28"/>
          <w:szCs w:val="28"/>
        </w:rPr>
        <w:t>chi</w:t>
      </w:r>
      <w:r w:rsidRPr="003C6C6B">
        <w:rPr>
          <w:rFonts w:asciiTheme="majorHAnsi" w:hAnsiTheme="majorHAnsi" w:cstheme="majorHAnsi"/>
          <w:sz w:val="28"/>
          <w:szCs w:val="28"/>
        </w:rPr>
        <w:t xml:space="preserve"> quy định tại Điều này. </w:t>
      </w:r>
    </w:p>
    <w:p w14:paraId="3B73D400" w14:textId="138293F3" w:rsidR="00596F4C" w:rsidRPr="003C6C6B" w:rsidRDefault="00ED2EB2" w:rsidP="001D5A9C">
      <w:pPr>
        <w:widowControl w:val="0"/>
        <w:shd w:val="clear" w:color="auto" w:fill="FFFFFF"/>
        <w:spacing w:before="60" w:after="60" w:line="340" w:lineRule="exact"/>
        <w:ind w:firstLine="567"/>
        <w:jc w:val="both"/>
        <w:rPr>
          <w:rFonts w:asciiTheme="majorHAnsi" w:hAnsiTheme="majorHAnsi" w:cstheme="majorHAnsi"/>
          <w:b/>
          <w:spacing w:val="-6"/>
          <w:sz w:val="28"/>
          <w:szCs w:val="28"/>
        </w:rPr>
      </w:pPr>
      <w:bookmarkStart w:id="0" w:name="_Hlk176524783"/>
      <w:r>
        <w:rPr>
          <w:rFonts w:asciiTheme="majorHAnsi" w:hAnsiTheme="majorHAnsi" w:cstheme="majorHAnsi"/>
          <w:b/>
          <w:bCs/>
          <w:spacing w:val="-6"/>
          <w:sz w:val="28"/>
          <w:szCs w:val="28"/>
        </w:rPr>
        <w:t>II</w:t>
      </w:r>
      <w:r w:rsidR="00182102" w:rsidRPr="003C6C6B">
        <w:rPr>
          <w:rFonts w:asciiTheme="majorHAnsi" w:hAnsiTheme="majorHAnsi" w:cstheme="majorHAnsi"/>
          <w:b/>
          <w:bCs/>
          <w:spacing w:val="-6"/>
          <w:sz w:val="28"/>
          <w:szCs w:val="28"/>
        </w:rPr>
        <w:t>.</w:t>
      </w:r>
      <w:r w:rsidR="00182102" w:rsidRPr="003C6C6B">
        <w:rPr>
          <w:rFonts w:asciiTheme="majorHAnsi" w:hAnsiTheme="majorHAnsi" w:cstheme="majorHAnsi"/>
          <w:spacing w:val="-6"/>
          <w:sz w:val="28"/>
          <w:szCs w:val="28"/>
        </w:rPr>
        <w:t xml:space="preserve"> </w:t>
      </w:r>
      <w:r w:rsidR="00596F4C" w:rsidRPr="003C6C6B">
        <w:rPr>
          <w:rFonts w:asciiTheme="majorHAnsi" w:hAnsiTheme="majorHAnsi" w:cstheme="majorHAnsi"/>
          <w:b/>
          <w:spacing w:val="-6"/>
          <w:sz w:val="28"/>
          <w:szCs w:val="28"/>
        </w:rPr>
        <w:t xml:space="preserve">Mức </w:t>
      </w:r>
      <w:r w:rsidR="00AC62F2" w:rsidRPr="003C6C6B">
        <w:rPr>
          <w:rFonts w:asciiTheme="majorHAnsi" w:hAnsiTheme="majorHAnsi" w:cstheme="majorHAnsi"/>
          <w:b/>
          <w:spacing w:val="-6"/>
          <w:sz w:val="28"/>
          <w:szCs w:val="28"/>
        </w:rPr>
        <w:t>chi</w:t>
      </w:r>
      <w:r w:rsidR="00596F4C" w:rsidRPr="003C6C6B">
        <w:rPr>
          <w:rFonts w:asciiTheme="majorHAnsi" w:hAnsiTheme="majorHAnsi" w:cstheme="majorHAnsi"/>
          <w:b/>
          <w:spacing w:val="-6"/>
          <w:sz w:val="28"/>
          <w:szCs w:val="28"/>
        </w:rPr>
        <w:t xml:space="preserve"> theo tuần, theo ngày và theo giờ của chuyên gia tư vấn</w:t>
      </w:r>
    </w:p>
    <w:p w14:paraId="6598E93A" w14:textId="6EFFC822"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1</w:t>
      </w:r>
      <w:r w:rsidR="00596F4C" w:rsidRPr="003C6C6B">
        <w:rPr>
          <w:rFonts w:asciiTheme="majorHAnsi" w:hAnsiTheme="majorHAnsi" w:cstheme="majorHAnsi"/>
          <w:sz w:val="28"/>
          <w:szCs w:val="28"/>
        </w:rPr>
        <w:t xml:space="preserve">.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tuần áp dụng đối với chuyên gia tư vấn làm việc từ 6 ngày trở lên nhưng không đủ một tháng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nhân với 12 tháng, chia cho 52 tuần và nhân với hệ số 1,2.</w:t>
      </w:r>
    </w:p>
    <w:p w14:paraId="36383F1F" w14:textId="5B3C211C"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2</w:t>
      </w:r>
      <w:r w:rsidR="00596F4C" w:rsidRPr="003C6C6B">
        <w:rPr>
          <w:rFonts w:asciiTheme="majorHAnsi" w:hAnsiTheme="majorHAnsi" w:cstheme="majorHAnsi"/>
          <w:sz w:val="28"/>
          <w:szCs w:val="28"/>
        </w:rPr>
        <w:t>.</w:t>
      </w:r>
      <w:r w:rsidR="00596F4C" w:rsidRPr="003C6C6B">
        <w:rPr>
          <w:rFonts w:asciiTheme="majorHAnsi" w:hAnsiTheme="majorHAnsi" w:cstheme="majorHAnsi"/>
        </w:rPr>
        <w:t xml:space="preserve"> </w:t>
      </w:r>
      <w:r w:rsidR="00596F4C" w:rsidRPr="003C6C6B">
        <w:rPr>
          <w:rFonts w:asciiTheme="majorHAnsi" w:hAnsiTheme="majorHAnsi" w:cstheme="majorHAnsi"/>
          <w:sz w:val="28"/>
          <w:szCs w:val="28"/>
        </w:rPr>
        <w:t xml:space="preserve">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ngày áp dụng đối với chuyên gia tư vấn làm việc từ 8 giờ trở lên nhưng không đủ 6 ngày,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chia cho 26 ngày và nhân với hệ số 1,3.</w:t>
      </w:r>
    </w:p>
    <w:p w14:paraId="26DA5511" w14:textId="0F09D021" w:rsidR="00596F4C" w:rsidRPr="003C6C6B" w:rsidRDefault="00C109E8" w:rsidP="001D5A9C">
      <w:pPr>
        <w:widowControl w:val="0"/>
        <w:shd w:val="clear" w:color="auto" w:fill="FFFFFF"/>
        <w:spacing w:before="60" w:after="60" w:line="340" w:lineRule="exact"/>
        <w:ind w:firstLine="567"/>
        <w:jc w:val="both"/>
        <w:rPr>
          <w:rFonts w:asciiTheme="majorHAnsi" w:hAnsiTheme="majorHAnsi" w:cstheme="majorHAnsi"/>
          <w:sz w:val="28"/>
          <w:szCs w:val="28"/>
        </w:rPr>
      </w:pPr>
      <w:r w:rsidRPr="003C6C6B">
        <w:rPr>
          <w:rFonts w:asciiTheme="majorHAnsi" w:hAnsiTheme="majorHAnsi" w:cstheme="majorHAnsi"/>
          <w:sz w:val="28"/>
          <w:szCs w:val="28"/>
        </w:rPr>
        <w:t>3</w:t>
      </w:r>
      <w:r w:rsidR="00596F4C" w:rsidRPr="003C6C6B">
        <w:rPr>
          <w:rFonts w:asciiTheme="majorHAnsi" w:hAnsiTheme="majorHAnsi" w:cstheme="majorHAnsi"/>
          <w:sz w:val="28"/>
          <w:szCs w:val="28"/>
        </w:rPr>
        <w:t xml:space="preserve">.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giờ áp dụng đối với chuyên gia tư vấn làm việc dưới 8 giờ, được xác định trên cơ sở mức </w:t>
      </w:r>
      <w:r w:rsidR="00AC62F2" w:rsidRPr="003C6C6B">
        <w:rPr>
          <w:rFonts w:asciiTheme="majorHAnsi" w:hAnsiTheme="majorHAnsi" w:cstheme="majorHAnsi"/>
          <w:sz w:val="28"/>
          <w:szCs w:val="28"/>
        </w:rPr>
        <w:t>chi</w:t>
      </w:r>
      <w:r w:rsidR="00596F4C" w:rsidRPr="003C6C6B">
        <w:rPr>
          <w:rFonts w:asciiTheme="majorHAnsi" w:hAnsiTheme="majorHAnsi" w:cstheme="majorHAnsi"/>
          <w:sz w:val="28"/>
          <w:szCs w:val="28"/>
        </w:rPr>
        <w:t xml:space="preserve"> theo tháng quy định tại </w:t>
      </w:r>
      <w:r w:rsidR="00182102" w:rsidRPr="003C6C6B">
        <w:rPr>
          <w:rFonts w:asciiTheme="majorHAnsi" w:hAnsiTheme="majorHAnsi" w:cstheme="majorHAnsi"/>
          <w:sz w:val="28"/>
          <w:szCs w:val="28"/>
        </w:rPr>
        <w:t xml:space="preserve">Điều 3 </w:t>
      </w:r>
      <w:r w:rsidR="00596F4C" w:rsidRPr="003C6C6B">
        <w:rPr>
          <w:rFonts w:asciiTheme="majorHAnsi" w:hAnsiTheme="majorHAnsi" w:cstheme="majorHAnsi"/>
          <w:sz w:val="28"/>
          <w:szCs w:val="28"/>
        </w:rPr>
        <w:t>Phụ lục này chia cho 26 ngày, chia cho 8 giờ và nhân với hệ số 1,3.</w:t>
      </w:r>
    </w:p>
    <w:p w14:paraId="3547A161" w14:textId="7532509C" w:rsidR="00DE69DD" w:rsidRPr="003C6C6B" w:rsidRDefault="00DE69DD" w:rsidP="001D5A9C">
      <w:pPr>
        <w:widowControl w:val="0"/>
        <w:shd w:val="clear" w:color="auto" w:fill="FFFFFF"/>
        <w:spacing w:before="60" w:after="60" w:line="340" w:lineRule="exact"/>
        <w:ind w:firstLine="142"/>
        <w:jc w:val="both"/>
        <w:rPr>
          <w:rFonts w:asciiTheme="majorHAnsi" w:hAnsiTheme="majorHAnsi" w:cstheme="majorHAnsi"/>
          <w:b/>
          <w:sz w:val="28"/>
          <w:szCs w:val="28"/>
        </w:rPr>
      </w:pPr>
      <w:r w:rsidRPr="003C6C6B">
        <w:rPr>
          <w:rFonts w:asciiTheme="majorHAnsi" w:hAnsiTheme="majorHAnsi" w:cstheme="majorHAnsi"/>
          <w:b/>
          <w:sz w:val="28"/>
          <w:szCs w:val="28"/>
        </w:rPr>
        <w:t xml:space="preserve">      </w:t>
      </w:r>
      <w:r w:rsidR="00ED2EB2">
        <w:rPr>
          <w:rFonts w:asciiTheme="majorHAnsi" w:hAnsiTheme="majorHAnsi" w:cstheme="majorHAnsi"/>
          <w:b/>
          <w:bCs/>
          <w:sz w:val="28"/>
          <w:szCs w:val="28"/>
        </w:rPr>
        <w:t>III</w:t>
      </w:r>
      <w:r w:rsidR="00182102" w:rsidRPr="003C6C6B">
        <w:rPr>
          <w:rFonts w:asciiTheme="majorHAnsi" w:hAnsiTheme="majorHAnsi" w:cstheme="majorHAnsi"/>
          <w:b/>
          <w:bCs/>
          <w:sz w:val="28"/>
          <w:szCs w:val="28"/>
        </w:rPr>
        <w:t>.</w:t>
      </w:r>
      <w:r w:rsidR="00182102" w:rsidRPr="003C6C6B">
        <w:rPr>
          <w:rFonts w:asciiTheme="majorHAnsi" w:hAnsiTheme="majorHAnsi" w:cstheme="majorHAnsi"/>
          <w:sz w:val="28"/>
          <w:szCs w:val="28"/>
        </w:rPr>
        <w:t xml:space="preserve"> </w:t>
      </w:r>
      <w:r w:rsidRPr="003C6C6B">
        <w:rPr>
          <w:rFonts w:asciiTheme="majorHAnsi" w:hAnsiTheme="majorHAnsi" w:cstheme="majorHAnsi"/>
          <w:b/>
          <w:sz w:val="28"/>
          <w:szCs w:val="28"/>
        </w:rPr>
        <w:t xml:space="preserve">Áp dụng mức </w:t>
      </w:r>
      <w:r w:rsidR="00AC62F2" w:rsidRPr="003C6C6B">
        <w:rPr>
          <w:rFonts w:asciiTheme="majorHAnsi" w:hAnsiTheme="majorHAnsi" w:cstheme="majorHAnsi"/>
          <w:b/>
          <w:sz w:val="28"/>
          <w:szCs w:val="28"/>
        </w:rPr>
        <w:t>chi</w:t>
      </w:r>
      <w:r w:rsidRPr="003C6C6B">
        <w:rPr>
          <w:rFonts w:asciiTheme="majorHAnsi" w:hAnsiTheme="majorHAnsi" w:cstheme="majorHAnsi"/>
          <w:b/>
          <w:sz w:val="28"/>
          <w:szCs w:val="28"/>
        </w:rPr>
        <w:t xml:space="preserve"> của chuyên gia tư vấn</w:t>
      </w:r>
    </w:p>
    <w:p w14:paraId="1806E327" w14:textId="604391EA" w:rsidR="00DE69DD" w:rsidRPr="00090018" w:rsidRDefault="00C109E8" w:rsidP="001D5A9C">
      <w:pPr>
        <w:widowControl w:val="0"/>
        <w:shd w:val="clear" w:color="auto" w:fill="FFFFFF"/>
        <w:spacing w:before="60" w:after="60" w:line="340" w:lineRule="exact"/>
        <w:ind w:firstLine="567"/>
        <w:jc w:val="both"/>
        <w:rPr>
          <w:rFonts w:asciiTheme="majorHAnsi" w:hAnsiTheme="majorHAnsi" w:cstheme="majorHAnsi"/>
          <w:bCs/>
          <w:spacing w:val="4"/>
          <w:sz w:val="28"/>
          <w:szCs w:val="28"/>
        </w:rPr>
      </w:pPr>
      <w:r w:rsidRPr="00090018">
        <w:rPr>
          <w:rFonts w:asciiTheme="majorHAnsi" w:hAnsiTheme="majorHAnsi" w:cstheme="majorHAnsi"/>
          <w:bCs/>
          <w:spacing w:val="4"/>
          <w:sz w:val="28"/>
          <w:szCs w:val="28"/>
        </w:rPr>
        <w:t>1</w:t>
      </w:r>
      <w:r w:rsidR="00DE69DD" w:rsidRPr="00090018">
        <w:rPr>
          <w:rFonts w:asciiTheme="majorHAnsi" w:hAnsiTheme="majorHAnsi" w:cstheme="majorHAnsi"/>
          <w:bCs/>
          <w:spacing w:val="4"/>
          <w:sz w:val="28"/>
          <w:szCs w:val="28"/>
        </w:rPr>
        <w:t xml:space="preserve">. Mức </w:t>
      </w:r>
      <w:r w:rsidR="00AC62F2" w:rsidRPr="00090018">
        <w:rPr>
          <w:rFonts w:asciiTheme="majorHAnsi" w:hAnsiTheme="majorHAnsi" w:cstheme="majorHAnsi"/>
          <w:bCs/>
          <w:spacing w:val="4"/>
          <w:sz w:val="28"/>
          <w:szCs w:val="28"/>
        </w:rPr>
        <w:t>chi</w:t>
      </w:r>
      <w:r w:rsidR="00DE69DD" w:rsidRPr="00090018">
        <w:rPr>
          <w:rFonts w:asciiTheme="majorHAnsi" w:hAnsiTheme="majorHAnsi" w:cstheme="majorHAnsi"/>
          <w:bCs/>
          <w:spacing w:val="4"/>
          <w:sz w:val="28"/>
          <w:szCs w:val="28"/>
        </w:rPr>
        <w:t xml:space="preserve"> của chuyên gia tư vấn quy định tại </w:t>
      </w:r>
      <w:r w:rsidR="00182102" w:rsidRPr="00090018">
        <w:rPr>
          <w:rFonts w:asciiTheme="majorHAnsi" w:hAnsiTheme="majorHAnsi" w:cstheme="majorHAnsi"/>
          <w:spacing w:val="4"/>
          <w:sz w:val="28"/>
          <w:szCs w:val="28"/>
        </w:rPr>
        <w:t xml:space="preserve">Điều 3 </w:t>
      </w:r>
      <w:r w:rsidR="00DE69DD" w:rsidRPr="00090018">
        <w:rPr>
          <w:rFonts w:asciiTheme="majorHAnsi" w:hAnsiTheme="majorHAnsi" w:cstheme="majorHAnsi"/>
          <w:bCs/>
          <w:spacing w:val="4"/>
          <w:sz w:val="28"/>
          <w:szCs w:val="28"/>
        </w:rPr>
        <w:t xml:space="preserve">và </w:t>
      </w:r>
      <w:r w:rsidR="00182102" w:rsidRPr="00090018">
        <w:rPr>
          <w:rFonts w:asciiTheme="majorHAnsi" w:hAnsiTheme="majorHAnsi" w:cstheme="majorHAnsi"/>
          <w:spacing w:val="4"/>
          <w:sz w:val="28"/>
          <w:szCs w:val="28"/>
        </w:rPr>
        <w:t xml:space="preserve">Điều 4 </w:t>
      </w:r>
      <w:r w:rsidR="00DE69DD" w:rsidRPr="00090018">
        <w:rPr>
          <w:rFonts w:asciiTheme="majorHAnsi" w:hAnsiTheme="majorHAnsi" w:cstheme="majorHAnsi"/>
          <w:bCs/>
          <w:spacing w:val="4"/>
          <w:sz w:val="28"/>
          <w:szCs w:val="28"/>
        </w:rPr>
        <w:t xml:space="preserve">Phụ lục này là mức tối đa, đã bao gồm </w:t>
      </w:r>
      <w:r w:rsidR="00DE168A" w:rsidRPr="00090018">
        <w:rPr>
          <w:rFonts w:asciiTheme="majorHAnsi" w:hAnsiTheme="majorHAnsi" w:cstheme="majorHAnsi"/>
          <w:bCs/>
          <w:spacing w:val="4"/>
          <w:sz w:val="28"/>
          <w:szCs w:val="28"/>
        </w:rPr>
        <w:t>mức chi</w:t>
      </w:r>
      <w:r w:rsidR="00DE69DD" w:rsidRPr="00090018">
        <w:rPr>
          <w:rFonts w:asciiTheme="majorHAnsi" w:hAnsiTheme="majorHAnsi" w:cstheme="majorHAnsi"/>
          <w:bCs/>
          <w:spacing w:val="4"/>
          <w:sz w:val="28"/>
          <w:szCs w:val="28"/>
        </w:rPr>
        <w:t xml:space="preserve"> của những ngày nghỉ lễ, nghỉ tết, ngày nghỉ làm việc hưởng nguyên </w:t>
      </w:r>
      <w:r w:rsidR="0003320A" w:rsidRPr="00090018">
        <w:rPr>
          <w:rFonts w:asciiTheme="majorHAnsi" w:hAnsiTheme="majorHAnsi" w:cstheme="majorHAnsi"/>
          <w:bCs/>
          <w:spacing w:val="4"/>
          <w:sz w:val="28"/>
          <w:szCs w:val="28"/>
        </w:rPr>
        <w:t>lương</w:t>
      </w:r>
      <w:r w:rsidR="00DE69DD" w:rsidRPr="00090018">
        <w:rPr>
          <w:rFonts w:asciiTheme="majorHAnsi" w:hAnsiTheme="majorHAnsi" w:cstheme="majorHAnsi"/>
          <w:bCs/>
          <w:spacing w:val="4"/>
          <w:sz w:val="28"/>
          <w:szCs w:val="28"/>
        </w:rPr>
        <w:t xml:space="preserve"> theo quy định của Bộ luật Lao động; chi phí đóng bảo hiểm xã hội, bảo hiểm y tế, bảo hiểm thất nghiệp và thuế thu nhập cá nhân thuộc trách nhiệm của người lao động theo quy định của pháp luật hiện hành. Mức </w:t>
      </w:r>
      <w:r w:rsidR="00AC62F2" w:rsidRPr="00090018">
        <w:rPr>
          <w:rFonts w:asciiTheme="majorHAnsi" w:hAnsiTheme="majorHAnsi" w:cstheme="majorHAnsi"/>
          <w:bCs/>
          <w:spacing w:val="4"/>
          <w:sz w:val="28"/>
          <w:szCs w:val="28"/>
        </w:rPr>
        <w:t>chi</w:t>
      </w:r>
      <w:r w:rsidR="00DE69DD" w:rsidRPr="00090018">
        <w:rPr>
          <w:rFonts w:asciiTheme="majorHAnsi" w:hAnsiTheme="majorHAnsi" w:cstheme="majorHAnsi"/>
          <w:bCs/>
          <w:spacing w:val="4"/>
          <w:sz w:val="28"/>
          <w:szCs w:val="28"/>
        </w:rPr>
        <w:t xml:space="preserve"> này không bao gồm chi phí đóng bảo hiểm xã hội, bảo hiểm y tế, bảo hiểm thất nghiệp thuộc trách nhiệm của người sử dụng lao động theo quy định của pháp luật hiện hành; chi phí đi lại, khảo sát, thuê văn phòng làm việc, thông tin liên lạc và các chi phí khác để đảm bảo chuyên gia tư vấn thực hiện nhiệm vụ.</w:t>
      </w:r>
    </w:p>
    <w:p w14:paraId="0CEF438A" w14:textId="35C14A01" w:rsidR="00AF5A47" w:rsidRPr="003C6C6B" w:rsidRDefault="00C109E8" w:rsidP="001D5A9C">
      <w:pPr>
        <w:widowControl w:val="0"/>
        <w:shd w:val="clear" w:color="auto" w:fill="FFFFFF"/>
        <w:spacing w:before="60" w:after="60" w:line="340" w:lineRule="exact"/>
        <w:ind w:firstLine="567"/>
        <w:jc w:val="both"/>
        <w:rPr>
          <w:rFonts w:asciiTheme="majorHAnsi" w:hAnsiTheme="majorHAnsi" w:cstheme="majorHAnsi"/>
          <w:bCs/>
          <w:sz w:val="28"/>
          <w:szCs w:val="28"/>
        </w:rPr>
      </w:pPr>
      <w:r w:rsidRPr="003C6C6B">
        <w:rPr>
          <w:rFonts w:asciiTheme="majorHAnsi" w:hAnsiTheme="majorHAnsi" w:cstheme="majorHAnsi"/>
          <w:bCs/>
          <w:sz w:val="28"/>
          <w:szCs w:val="28"/>
        </w:rPr>
        <w:t>2</w:t>
      </w:r>
      <w:r w:rsidR="00DE69DD" w:rsidRPr="003C6C6B">
        <w:rPr>
          <w:rFonts w:asciiTheme="majorHAnsi" w:hAnsiTheme="majorHAnsi" w:cstheme="majorHAnsi"/>
          <w:bCs/>
          <w:sz w:val="28"/>
          <w:szCs w:val="28"/>
        </w:rPr>
        <w:t xml:space="preserve">. </w:t>
      </w:r>
      <w:r w:rsidR="00AF5A47" w:rsidRPr="003C6C6B">
        <w:rPr>
          <w:rFonts w:asciiTheme="majorHAnsi" w:hAnsiTheme="majorHAnsi" w:cstheme="majorHAnsi"/>
          <w:bCs/>
          <w:sz w:val="28"/>
          <w:szCs w:val="28"/>
        </w:rPr>
        <w:t xml:space="preserve">Đối với trường hợp thuê chuyên gia là người nước ngoài, Trung tâm Phục vụ hành chính công báo cáo đề xuất </w:t>
      </w:r>
      <w:r w:rsidR="00BD5F6B" w:rsidRPr="00BD5F6B">
        <w:rPr>
          <w:rFonts w:asciiTheme="majorHAnsi" w:hAnsiTheme="majorHAnsi" w:cstheme="majorHAnsi"/>
          <w:bCs/>
          <w:sz w:val="28"/>
          <w:szCs w:val="28"/>
        </w:rPr>
        <w:t>Ủy ban nhân dân Thành phố</w:t>
      </w:r>
      <w:r w:rsidR="00BD5F6B">
        <w:rPr>
          <w:rFonts w:asciiTheme="majorHAnsi" w:hAnsiTheme="majorHAnsi" w:cstheme="majorHAnsi"/>
          <w:bCs/>
          <w:sz w:val="28"/>
          <w:szCs w:val="28"/>
        </w:rPr>
        <w:t xml:space="preserve"> </w:t>
      </w:r>
      <w:r w:rsidR="00AF5A47" w:rsidRPr="003C6C6B">
        <w:rPr>
          <w:rFonts w:asciiTheme="majorHAnsi" w:hAnsiTheme="majorHAnsi" w:cstheme="majorHAnsi"/>
          <w:bCs/>
          <w:sz w:val="28"/>
          <w:szCs w:val="28"/>
        </w:rPr>
        <w:t>chấp thuận về việc thuê chuyên gia nước ngoài (bao gồm thông tin cơ bản về chuyên gia, mức thù lao dự kiến); tổ chức thực hiện việc thỏa thuận, ký hợp đồng thuê chuyên gia theo nội dung chấp thuận của</w:t>
      </w:r>
      <w:r w:rsidR="00BD5F6B">
        <w:rPr>
          <w:rFonts w:asciiTheme="majorHAnsi" w:hAnsiTheme="majorHAnsi" w:cstheme="majorHAnsi"/>
          <w:bCs/>
          <w:sz w:val="28"/>
          <w:szCs w:val="28"/>
        </w:rPr>
        <w:t xml:space="preserve"> </w:t>
      </w:r>
      <w:r w:rsidR="00BD5F6B" w:rsidRPr="00BD5F6B">
        <w:rPr>
          <w:rFonts w:asciiTheme="majorHAnsi" w:hAnsiTheme="majorHAnsi" w:cstheme="majorHAnsi"/>
          <w:bCs/>
          <w:sz w:val="28"/>
          <w:szCs w:val="28"/>
        </w:rPr>
        <w:t>Ủy ban nhân dân Thành phố</w:t>
      </w:r>
      <w:r w:rsidR="00AF5A47" w:rsidRPr="003C6C6B">
        <w:rPr>
          <w:rFonts w:asciiTheme="majorHAnsi" w:hAnsiTheme="majorHAnsi" w:cstheme="majorHAnsi"/>
          <w:bCs/>
          <w:sz w:val="28"/>
          <w:szCs w:val="28"/>
        </w:rPr>
        <w:t>.</w:t>
      </w:r>
    </w:p>
    <w:p w14:paraId="6E501786" w14:textId="77777777" w:rsidR="00BD5F6B" w:rsidRDefault="00AF5A47" w:rsidP="00BD5F6B">
      <w:pPr>
        <w:widowControl w:val="0"/>
        <w:shd w:val="clear" w:color="auto" w:fill="FFFFFF"/>
        <w:spacing w:before="60" w:after="60" w:line="340" w:lineRule="exact"/>
        <w:ind w:firstLine="567"/>
        <w:jc w:val="both"/>
        <w:rPr>
          <w:rFonts w:asciiTheme="majorHAnsi" w:hAnsiTheme="majorHAnsi" w:cstheme="majorHAnsi"/>
          <w:bCs/>
          <w:sz w:val="28"/>
          <w:szCs w:val="28"/>
        </w:rPr>
      </w:pPr>
      <w:r w:rsidRPr="003C6C6B">
        <w:rPr>
          <w:rFonts w:asciiTheme="majorHAnsi" w:hAnsiTheme="majorHAnsi" w:cstheme="majorHAnsi"/>
          <w:bCs/>
          <w:sz w:val="28"/>
          <w:szCs w:val="28"/>
        </w:rPr>
        <w:t xml:space="preserve">3. </w:t>
      </w:r>
      <w:r w:rsidR="00DE69DD" w:rsidRPr="003C6C6B">
        <w:rPr>
          <w:rFonts w:asciiTheme="majorHAnsi" w:hAnsiTheme="majorHAnsi" w:cstheme="majorHAnsi"/>
          <w:bCs/>
          <w:sz w:val="28"/>
          <w:szCs w:val="28"/>
        </w:rPr>
        <w:t>Căn cứ vào quy mô, tính chất của nhiệm vụ và địa điểm thực hiện nhiệm vụ</w:t>
      </w:r>
      <w:r w:rsidR="00CC36E3" w:rsidRPr="003C6C6B">
        <w:rPr>
          <w:rFonts w:asciiTheme="majorHAnsi" w:hAnsiTheme="majorHAnsi" w:cstheme="majorHAnsi"/>
          <w:bCs/>
          <w:sz w:val="28"/>
          <w:szCs w:val="28"/>
        </w:rPr>
        <w:t>,</w:t>
      </w:r>
      <w:r w:rsidR="00DE69DD" w:rsidRPr="003C6C6B">
        <w:rPr>
          <w:rFonts w:asciiTheme="majorHAnsi" w:hAnsiTheme="majorHAnsi" w:cstheme="majorHAnsi"/>
          <w:bCs/>
          <w:sz w:val="28"/>
          <w:szCs w:val="28"/>
        </w:rPr>
        <w:t xml:space="preserve"> Giám đốc </w:t>
      </w:r>
      <w:r w:rsidR="001D5A9C" w:rsidRPr="003C6C6B">
        <w:rPr>
          <w:rFonts w:asciiTheme="majorHAnsi" w:hAnsiTheme="majorHAnsi" w:cstheme="majorHAnsi"/>
          <w:bCs/>
          <w:sz w:val="28"/>
          <w:szCs w:val="28"/>
        </w:rPr>
        <w:t>T</w:t>
      </w:r>
      <w:r w:rsidR="00DE69DD" w:rsidRPr="003C6C6B">
        <w:rPr>
          <w:rFonts w:asciiTheme="majorHAnsi" w:hAnsiTheme="majorHAnsi" w:cstheme="majorHAnsi"/>
          <w:bCs/>
          <w:sz w:val="28"/>
          <w:szCs w:val="28"/>
        </w:rPr>
        <w:t xml:space="preserve">rung tâm </w:t>
      </w:r>
      <w:r w:rsidR="001D5A9C" w:rsidRPr="003C6C6B">
        <w:rPr>
          <w:rFonts w:asciiTheme="majorHAnsi" w:hAnsiTheme="majorHAnsi" w:cstheme="majorHAnsi"/>
          <w:bCs/>
          <w:sz w:val="28"/>
          <w:szCs w:val="28"/>
        </w:rPr>
        <w:t>Phục vụ hành chính công</w:t>
      </w:r>
      <w:r w:rsidR="00C45C48" w:rsidRPr="003C6C6B">
        <w:rPr>
          <w:rFonts w:asciiTheme="majorHAnsi" w:hAnsiTheme="majorHAnsi" w:cstheme="majorHAnsi"/>
          <w:bCs/>
          <w:sz w:val="28"/>
          <w:szCs w:val="28"/>
        </w:rPr>
        <w:t xml:space="preserve"> </w:t>
      </w:r>
      <w:r w:rsidR="00BD5F6B">
        <w:rPr>
          <w:rFonts w:asciiTheme="majorHAnsi" w:hAnsiTheme="majorHAnsi" w:cstheme="majorHAnsi"/>
          <w:bCs/>
          <w:sz w:val="28"/>
          <w:szCs w:val="28"/>
        </w:rPr>
        <w:t>T</w:t>
      </w:r>
      <w:r w:rsidR="00C45C48" w:rsidRPr="003C6C6B">
        <w:rPr>
          <w:rFonts w:asciiTheme="majorHAnsi" w:hAnsiTheme="majorHAnsi" w:cstheme="majorHAnsi"/>
          <w:bCs/>
          <w:sz w:val="28"/>
          <w:szCs w:val="28"/>
        </w:rPr>
        <w:t xml:space="preserve">hành phố </w:t>
      </w:r>
      <w:r w:rsidR="00DE69DD" w:rsidRPr="003C6C6B">
        <w:rPr>
          <w:rFonts w:asciiTheme="majorHAnsi" w:hAnsiTheme="majorHAnsi" w:cstheme="majorHAnsi"/>
          <w:bCs/>
          <w:sz w:val="28"/>
          <w:szCs w:val="28"/>
        </w:rPr>
        <w:t xml:space="preserve">xác định mức </w:t>
      </w:r>
      <w:r w:rsidR="00AC62F2" w:rsidRPr="003C6C6B">
        <w:rPr>
          <w:rFonts w:asciiTheme="majorHAnsi" w:hAnsiTheme="majorHAnsi" w:cstheme="majorHAnsi"/>
          <w:bCs/>
          <w:sz w:val="28"/>
          <w:szCs w:val="28"/>
        </w:rPr>
        <w:t>chi</w:t>
      </w:r>
      <w:r w:rsidR="00DE69DD" w:rsidRPr="003C6C6B">
        <w:rPr>
          <w:rFonts w:asciiTheme="majorHAnsi" w:hAnsiTheme="majorHAnsi" w:cstheme="majorHAnsi"/>
          <w:bCs/>
          <w:sz w:val="28"/>
          <w:szCs w:val="28"/>
        </w:rPr>
        <w:t xml:space="preserve"> </w:t>
      </w:r>
      <w:r w:rsidR="00DE69DD" w:rsidRPr="003C6C6B">
        <w:rPr>
          <w:rFonts w:asciiTheme="majorHAnsi" w:hAnsiTheme="majorHAnsi" w:cstheme="majorHAnsi"/>
          <w:bCs/>
          <w:sz w:val="28"/>
          <w:szCs w:val="28"/>
        </w:rPr>
        <w:lastRenderedPageBreak/>
        <w:t xml:space="preserve">phù hợp </w:t>
      </w:r>
      <w:r w:rsidR="0003320A" w:rsidRPr="003C6C6B">
        <w:rPr>
          <w:rFonts w:asciiTheme="majorHAnsi" w:hAnsiTheme="majorHAnsi" w:cstheme="majorHAnsi"/>
          <w:bCs/>
          <w:sz w:val="28"/>
          <w:szCs w:val="28"/>
        </w:rPr>
        <w:t xml:space="preserve">hoặc báo cáo </w:t>
      </w:r>
      <w:r w:rsidRPr="003C6C6B">
        <w:rPr>
          <w:rFonts w:asciiTheme="majorHAnsi" w:hAnsiTheme="majorHAnsi" w:cstheme="majorHAnsi"/>
          <w:bCs/>
          <w:sz w:val="28"/>
          <w:szCs w:val="28"/>
        </w:rPr>
        <w:t xml:space="preserve">Chủ tịch </w:t>
      </w:r>
      <w:r w:rsidR="00BD5F6B" w:rsidRPr="00BD5F6B">
        <w:rPr>
          <w:rFonts w:asciiTheme="majorHAnsi" w:hAnsiTheme="majorHAnsi" w:cstheme="majorHAnsi"/>
          <w:bCs/>
          <w:sz w:val="28"/>
          <w:szCs w:val="28"/>
        </w:rPr>
        <w:t>Ủy ban nhân dân Thành phố</w:t>
      </w:r>
      <w:r w:rsidR="00BD5F6B">
        <w:rPr>
          <w:rFonts w:asciiTheme="majorHAnsi" w:hAnsiTheme="majorHAnsi" w:cstheme="majorHAnsi"/>
          <w:bCs/>
          <w:sz w:val="28"/>
          <w:szCs w:val="28"/>
        </w:rPr>
        <w:t xml:space="preserve"> </w:t>
      </w:r>
      <w:r w:rsidR="0003320A" w:rsidRPr="003C6C6B">
        <w:rPr>
          <w:rFonts w:asciiTheme="majorHAnsi" w:hAnsiTheme="majorHAnsi" w:cstheme="majorHAnsi"/>
          <w:bCs/>
          <w:sz w:val="28"/>
          <w:szCs w:val="28"/>
        </w:rPr>
        <w:t xml:space="preserve">xem xét, quyết định mức chi làm </w:t>
      </w:r>
      <w:r w:rsidR="00DE69DD" w:rsidRPr="003C6C6B">
        <w:rPr>
          <w:rFonts w:asciiTheme="majorHAnsi" w:hAnsiTheme="majorHAnsi" w:cstheme="majorHAnsi"/>
          <w:bCs/>
          <w:sz w:val="28"/>
          <w:szCs w:val="28"/>
        </w:rPr>
        <w:t>làm cơ sở lập, dự toán gói thầu đảm bảo tiết kiệm, hiệu quả</w:t>
      </w:r>
      <w:r w:rsidR="001469F4" w:rsidRPr="003C6C6B">
        <w:rPr>
          <w:rFonts w:asciiTheme="majorHAnsi" w:hAnsiTheme="majorHAnsi" w:cstheme="majorHAnsi"/>
          <w:bCs/>
          <w:sz w:val="28"/>
          <w:szCs w:val="28"/>
        </w:rPr>
        <w:t>.</w:t>
      </w:r>
    </w:p>
    <w:p w14:paraId="42AA548F" w14:textId="4F03E237" w:rsidR="00AF5A47" w:rsidRPr="00BD5F6B" w:rsidRDefault="009866D3" w:rsidP="00BD5F6B">
      <w:pPr>
        <w:widowControl w:val="0"/>
        <w:shd w:val="clear" w:color="auto" w:fill="FFFFFF"/>
        <w:tabs>
          <w:tab w:val="left" w:pos="0"/>
        </w:tabs>
        <w:spacing w:before="60" w:after="60" w:line="340" w:lineRule="exact"/>
        <w:ind w:firstLine="709"/>
        <w:jc w:val="both"/>
        <w:rPr>
          <w:rFonts w:asciiTheme="majorHAnsi" w:hAnsiTheme="majorHAnsi" w:cstheme="majorHAnsi"/>
          <w:bCs/>
          <w:sz w:val="28"/>
          <w:szCs w:val="28"/>
        </w:rPr>
      </w:pPr>
      <w:r>
        <w:rPr>
          <w:bCs/>
          <w:sz w:val="28"/>
          <w:szCs w:val="28"/>
        </w:rPr>
        <w:t xml:space="preserve"> </w:t>
      </w:r>
      <w:r w:rsidR="00BD5F6B" w:rsidRPr="00BD5F6B">
        <w:rPr>
          <w:bCs/>
          <w:sz w:val="28"/>
          <w:szCs w:val="28"/>
        </w:rPr>
        <w:t>4. Việc thực hiện chi trả đối với chuyên gia tư vấn theo các mức chị trên</w:t>
      </w:r>
      <w:r w:rsidR="00BD5F6B">
        <w:rPr>
          <w:bCs/>
          <w:sz w:val="28"/>
          <w:szCs w:val="28"/>
        </w:rPr>
        <w:t xml:space="preserve"> </w:t>
      </w:r>
      <w:r w:rsidR="00BD5F6B" w:rsidRPr="00BD5F6B">
        <w:rPr>
          <w:bCs/>
          <w:sz w:val="28"/>
          <w:szCs w:val="28"/>
        </w:rPr>
        <w:t>được căn cứ nội dung hợp đồng tư vấn đã ký kết giữa chuyên gia tư vấn và</w:t>
      </w:r>
      <w:r w:rsidR="00BD5F6B">
        <w:rPr>
          <w:bCs/>
          <w:sz w:val="28"/>
          <w:szCs w:val="28"/>
        </w:rPr>
        <w:t xml:space="preserve"> </w:t>
      </w:r>
      <w:r w:rsidR="00BD5F6B" w:rsidRPr="00BD5F6B">
        <w:rPr>
          <w:bCs/>
          <w:sz w:val="28"/>
          <w:szCs w:val="28"/>
        </w:rPr>
        <w:t xml:space="preserve">Trung tâm Phục vụ hành chính công </w:t>
      </w:r>
      <w:r w:rsidR="00BD5F6B">
        <w:rPr>
          <w:bCs/>
          <w:sz w:val="28"/>
          <w:szCs w:val="28"/>
        </w:rPr>
        <w:t>T</w:t>
      </w:r>
      <w:r w:rsidR="00BD5F6B" w:rsidRPr="00BD5F6B">
        <w:rPr>
          <w:bCs/>
          <w:sz w:val="28"/>
          <w:szCs w:val="28"/>
        </w:rPr>
        <w:t>hành phố và quy chế chi trả của</w:t>
      </w:r>
      <w:r w:rsidR="00BD5F6B">
        <w:rPr>
          <w:bCs/>
          <w:sz w:val="28"/>
          <w:szCs w:val="28"/>
        </w:rPr>
        <w:t xml:space="preserve"> </w:t>
      </w:r>
      <w:r w:rsidR="00BD5F6B" w:rsidRPr="00BD5F6B">
        <w:rPr>
          <w:bCs/>
          <w:sz w:val="28"/>
          <w:szCs w:val="28"/>
        </w:rPr>
        <w:t>Trung tâm./.</w:t>
      </w:r>
    </w:p>
    <w:p w14:paraId="56281B2C" w14:textId="3BF87E9B" w:rsidR="001469F4" w:rsidRPr="00CC36E3" w:rsidRDefault="001469F4" w:rsidP="00310257">
      <w:pPr>
        <w:widowControl w:val="0"/>
        <w:shd w:val="clear" w:color="auto" w:fill="FFFFFF"/>
        <w:spacing w:before="120" w:line="254" w:lineRule="auto"/>
        <w:ind w:firstLine="567"/>
        <w:jc w:val="both"/>
        <w:rPr>
          <w:bCs/>
          <w:sz w:val="28"/>
          <w:szCs w:val="28"/>
        </w:rPr>
      </w:pPr>
      <w:r>
        <w:rPr>
          <w:bCs/>
          <w:noProof/>
          <w:sz w:val="28"/>
          <w:szCs w:val="28"/>
          <w14:ligatures w14:val="standardContextual"/>
        </w:rPr>
        <mc:AlternateContent>
          <mc:Choice Requires="wps">
            <w:drawing>
              <wp:anchor distT="0" distB="0" distL="114300" distR="114300" simplePos="0" relativeHeight="251660288" behindDoc="0" locked="0" layoutInCell="1" allowOverlap="1" wp14:anchorId="471DE490" wp14:editId="6F034315">
                <wp:simplePos x="0" y="0"/>
                <wp:positionH relativeFrom="column">
                  <wp:posOffset>1685925</wp:posOffset>
                </wp:positionH>
                <wp:positionV relativeFrom="paragraph">
                  <wp:posOffset>165736</wp:posOffset>
                </wp:positionV>
                <wp:extent cx="2247900" cy="0"/>
                <wp:effectExtent l="0" t="0" r="0" b="0"/>
                <wp:wrapNone/>
                <wp:docPr id="2080994493"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1840B0"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2.75pt,13.05pt" to="309.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" strokecolor="black [3200]" strokeweight=".5pt">
                <v:stroke joinstyle="miter"/>
              </v:line>
            </w:pict>
          </mc:Fallback>
        </mc:AlternateContent>
      </w:r>
    </w:p>
    <w:p w14:paraId="26452A50" w14:textId="18585A1C" w:rsidR="000D063E" w:rsidRDefault="000D063E" w:rsidP="00596F4C">
      <w:pPr>
        <w:widowControl w:val="0"/>
        <w:shd w:val="clear" w:color="auto" w:fill="FFFFFF"/>
        <w:spacing w:before="120" w:line="254" w:lineRule="auto"/>
        <w:ind w:firstLine="539"/>
        <w:jc w:val="both"/>
        <w:rPr>
          <w:sz w:val="28"/>
          <w:szCs w:val="28"/>
        </w:rPr>
      </w:pPr>
    </w:p>
    <w:p w14:paraId="2A7BB560" w14:textId="77777777" w:rsidR="00CC36E3" w:rsidRPr="00CC36E3" w:rsidRDefault="00CC36E3" w:rsidP="00596F4C">
      <w:pPr>
        <w:widowControl w:val="0"/>
        <w:shd w:val="clear" w:color="auto" w:fill="FFFFFF"/>
        <w:spacing w:before="120" w:line="254" w:lineRule="auto"/>
        <w:ind w:firstLine="539"/>
        <w:jc w:val="both"/>
        <w:rPr>
          <w:sz w:val="28"/>
          <w:szCs w:val="28"/>
        </w:rPr>
      </w:pPr>
    </w:p>
    <w:bookmarkEnd w:id="0"/>
    <w:p w14:paraId="654F475C" w14:textId="77777777" w:rsidR="00A453EA" w:rsidRPr="00CC36E3" w:rsidRDefault="00A453EA"/>
    <w:sectPr w:rsidR="00A453EA" w:rsidRPr="00CC36E3" w:rsidSect="00ED2EB2">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BE34" w14:textId="77777777" w:rsidR="00443409" w:rsidRDefault="00443409" w:rsidP="00DE69DD">
      <w:r>
        <w:separator/>
      </w:r>
    </w:p>
  </w:endnote>
  <w:endnote w:type="continuationSeparator" w:id="0">
    <w:p w14:paraId="05B30341" w14:textId="77777777" w:rsidR="00443409" w:rsidRDefault="00443409" w:rsidP="00DE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F8D6C" w14:textId="77777777" w:rsidR="00443409" w:rsidRDefault="00443409" w:rsidP="00DE69DD">
      <w:r>
        <w:separator/>
      </w:r>
    </w:p>
  </w:footnote>
  <w:footnote w:type="continuationSeparator" w:id="0">
    <w:p w14:paraId="34C173BA" w14:textId="77777777" w:rsidR="00443409" w:rsidRDefault="00443409" w:rsidP="00DE6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20893"/>
      <w:docPartObj>
        <w:docPartGallery w:val="Page Numbers (Top of Page)"/>
        <w:docPartUnique/>
      </w:docPartObj>
    </w:sdtPr>
    <w:sdtEndPr>
      <w:rPr>
        <w:noProof/>
      </w:rPr>
    </w:sdtEndPr>
    <w:sdtContent>
      <w:p w14:paraId="086B92B5" w14:textId="7DD3D1A4" w:rsidR="00DE69DD" w:rsidRDefault="00DE69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B9C97F" w14:textId="77777777" w:rsidR="00DE69DD" w:rsidRDefault="00DE69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96C"/>
    <w:multiLevelType w:val="hybridMultilevel"/>
    <w:tmpl w:val="D8CE08DC"/>
    <w:lvl w:ilvl="0" w:tplc="6FB63C7C">
      <w:start w:val="1"/>
      <w:numFmt w:val="decimal"/>
      <w:lvlText w:val="%1."/>
      <w:lvlJc w:val="left"/>
      <w:pPr>
        <w:ind w:left="940" w:hanging="360"/>
      </w:pPr>
      <w:rPr>
        <w:rFonts w:hint="default"/>
        <w:b/>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1" w15:restartNumberingAfterBreak="0">
    <w:nsid w:val="3F097735"/>
    <w:multiLevelType w:val="hybridMultilevel"/>
    <w:tmpl w:val="A1CA46AA"/>
    <w:lvl w:ilvl="0" w:tplc="CD14109C">
      <w:start w:val="1"/>
      <w:numFmt w:val="upperRoman"/>
      <w:lvlText w:val="%1."/>
      <w:lvlJc w:val="left"/>
      <w:pPr>
        <w:ind w:left="1300" w:hanging="720"/>
      </w:pPr>
      <w:rPr>
        <w:rFonts w:hint="default"/>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2" w15:restartNumberingAfterBreak="0">
    <w:nsid w:val="540A4626"/>
    <w:multiLevelType w:val="hybridMultilevel"/>
    <w:tmpl w:val="5CBAC2EA"/>
    <w:lvl w:ilvl="0" w:tplc="CC265556">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71F7679C"/>
    <w:multiLevelType w:val="hybridMultilevel"/>
    <w:tmpl w:val="3CFE45B4"/>
    <w:lvl w:ilvl="0" w:tplc="AA0E6578">
      <w:start w:val="4"/>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num w:numId="1" w16cid:durableId="1546600334">
    <w:abstractNumId w:val="0"/>
  </w:num>
  <w:num w:numId="2" w16cid:durableId="346447074">
    <w:abstractNumId w:val="1"/>
  </w:num>
  <w:num w:numId="3" w16cid:durableId="1798793232">
    <w:abstractNumId w:val="3"/>
  </w:num>
  <w:num w:numId="4" w16cid:durableId="941498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4C"/>
    <w:rsid w:val="0000089E"/>
    <w:rsid w:val="00026EDF"/>
    <w:rsid w:val="0003320A"/>
    <w:rsid w:val="00036235"/>
    <w:rsid w:val="0006043B"/>
    <w:rsid w:val="000674C7"/>
    <w:rsid w:val="0008261C"/>
    <w:rsid w:val="00090018"/>
    <w:rsid w:val="000A147B"/>
    <w:rsid w:val="000A2084"/>
    <w:rsid w:val="000C042B"/>
    <w:rsid w:val="000D063E"/>
    <w:rsid w:val="001053BF"/>
    <w:rsid w:val="00142F67"/>
    <w:rsid w:val="001469F4"/>
    <w:rsid w:val="00182102"/>
    <w:rsid w:val="00191842"/>
    <w:rsid w:val="001B05CC"/>
    <w:rsid w:val="001B4313"/>
    <w:rsid w:val="001D2B5F"/>
    <w:rsid w:val="001D5A9C"/>
    <w:rsid w:val="001F278C"/>
    <w:rsid w:val="001F3D76"/>
    <w:rsid w:val="001F5303"/>
    <w:rsid w:val="00212BEB"/>
    <w:rsid w:val="00222D1B"/>
    <w:rsid w:val="002310D7"/>
    <w:rsid w:val="002349CD"/>
    <w:rsid w:val="002400C4"/>
    <w:rsid w:val="00240829"/>
    <w:rsid w:val="00247F18"/>
    <w:rsid w:val="00254FFB"/>
    <w:rsid w:val="00295753"/>
    <w:rsid w:val="002D0CC3"/>
    <w:rsid w:val="002E4EE3"/>
    <w:rsid w:val="002E66F1"/>
    <w:rsid w:val="00310257"/>
    <w:rsid w:val="00314CCE"/>
    <w:rsid w:val="0036189D"/>
    <w:rsid w:val="003703A4"/>
    <w:rsid w:val="003A7E8C"/>
    <w:rsid w:val="003C6C6B"/>
    <w:rsid w:val="00403092"/>
    <w:rsid w:val="00425C89"/>
    <w:rsid w:val="00443409"/>
    <w:rsid w:val="004868A5"/>
    <w:rsid w:val="00497334"/>
    <w:rsid w:val="004A7C1D"/>
    <w:rsid w:val="004B0865"/>
    <w:rsid w:val="004C7281"/>
    <w:rsid w:val="004D4C5C"/>
    <w:rsid w:val="004E2600"/>
    <w:rsid w:val="004F5A70"/>
    <w:rsid w:val="00503E76"/>
    <w:rsid w:val="00504822"/>
    <w:rsid w:val="0053734F"/>
    <w:rsid w:val="0055719D"/>
    <w:rsid w:val="00580FCA"/>
    <w:rsid w:val="00596F4C"/>
    <w:rsid w:val="005A416A"/>
    <w:rsid w:val="005D30F8"/>
    <w:rsid w:val="005D43C0"/>
    <w:rsid w:val="005F52E7"/>
    <w:rsid w:val="00604A69"/>
    <w:rsid w:val="00622C66"/>
    <w:rsid w:val="00656D0B"/>
    <w:rsid w:val="006717A5"/>
    <w:rsid w:val="00676140"/>
    <w:rsid w:val="00683955"/>
    <w:rsid w:val="0069560E"/>
    <w:rsid w:val="006A1DC9"/>
    <w:rsid w:val="006C356A"/>
    <w:rsid w:val="006F06D6"/>
    <w:rsid w:val="006F7380"/>
    <w:rsid w:val="00721FF6"/>
    <w:rsid w:val="007315CF"/>
    <w:rsid w:val="007652C9"/>
    <w:rsid w:val="007A423A"/>
    <w:rsid w:val="007A49FB"/>
    <w:rsid w:val="007C7AB7"/>
    <w:rsid w:val="007D72E8"/>
    <w:rsid w:val="007E3060"/>
    <w:rsid w:val="008136E4"/>
    <w:rsid w:val="00820FFA"/>
    <w:rsid w:val="00824BC4"/>
    <w:rsid w:val="00830120"/>
    <w:rsid w:val="008D327E"/>
    <w:rsid w:val="008E28BC"/>
    <w:rsid w:val="008F09B2"/>
    <w:rsid w:val="009071B4"/>
    <w:rsid w:val="009421B2"/>
    <w:rsid w:val="009852AA"/>
    <w:rsid w:val="009866D3"/>
    <w:rsid w:val="0099370F"/>
    <w:rsid w:val="009B41A8"/>
    <w:rsid w:val="00A4313F"/>
    <w:rsid w:val="00A453EA"/>
    <w:rsid w:val="00A4702A"/>
    <w:rsid w:val="00A5669C"/>
    <w:rsid w:val="00A7772C"/>
    <w:rsid w:val="00AB1155"/>
    <w:rsid w:val="00AB6D32"/>
    <w:rsid w:val="00AC62F2"/>
    <w:rsid w:val="00AF5A47"/>
    <w:rsid w:val="00B373FE"/>
    <w:rsid w:val="00B41C09"/>
    <w:rsid w:val="00B67100"/>
    <w:rsid w:val="00B95A86"/>
    <w:rsid w:val="00BD4B4A"/>
    <w:rsid w:val="00BD574A"/>
    <w:rsid w:val="00BD5F6B"/>
    <w:rsid w:val="00C04674"/>
    <w:rsid w:val="00C05711"/>
    <w:rsid w:val="00C109E8"/>
    <w:rsid w:val="00C137D3"/>
    <w:rsid w:val="00C45C48"/>
    <w:rsid w:val="00C53856"/>
    <w:rsid w:val="00C67298"/>
    <w:rsid w:val="00CC106F"/>
    <w:rsid w:val="00CC36E3"/>
    <w:rsid w:val="00CD27BA"/>
    <w:rsid w:val="00CD55B6"/>
    <w:rsid w:val="00D6269E"/>
    <w:rsid w:val="00D67718"/>
    <w:rsid w:val="00D70440"/>
    <w:rsid w:val="00D7526F"/>
    <w:rsid w:val="00DA1767"/>
    <w:rsid w:val="00DA3B05"/>
    <w:rsid w:val="00DD52EC"/>
    <w:rsid w:val="00DE168A"/>
    <w:rsid w:val="00DE69DD"/>
    <w:rsid w:val="00DE6AAC"/>
    <w:rsid w:val="00DF6613"/>
    <w:rsid w:val="00E33276"/>
    <w:rsid w:val="00E50665"/>
    <w:rsid w:val="00E67FB9"/>
    <w:rsid w:val="00E94A01"/>
    <w:rsid w:val="00EA3691"/>
    <w:rsid w:val="00EB5E3F"/>
    <w:rsid w:val="00ED2EB2"/>
    <w:rsid w:val="00EE287B"/>
    <w:rsid w:val="00EE7A32"/>
    <w:rsid w:val="00F05817"/>
    <w:rsid w:val="00F058CE"/>
    <w:rsid w:val="00F56C33"/>
    <w:rsid w:val="00F62E44"/>
    <w:rsid w:val="00F83516"/>
    <w:rsid w:val="00F95365"/>
    <w:rsid w:val="00FA4426"/>
    <w:rsid w:val="00FB2850"/>
    <w:rsid w:val="00FE59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9CB0"/>
  <w15:chartTrackingRefBased/>
  <w15:docId w15:val="{9DF25EE3-B56E-43C0-949E-4526B765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F4C"/>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596F4C"/>
    <w:pPr>
      <w:ind w:left="720"/>
      <w:contextualSpacing/>
    </w:pPr>
  </w:style>
  <w:style w:type="paragraph" w:styleId="Header">
    <w:name w:val="header"/>
    <w:basedOn w:val="Normal"/>
    <w:link w:val="HeaderChar"/>
    <w:uiPriority w:val="99"/>
    <w:unhideWhenUsed/>
    <w:rsid w:val="00DE69DD"/>
    <w:pPr>
      <w:tabs>
        <w:tab w:val="center" w:pos="4513"/>
        <w:tab w:val="right" w:pos="9026"/>
      </w:tabs>
    </w:pPr>
  </w:style>
  <w:style w:type="character" w:customStyle="1" w:styleId="HeaderChar">
    <w:name w:val="Header Char"/>
    <w:basedOn w:val="DefaultParagraphFont"/>
    <w:link w:val="Header"/>
    <w:uiPriority w:val="99"/>
    <w:rsid w:val="00DE69DD"/>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DE69DD"/>
    <w:pPr>
      <w:tabs>
        <w:tab w:val="center" w:pos="4513"/>
        <w:tab w:val="right" w:pos="9026"/>
      </w:tabs>
    </w:pPr>
  </w:style>
  <w:style w:type="character" w:customStyle="1" w:styleId="FooterChar">
    <w:name w:val="Footer Char"/>
    <w:basedOn w:val="DefaultParagraphFont"/>
    <w:link w:val="Footer"/>
    <w:uiPriority w:val="99"/>
    <w:rsid w:val="00DE69DD"/>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69560E"/>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3AF1-6E12-49B5-B916-C5C74673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Phùng Quân</cp:lastModifiedBy>
  <cp:revision>17</cp:revision>
  <cp:lastPrinted>2024-11-25T09:01:00Z</cp:lastPrinted>
  <dcterms:created xsi:type="dcterms:W3CDTF">2025-11-17T11:39:00Z</dcterms:created>
  <dcterms:modified xsi:type="dcterms:W3CDTF">2025-11-25T07:49:00Z</dcterms:modified>
</cp:coreProperties>
</file>