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7" w:type="dxa"/>
        <w:tblInd w:w="250" w:type="dxa"/>
        <w:tblLayout w:type="fixed"/>
        <w:tblLook w:val="0000" w:firstRow="0" w:lastRow="0" w:firstColumn="0" w:lastColumn="0" w:noHBand="0" w:noVBand="0"/>
      </w:tblPr>
      <w:tblGrid>
        <w:gridCol w:w="3227"/>
        <w:gridCol w:w="6770"/>
      </w:tblGrid>
      <w:tr w:rsidR="00227A12" w:rsidRPr="00F0245D" w14:paraId="35FB600F" w14:textId="77777777" w:rsidTr="00416444">
        <w:tc>
          <w:tcPr>
            <w:tcW w:w="3227" w:type="dxa"/>
          </w:tcPr>
          <w:p w14:paraId="54BAE394" w14:textId="77777777" w:rsidR="003B2CC9" w:rsidRPr="00F0245D" w:rsidRDefault="0064110B" w:rsidP="0064110B">
            <w:pPr>
              <w:spacing w:before="0"/>
              <w:jc w:val="center"/>
              <w:rPr>
                <w:sz w:val="26"/>
                <w:szCs w:val="26"/>
              </w:rPr>
            </w:pPr>
            <w:r>
              <w:rPr>
                <w:rFonts w:eastAsia="Times New Roman"/>
                <w:b/>
                <w:sz w:val="26"/>
                <w:szCs w:val="26"/>
              </w:rPr>
              <w:t>H</w:t>
            </w:r>
            <w:r w:rsidR="003B2CC9" w:rsidRPr="00F0245D">
              <w:rPr>
                <w:rFonts w:eastAsia="Times New Roman"/>
                <w:b/>
                <w:sz w:val="26"/>
                <w:szCs w:val="26"/>
              </w:rPr>
              <w:t>ỘI ĐỒNG NHÂN DÂN</w:t>
            </w:r>
          </w:p>
          <w:p w14:paraId="20B979F6" w14:textId="77777777" w:rsidR="003B2CC9" w:rsidRPr="00F0245D" w:rsidRDefault="003B2CC9" w:rsidP="0064110B">
            <w:pPr>
              <w:spacing w:before="0"/>
              <w:jc w:val="center"/>
              <w:rPr>
                <w:sz w:val="26"/>
                <w:szCs w:val="26"/>
              </w:rPr>
            </w:pPr>
            <w:r w:rsidRPr="00F0245D">
              <w:rPr>
                <w:rFonts w:eastAsia="Times New Roman"/>
                <w:b/>
                <w:sz w:val="26"/>
                <w:szCs w:val="26"/>
              </w:rPr>
              <w:t>THÀNH PHỐ HÀ NỘI</w:t>
            </w:r>
          </w:p>
        </w:tc>
        <w:tc>
          <w:tcPr>
            <w:tcW w:w="6770" w:type="dxa"/>
          </w:tcPr>
          <w:p w14:paraId="06889A01" w14:textId="77777777" w:rsidR="003B2CC9" w:rsidRPr="00F0245D" w:rsidRDefault="003B2CC9" w:rsidP="003B2CC9">
            <w:pPr>
              <w:spacing w:before="0"/>
              <w:jc w:val="center"/>
              <w:rPr>
                <w:sz w:val="26"/>
                <w:szCs w:val="26"/>
              </w:rPr>
            </w:pPr>
            <w:r w:rsidRPr="00F0245D">
              <w:rPr>
                <w:rFonts w:eastAsia="Times New Roman"/>
                <w:b/>
                <w:sz w:val="26"/>
                <w:szCs w:val="26"/>
              </w:rPr>
              <w:t>CỘNG HÒA XÃ HỘI CHỦ NGHĨA VIỆT NAM</w:t>
            </w:r>
          </w:p>
          <w:p w14:paraId="4188BE5A" w14:textId="77777777" w:rsidR="003B2CC9" w:rsidRPr="00F0245D" w:rsidRDefault="003B2CC9" w:rsidP="003B2CC9">
            <w:pPr>
              <w:spacing w:before="0"/>
              <w:jc w:val="center"/>
              <w:rPr>
                <w:sz w:val="26"/>
                <w:szCs w:val="26"/>
              </w:rPr>
            </w:pPr>
            <w:r w:rsidRPr="00F0245D">
              <w:rPr>
                <w:rFonts w:eastAsia="Times New Roman"/>
                <w:b/>
                <w:sz w:val="26"/>
                <w:szCs w:val="26"/>
              </w:rPr>
              <w:t>Độc lập - Tự do - Hạnh phúc</w:t>
            </w:r>
          </w:p>
        </w:tc>
      </w:tr>
      <w:tr w:rsidR="00227A12" w:rsidRPr="00F0245D" w14:paraId="67E98470" w14:textId="77777777" w:rsidTr="00416444">
        <w:tc>
          <w:tcPr>
            <w:tcW w:w="3227" w:type="dxa"/>
          </w:tcPr>
          <w:p w14:paraId="07A0DF5E" w14:textId="77777777" w:rsidR="003B2CC9" w:rsidRPr="00F0245D" w:rsidRDefault="006C7090" w:rsidP="003B2CC9">
            <w:pPr>
              <w:spacing w:before="0"/>
              <w:jc w:val="center"/>
              <w:rPr>
                <w:sz w:val="26"/>
                <w:szCs w:val="26"/>
              </w:rPr>
            </w:pPr>
            <w:r w:rsidRPr="00F0245D">
              <w:rPr>
                <w:noProof/>
                <w:lang w:val="vi-VN" w:eastAsia="vi-VN"/>
              </w:rPr>
              <mc:AlternateContent>
                <mc:Choice Requires="wps">
                  <w:drawing>
                    <wp:anchor distT="4294967293" distB="4294967293" distL="114300" distR="114300" simplePos="0" relativeHeight="251656704" behindDoc="0" locked="0" layoutInCell="0" allowOverlap="1" wp14:anchorId="10C61C15" wp14:editId="1B300688">
                      <wp:simplePos x="0" y="0"/>
                      <wp:positionH relativeFrom="margin">
                        <wp:posOffset>622300</wp:posOffset>
                      </wp:positionH>
                      <wp:positionV relativeFrom="paragraph">
                        <wp:posOffset>33655</wp:posOffset>
                      </wp:positionV>
                      <wp:extent cx="618490" cy="0"/>
                      <wp:effectExtent l="0" t="0" r="29210" b="19050"/>
                      <wp:wrapNone/>
                      <wp:docPr id="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490" cy="0"/>
                              </a:xfrm>
                              <a:prstGeom prst="straightConnector1">
                                <a:avLst/>
                              </a:prstGeom>
                              <a:solidFill>
                                <a:srgbClr val="FFFFFF"/>
                              </a:solidFill>
                              <a:ln w="9525"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FEF081E" id="_x0000_t32" coordsize="21600,21600" o:spt="32" o:oned="t" path="m,l21600,21600e" filled="f">
                      <v:path arrowok="t" fillok="f" o:connecttype="none"/>
                      <o:lock v:ext="edit" shapetype="t"/>
                    </v:shapetype>
                    <v:shape id="Straight Arrow Connector 1" o:spid="_x0000_s1026" type="#_x0000_t32" style="position:absolute;margin-left:49pt;margin-top:2.65pt;width:48.7pt;height:0;z-index:2516567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" o:allowincell="f" filled="t">
                      <v:stroke joinstyle="miter"/>
                      <o:lock v:ext="edit" shapetype="f"/>
                      <w10:wrap anchorx="margin"/>
                    </v:shape>
                  </w:pict>
                </mc:Fallback>
              </mc:AlternateContent>
            </w:r>
          </w:p>
          <w:p w14:paraId="41A5CA4D" w14:textId="77777777" w:rsidR="003B2CC9" w:rsidRPr="00F0245D" w:rsidRDefault="003B2CC9" w:rsidP="00AB2C17">
            <w:pPr>
              <w:spacing w:before="0"/>
              <w:jc w:val="center"/>
              <w:rPr>
                <w:sz w:val="26"/>
                <w:szCs w:val="26"/>
              </w:rPr>
            </w:pPr>
            <w:r w:rsidRPr="00F0245D">
              <w:rPr>
                <w:rFonts w:eastAsia="Times New Roman"/>
                <w:sz w:val="26"/>
                <w:szCs w:val="26"/>
              </w:rPr>
              <w:t xml:space="preserve">Số:            </w:t>
            </w:r>
            <w:r w:rsidR="00F63C0E" w:rsidRPr="00F0245D">
              <w:rPr>
                <w:rFonts w:eastAsia="Times New Roman"/>
                <w:sz w:val="26"/>
                <w:szCs w:val="26"/>
              </w:rPr>
              <w:t>/</w:t>
            </w:r>
            <w:r w:rsidRPr="00F0245D">
              <w:rPr>
                <w:rFonts w:eastAsia="Times New Roman"/>
                <w:sz w:val="26"/>
                <w:szCs w:val="26"/>
              </w:rPr>
              <w:t>NQ-HĐND</w:t>
            </w:r>
          </w:p>
        </w:tc>
        <w:tc>
          <w:tcPr>
            <w:tcW w:w="6770" w:type="dxa"/>
          </w:tcPr>
          <w:p w14:paraId="104ECBCF" w14:textId="77777777" w:rsidR="003B2CC9" w:rsidRPr="00F0245D" w:rsidRDefault="00017BD4" w:rsidP="003B2CC9">
            <w:pPr>
              <w:spacing w:before="0"/>
              <w:rPr>
                <w:sz w:val="26"/>
                <w:szCs w:val="26"/>
              </w:rPr>
            </w:pPr>
            <w:r w:rsidRPr="00F0245D">
              <w:rPr>
                <w:noProof/>
                <w:lang w:val="vi-VN" w:eastAsia="vi-VN"/>
              </w:rPr>
              <mc:AlternateContent>
                <mc:Choice Requires="wps">
                  <w:drawing>
                    <wp:anchor distT="4294967293" distB="4294967293" distL="114300" distR="114300" simplePos="0" relativeHeight="251659776" behindDoc="0" locked="0" layoutInCell="0" allowOverlap="1" wp14:anchorId="1C774C07" wp14:editId="27AC59FF">
                      <wp:simplePos x="0" y="0"/>
                      <wp:positionH relativeFrom="margin">
                        <wp:posOffset>1076960</wp:posOffset>
                      </wp:positionH>
                      <wp:positionV relativeFrom="paragraph">
                        <wp:posOffset>41910</wp:posOffset>
                      </wp:positionV>
                      <wp:extent cx="2019300" cy="0"/>
                      <wp:effectExtent l="0" t="0" r="19050" b="19050"/>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straightConnector1">
                                <a:avLst/>
                              </a:prstGeom>
                              <a:solidFill>
                                <a:srgbClr val="FFFFFF"/>
                              </a:solidFill>
                              <a:ln w="9525"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4495412" id="Straight Arrow Connector 4" o:spid="_x0000_s1026" type="#_x0000_t32" style="position:absolute;margin-left:84.8pt;margin-top:3.3pt;width:159pt;height:0;z-index:25165977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" o:allowincell="f" filled="t">
                      <v:stroke joinstyle="miter"/>
                      <o:lock v:ext="edit" shapetype="f"/>
                      <w10:wrap anchorx="margin"/>
                    </v:shape>
                  </w:pict>
                </mc:Fallback>
              </mc:AlternateContent>
            </w:r>
          </w:p>
          <w:p w14:paraId="39ED83E4" w14:textId="77777777" w:rsidR="003B2CC9" w:rsidRPr="00F0245D" w:rsidRDefault="003B2CC9" w:rsidP="00B14910">
            <w:pPr>
              <w:spacing w:before="0"/>
              <w:jc w:val="center"/>
              <w:rPr>
                <w:sz w:val="26"/>
                <w:szCs w:val="26"/>
              </w:rPr>
            </w:pPr>
            <w:r w:rsidRPr="00F0245D">
              <w:rPr>
                <w:rFonts w:eastAsia="Times New Roman"/>
                <w:i/>
                <w:sz w:val="26"/>
                <w:szCs w:val="26"/>
              </w:rPr>
              <w:t>Hà Nộ</w:t>
            </w:r>
            <w:r w:rsidR="00416444" w:rsidRPr="00F0245D">
              <w:rPr>
                <w:rFonts w:eastAsia="Times New Roman"/>
                <w:i/>
                <w:sz w:val="26"/>
                <w:szCs w:val="26"/>
              </w:rPr>
              <w:t>i, ngày         tháng       năm 20</w:t>
            </w:r>
            <w:r w:rsidR="003A243E" w:rsidRPr="00F0245D">
              <w:rPr>
                <w:rFonts w:eastAsia="Times New Roman"/>
                <w:i/>
                <w:sz w:val="26"/>
                <w:szCs w:val="26"/>
              </w:rPr>
              <w:t>2</w:t>
            </w:r>
            <w:r w:rsidR="00B14910">
              <w:rPr>
                <w:rFonts w:eastAsia="Times New Roman"/>
                <w:i/>
                <w:sz w:val="26"/>
                <w:szCs w:val="26"/>
              </w:rPr>
              <w:t>4</w:t>
            </w:r>
          </w:p>
        </w:tc>
      </w:tr>
    </w:tbl>
    <w:p w14:paraId="048AA8E3" w14:textId="77777777" w:rsidR="003B2CC9" w:rsidRPr="00F0245D" w:rsidRDefault="006C7090" w:rsidP="003B2CC9">
      <w:pPr>
        <w:spacing w:before="0"/>
        <w:rPr>
          <w:sz w:val="22"/>
        </w:rPr>
      </w:pPr>
      <w:r w:rsidRPr="00F0245D">
        <w:rPr>
          <w:noProof/>
          <w:sz w:val="22"/>
          <w:lang w:val="vi-VN" w:eastAsia="vi-VN"/>
        </w:rPr>
        <mc:AlternateContent>
          <mc:Choice Requires="wps">
            <w:drawing>
              <wp:anchor distT="0" distB="0" distL="114300" distR="114300" simplePos="0" relativeHeight="251662336" behindDoc="0" locked="0" layoutInCell="1" allowOverlap="1" wp14:anchorId="1A0560FC" wp14:editId="5B6652C0">
                <wp:simplePos x="0" y="0"/>
                <wp:positionH relativeFrom="column">
                  <wp:posOffset>152400</wp:posOffset>
                </wp:positionH>
                <wp:positionV relativeFrom="paragraph">
                  <wp:posOffset>114300</wp:posOffset>
                </wp:positionV>
                <wp:extent cx="807720" cy="312420"/>
                <wp:effectExtent l="0" t="0" r="1143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72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BEC0A2" w14:textId="77777777" w:rsidR="001110F6" w:rsidRPr="001110F6" w:rsidRDefault="001110F6" w:rsidP="001110F6">
                            <w:pPr>
                              <w:spacing w:before="0"/>
                              <w:rPr>
                                <w:b/>
                              </w:rPr>
                            </w:pPr>
                            <w:r w:rsidRPr="001110F6">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49519DD" id="_x0000_t202" coordsize="21600,21600" o:spt="202" path="m,l,21600r21600,l21600,xe">
                <v:stroke joinstyle="miter"/>
                <v:path gradientshapeok="t" o:connecttype="rect"/>
              </v:shapetype>
              <v:shape id="Text Box 1" o:spid="_x0000_s1026" type="#_x0000_t202" style="position:absolute;margin-left:12pt;margin-top:9pt;width:63.6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" fillcolor="white [3201]" strokeweight=".5pt">
                <v:path arrowok="t"/>
                <v:textbox>
                  <w:txbxContent>
                    <w:p w:rsidR="001110F6" w:rsidRPr="001110F6" w:rsidRDefault="001110F6" w:rsidP="001110F6">
                      <w:pPr>
                        <w:spacing w:before="0"/>
                        <w:rPr>
                          <w:b/>
                        </w:rPr>
                      </w:pPr>
                      <w:r w:rsidRPr="001110F6">
                        <w:rPr>
                          <w:b/>
                        </w:rPr>
                        <w:t>Dự thảo</w:t>
                      </w:r>
                    </w:p>
                  </w:txbxContent>
                </v:textbox>
              </v:shape>
            </w:pict>
          </mc:Fallback>
        </mc:AlternateContent>
      </w:r>
    </w:p>
    <w:p w14:paraId="567DCB07" w14:textId="77777777" w:rsidR="001110F6" w:rsidRPr="00F0245D" w:rsidRDefault="001110F6" w:rsidP="003B2CC9">
      <w:pPr>
        <w:spacing w:before="0"/>
        <w:jc w:val="center"/>
        <w:rPr>
          <w:rFonts w:eastAsia="Times New Roman"/>
          <w:b/>
        </w:rPr>
      </w:pPr>
    </w:p>
    <w:p w14:paraId="32E2BF15" w14:textId="77777777" w:rsidR="003B2CC9" w:rsidRPr="00F0245D" w:rsidRDefault="003B2CC9" w:rsidP="00B528B6">
      <w:pPr>
        <w:spacing w:before="0"/>
        <w:jc w:val="center"/>
      </w:pPr>
      <w:r w:rsidRPr="00F0245D">
        <w:rPr>
          <w:rFonts w:eastAsia="Times New Roman"/>
          <w:b/>
        </w:rPr>
        <w:t>NGHỊ QUYẾT</w:t>
      </w:r>
    </w:p>
    <w:p w14:paraId="3FC965EA" w14:textId="77777777" w:rsidR="00200E48" w:rsidRDefault="003B2CC9" w:rsidP="003A1DBC">
      <w:pPr>
        <w:spacing w:before="0"/>
        <w:ind w:left="-3" w:right="28" w:firstLine="3"/>
        <w:jc w:val="center"/>
        <w:rPr>
          <w:rFonts w:eastAsia="Times New Roman"/>
          <w:b/>
          <w:bCs/>
          <w:szCs w:val="28"/>
        </w:rPr>
      </w:pPr>
      <w:r w:rsidRPr="00F0245D">
        <w:rPr>
          <w:rFonts w:eastAsia="Times New Roman"/>
          <w:b/>
        </w:rPr>
        <w:t xml:space="preserve">Về việc </w:t>
      </w:r>
      <w:r w:rsidR="00D60A87">
        <w:rPr>
          <w:b/>
          <w:bCs/>
          <w:iCs/>
          <w:szCs w:val="28"/>
        </w:rPr>
        <w:t xml:space="preserve">hỗ trợ </w:t>
      </w:r>
      <w:r w:rsidR="00D818F8">
        <w:rPr>
          <w:rFonts w:eastAsia="Times New Roman"/>
          <w:b/>
          <w:bCs/>
          <w:szCs w:val="28"/>
        </w:rPr>
        <w:t xml:space="preserve">chi phục vụ tổ chức Hội nghị toàn quốc </w:t>
      </w:r>
      <w:r w:rsidR="00200E48">
        <w:rPr>
          <w:rFonts w:eastAsia="Times New Roman"/>
          <w:b/>
          <w:bCs/>
          <w:szCs w:val="28"/>
        </w:rPr>
        <w:t xml:space="preserve">tổng kết </w:t>
      </w:r>
    </w:p>
    <w:p w14:paraId="2C57A151" w14:textId="77777777" w:rsidR="00D818F8" w:rsidRDefault="00D818F8" w:rsidP="003A1DBC">
      <w:pPr>
        <w:spacing w:before="0"/>
        <w:ind w:left="-3" w:right="28" w:firstLine="3"/>
        <w:jc w:val="center"/>
        <w:rPr>
          <w:b/>
          <w:szCs w:val="28"/>
          <w:shd w:val="clear" w:color="auto" w:fill="FFFFFF"/>
        </w:rPr>
      </w:pPr>
      <w:r>
        <w:rPr>
          <w:rFonts w:eastAsia="Times New Roman"/>
          <w:b/>
          <w:bCs/>
          <w:szCs w:val="28"/>
        </w:rPr>
        <w:t>công tác Hội đồng nhân dân các tỉnh, thành phố trực thuộc trung ương năm 2023 và triển khai kế hoạch công tác năm 2024</w:t>
      </w:r>
    </w:p>
    <w:p w14:paraId="38D47C10" w14:textId="77777777" w:rsidR="003B2CC9" w:rsidRPr="00F0245D" w:rsidRDefault="006C7090" w:rsidP="008D7632">
      <w:pPr>
        <w:spacing w:before="0"/>
      </w:pPr>
      <w:r w:rsidRPr="00F0245D">
        <w:rPr>
          <w:noProof/>
          <w:lang w:val="vi-VN" w:eastAsia="vi-VN"/>
        </w:rPr>
        <mc:AlternateContent>
          <mc:Choice Requires="wps">
            <w:drawing>
              <wp:anchor distT="4294967295" distB="4294967295" distL="114300" distR="114300" simplePos="0" relativeHeight="251663360" behindDoc="0" locked="0" layoutInCell="1" allowOverlap="1" wp14:anchorId="7F817A38" wp14:editId="253ABAD2">
                <wp:simplePos x="0" y="0"/>
                <wp:positionH relativeFrom="column">
                  <wp:posOffset>2143125</wp:posOffset>
                </wp:positionH>
                <wp:positionV relativeFrom="paragraph">
                  <wp:posOffset>63499</wp:posOffset>
                </wp:positionV>
                <wp:extent cx="1668145" cy="0"/>
                <wp:effectExtent l="0" t="0" r="273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81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241CAB7"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75pt,5pt" to="300.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" strokecolor="black [3213]">
                <o:lock v:ext="edit" shapetype="f"/>
              </v:line>
            </w:pict>
          </mc:Fallback>
        </mc:AlternateContent>
      </w:r>
    </w:p>
    <w:p w14:paraId="4AA85145" w14:textId="77777777" w:rsidR="003B2CC9" w:rsidRPr="0079460F" w:rsidRDefault="003B2CC9" w:rsidP="003B2CC9">
      <w:pPr>
        <w:spacing w:before="0"/>
        <w:jc w:val="center"/>
        <w:rPr>
          <w:sz w:val="20"/>
        </w:rPr>
      </w:pPr>
    </w:p>
    <w:p w14:paraId="3642ADA4" w14:textId="77777777" w:rsidR="003B2CC9" w:rsidRPr="00F0245D" w:rsidRDefault="004959F3" w:rsidP="00FA11E5">
      <w:pPr>
        <w:spacing w:before="0"/>
        <w:jc w:val="center"/>
        <w:rPr>
          <w:rFonts w:eastAsia="Times New Roman"/>
          <w:b/>
        </w:rPr>
      </w:pPr>
      <w:r w:rsidRPr="00F0245D">
        <w:rPr>
          <w:rFonts w:eastAsia="Times New Roman"/>
          <w:b/>
        </w:rPr>
        <w:t>H</w:t>
      </w:r>
      <w:r w:rsidR="003B2CC9" w:rsidRPr="00F0245D">
        <w:rPr>
          <w:rFonts w:eastAsia="Times New Roman"/>
          <w:b/>
        </w:rPr>
        <w:t>ỘI ĐỒNG NHÂN DÂN THÀNH PHỐ HÀ NỘI</w:t>
      </w:r>
    </w:p>
    <w:p w14:paraId="370C43CC" w14:textId="77777777" w:rsidR="00470EE2" w:rsidRPr="00F0245D" w:rsidRDefault="00470EE2" w:rsidP="00FA11E5">
      <w:pPr>
        <w:spacing w:before="0"/>
        <w:jc w:val="center"/>
        <w:rPr>
          <w:rFonts w:eastAsia="Times New Roman"/>
          <w:b/>
        </w:rPr>
      </w:pPr>
      <w:r w:rsidRPr="00F0245D">
        <w:rPr>
          <w:rFonts w:eastAsia="Times New Roman"/>
          <w:b/>
        </w:rPr>
        <w:t>KHÓA XVI</w:t>
      </w:r>
      <w:r w:rsidR="00634B36" w:rsidRPr="00F0245D">
        <w:rPr>
          <w:rFonts w:eastAsia="Times New Roman"/>
          <w:b/>
        </w:rPr>
        <w:t>,</w:t>
      </w:r>
      <w:r w:rsidRPr="00F0245D">
        <w:rPr>
          <w:rFonts w:eastAsia="Times New Roman"/>
          <w:b/>
        </w:rPr>
        <w:t xml:space="preserve"> KỲ HỌP THỨ</w:t>
      </w:r>
      <w:r w:rsidR="00D818F8">
        <w:rPr>
          <w:rFonts w:eastAsia="Times New Roman"/>
          <w:b/>
        </w:rPr>
        <w:t xml:space="preserve"> 15</w:t>
      </w:r>
    </w:p>
    <w:p w14:paraId="6C91AD11" w14:textId="77777777" w:rsidR="00570BBC" w:rsidRPr="00D818F8" w:rsidRDefault="00570BBC" w:rsidP="0079460F">
      <w:pPr>
        <w:spacing w:line="320" w:lineRule="exact"/>
        <w:jc w:val="both"/>
        <w:rPr>
          <w:rFonts w:eastAsia="Times New Roman"/>
          <w:i/>
          <w:sz w:val="6"/>
        </w:rPr>
      </w:pPr>
    </w:p>
    <w:p w14:paraId="2BA95BB7" w14:textId="77777777" w:rsidR="003A243E" w:rsidRPr="00F0245D" w:rsidRDefault="003A243E" w:rsidP="006611F0">
      <w:pPr>
        <w:spacing w:before="60"/>
        <w:ind w:firstLine="709"/>
        <w:jc w:val="both"/>
        <w:rPr>
          <w:noProof/>
          <w:lang w:val="vi-VN"/>
        </w:rPr>
      </w:pPr>
      <w:r w:rsidRPr="00F0245D">
        <w:rPr>
          <w:i/>
          <w:noProof/>
          <w:lang w:val="vi-VN"/>
        </w:rPr>
        <w:t xml:space="preserve">Căn cứ Luật Tổ chức chính quyền địa phương </w:t>
      </w:r>
      <w:r w:rsidRPr="00F0245D">
        <w:rPr>
          <w:rFonts w:ascii="Arial" w:hAnsi="Arial" w:cs="Arial"/>
          <w:i/>
          <w:iCs/>
          <w:sz w:val="18"/>
          <w:szCs w:val="18"/>
          <w:shd w:val="clear" w:color="auto" w:fill="FFFFFF"/>
        </w:rPr>
        <w:t> </w:t>
      </w:r>
      <w:r w:rsidRPr="00F0245D">
        <w:rPr>
          <w:i/>
          <w:noProof/>
          <w:lang w:val="vi-VN"/>
        </w:rPr>
        <w:t>ngày 19 tháng 06 năm 2015</w:t>
      </w:r>
      <w:r w:rsidRPr="00F0245D">
        <w:rPr>
          <w:i/>
          <w:noProof/>
        </w:rPr>
        <w:t xml:space="preserve"> </w:t>
      </w:r>
      <w:r w:rsidRPr="00F0245D">
        <w:rPr>
          <w:i/>
          <w:noProof/>
          <w:lang w:val="vi-VN"/>
        </w:rPr>
        <w:t xml:space="preserve">và Luật sửa đổi bổ sung một số điều của Luật Tổ chức Chính phủ và Luật Tổ chức chính quyền địa phương </w:t>
      </w:r>
      <w:r w:rsidRPr="00F0245D">
        <w:rPr>
          <w:i/>
          <w:noProof/>
        </w:rPr>
        <w:t xml:space="preserve">ngày 22 tháng 11 </w:t>
      </w:r>
      <w:r w:rsidRPr="00F0245D">
        <w:rPr>
          <w:i/>
          <w:noProof/>
          <w:lang w:val="vi-VN"/>
        </w:rPr>
        <w:t>n</w:t>
      </w:r>
      <w:r w:rsidRPr="00F0245D">
        <w:rPr>
          <w:i/>
          <w:noProof/>
        </w:rPr>
        <w:t xml:space="preserve">ăm </w:t>
      </w:r>
      <w:r w:rsidRPr="00F0245D">
        <w:rPr>
          <w:i/>
          <w:noProof/>
          <w:lang w:val="vi-VN"/>
        </w:rPr>
        <w:t>2019;</w:t>
      </w:r>
    </w:p>
    <w:p w14:paraId="1B303CBF" w14:textId="77777777" w:rsidR="00A83F4A" w:rsidRPr="00F0245D" w:rsidRDefault="003A243E" w:rsidP="006611F0">
      <w:pPr>
        <w:spacing w:before="60"/>
        <w:ind w:firstLine="709"/>
        <w:jc w:val="both"/>
        <w:rPr>
          <w:i/>
          <w:noProof/>
          <w:lang w:val="vi-VN"/>
        </w:rPr>
      </w:pPr>
      <w:r w:rsidRPr="00F0245D">
        <w:rPr>
          <w:i/>
          <w:noProof/>
          <w:lang w:val="vi-VN"/>
        </w:rPr>
        <w:tab/>
        <w:t xml:space="preserve">Căn cứ Luật Ngân sách Nhà nước </w:t>
      </w:r>
      <w:r w:rsidRPr="00F0245D">
        <w:rPr>
          <w:i/>
          <w:noProof/>
        </w:rPr>
        <w:t xml:space="preserve">ngày 25 tháng 6 </w:t>
      </w:r>
      <w:r w:rsidRPr="00F0245D">
        <w:rPr>
          <w:i/>
          <w:noProof/>
          <w:lang w:val="vi-VN"/>
        </w:rPr>
        <w:t>n</w:t>
      </w:r>
      <w:r w:rsidRPr="00F0245D">
        <w:rPr>
          <w:i/>
          <w:noProof/>
        </w:rPr>
        <w:t xml:space="preserve">ăm </w:t>
      </w:r>
      <w:r w:rsidRPr="00F0245D">
        <w:rPr>
          <w:i/>
          <w:noProof/>
          <w:lang w:val="vi-VN"/>
        </w:rPr>
        <w:t>2015;</w:t>
      </w:r>
    </w:p>
    <w:p w14:paraId="55BB681E" w14:textId="143905F8" w:rsidR="004C2A35" w:rsidRPr="00F0245D" w:rsidRDefault="004C2A35" w:rsidP="006611F0">
      <w:pPr>
        <w:spacing w:before="60"/>
        <w:ind w:firstLine="709"/>
        <w:jc w:val="both"/>
        <w:rPr>
          <w:i/>
          <w:szCs w:val="28"/>
        </w:rPr>
      </w:pPr>
      <w:r w:rsidRPr="00F0245D">
        <w:rPr>
          <w:i/>
          <w:szCs w:val="28"/>
        </w:rPr>
        <w:t>Căn cứ Nghị định số 163/2016/</w:t>
      </w:r>
      <w:r w:rsidR="00E7024F">
        <w:rPr>
          <w:i/>
          <w:szCs w:val="28"/>
        </w:rPr>
        <w:t>NĐ-CP</w:t>
      </w:r>
      <w:r w:rsidRPr="00F0245D">
        <w:rPr>
          <w:i/>
          <w:szCs w:val="28"/>
        </w:rPr>
        <w:t xml:space="preserve"> ngày 21</w:t>
      </w:r>
      <w:r w:rsidR="001368E1" w:rsidRPr="00F0245D">
        <w:rPr>
          <w:i/>
          <w:szCs w:val="28"/>
        </w:rPr>
        <w:t xml:space="preserve"> tháng </w:t>
      </w:r>
      <w:r w:rsidRPr="00F0245D">
        <w:rPr>
          <w:i/>
          <w:szCs w:val="28"/>
        </w:rPr>
        <w:t>12</w:t>
      </w:r>
      <w:r w:rsidR="001368E1" w:rsidRPr="00F0245D">
        <w:rPr>
          <w:i/>
          <w:szCs w:val="28"/>
        </w:rPr>
        <w:t xml:space="preserve"> năm </w:t>
      </w:r>
      <w:r w:rsidRPr="00F0245D">
        <w:rPr>
          <w:i/>
          <w:szCs w:val="28"/>
        </w:rPr>
        <w:t>2016 của Chính phủ quy định chi tiết thi hành một số điều của Luật Ngân sách nhà nước;</w:t>
      </w:r>
    </w:p>
    <w:p w14:paraId="119633B3" w14:textId="77777777" w:rsidR="00D70AF2" w:rsidRPr="00D70AF2" w:rsidRDefault="00D70AF2" w:rsidP="00D70AF2">
      <w:pPr>
        <w:tabs>
          <w:tab w:val="left" w:pos="8930"/>
        </w:tabs>
        <w:spacing w:before="60"/>
        <w:ind w:firstLine="851"/>
        <w:jc w:val="both"/>
        <w:rPr>
          <w:i/>
          <w:szCs w:val="28"/>
          <w:lang w:val="vi-VN"/>
        </w:rPr>
      </w:pPr>
      <w:r w:rsidRPr="00D70AF2">
        <w:rPr>
          <w:i/>
          <w:szCs w:val="28"/>
        </w:rPr>
        <w:t>Căn cứ Thông báo số 1582-TB/TU ngày 28/02/2024 của Thành ủy Hà Nội thông báo kết luận của Thường trực Thành ủy về việc phối hợp tổ chức Hội nghị toàn quốc tổng kết công tác Hội đồng nhân dân các tỉnh, thành phố trực thuộc trung ương năm 2023 và triển khai kế hoạch công tác năm 2024;</w:t>
      </w:r>
    </w:p>
    <w:p w14:paraId="4A4A039D" w14:textId="77777777" w:rsidR="003B2CC9" w:rsidRDefault="00384831" w:rsidP="006611F0">
      <w:pPr>
        <w:spacing w:before="60"/>
        <w:ind w:left="-3" w:right="28" w:firstLine="712"/>
        <w:jc w:val="both"/>
        <w:rPr>
          <w:i/>
          <w:szCs w:val="28"/>
          <w:lang w:val="nl-NL"/>
        </w:rPr>
      </w:pPr>
      <w:r w:rsidRPr="00F0245D">
        <w:rPr>
          <w:rFonts w:eastAsia="Times New Roman"/>
          <w:i/>
        </w:rPr>
        <w:t>Xét</w:t>
      </w:r>
      <w:r w:rsidR="003B2CC9" w:rsidRPr="00F0245D">
        <w:rPr>
          <w:rFonts w:eastAsia="Times New Roman"/>
          <w:i/>
        </w:rPr>
        <w:t xml:space="preserve"> Tờ trình số</w:t>
      </w:r>
      <w:r w:rsidR="00B12FAB" w:rsidRPr="00F0245D">
        <w:rPr>
          <w:rFonts w:eastAsia="Times New Roman"/>
          <w:i/>
        </w:rPr>
        <w:t xml:space="preserve"> </w:t>
      </w:r>
      <w:r w:rsidR="005A7BBB" w:rsidRPr="00F0245D">
        <w:rPr>
          <w:rFonts w:eastAsia="Times New Roman"/>
          <w:i/>
        </w:rPr>
        <w:t xml:space="preserve">   </w:t>
      </w:r>
      <w:r w:rsidR="00B12FAB" w:rsidRPr="00F0245D">
        <w:rPr>
          <w:rFonts w:eastAsia="Times New Roman"/>
          <w:i/>
        </w:rPr>
        <w:t xml:space="preserve"> </w:t>
      </w:r>
      <w:r w:rsidR="005F1FE1" w:rsidRPr="00F0245D">
        <w:rPr>
          <w:rFonts w:eastAsia="Times New Roman"/>
          <w:i/>
        </w:rPr>
        <w:t xml:space="preserve"> </w:t>
      </w:r>
      <w:r w:rsidR="00B12FAB" w:rsidRPr="00F0245D">
        <w:rPr>
          <w:rFonts w:eastAsia="Times New Roman"/>
          <w:i/>
        </w:rPr>
        <w:t xml:space="preserve">   </w:t>
      </w:r>
      <w:r w:rsidR="003B2CC9" w:rsidRPr="00F0245D">
        <w:rPr>
          <w:rFonts w:eastAsia="Times New Roman"/>
          <w:i/>
        </w:rPr>
        <w:t xml:space="preserve">/TTr-UBND ngày </w:t>
      </w:r>
      <w:r w:rsidR="00D00213" w:rsidRPr="00F0245D">
        <w:rPr>
          <w:rFonts w:eastAsia="Times New Roman"/>
          <w:i/>
        </w:rPr>
        <w:t xml:space="preserve"> </w:t>
      </w:r>
      <w:r w:rsidR="003B2CC9" w:rsidRPr="00F0245D">
        <w:rPr>
          <w:rFonts w:eastAsia="Times New Roman"/>
          <w:i/>
        </w:rPr>
        <w:t xml:space="preserve">   tháng     năm 20</w:t>
      </w:r>
      <w:r w:rsidR="002126FE" w:rsidRPr="00F0245D">
        <w:rPr>
          <w:rFonts w:eastAsia="Times New Roman"/>
          <w:i/>
        </w:rPr>
        <w:t>2</w:t>
      </w:r>
      <w:r w:rsidR="00D818F8">
        <w:rPr>
          <w:rFonts w:eastAsia="Times New Roman"/>
          <w:i/>
        </w:rPr>
        <w:t>4</w:t>
      </w:r>
      <w:r w:rsidR="003B2CC9" w:rsidRPr="00F0245D">
        <w:rPr>
          <w:rFonts w:eastAsia="Times New Roman"/>
          <w:i/>
        </w:rPr>
        <w:t xml:space="preserve"> của </w:t>
      </w:r>
      <w:r w:rsidR="001411FF" w:rsidRPr="00F0245D">
        <w:rPr>
          <w:rFonts w:eastAsia="Times New Roman"/>
          <w:i/>
        </w:rPr>
        <w:t>Ủy</w:t>
      </w:r>
      <w:r w:rsidR="003B2CC9" w:rsidRPr="00F0245D">
        <w:rPr>
          <w:rFonts w:eastAsia="Times New Roman"/>
          <w:i/>
        </w:rPr>
        <w:t xml:space="preserve"> ban nhân dân</w:t>
      </w:r>
      <w:r w:rsidR="001411FF" w:rsidRPr="00F0245D">
        <w:rPr>
          <w:rFonts w:eastAsia="Times New Roman"/>
          <w:i/>
        </w:rPr>
        <w:t xml:space="preserve"> </w:t>
      </w:r>
      <w:r w:rsidR="003B2CC9" w:rsidRPr="00F0245D">
        <w:rPr>
          <w:rFonts w:eastAsia="Times New Roman"/>
          <w:i/>
        </w:rPr>
        <w:t xml:space="preserve">thành phố Hà Nội </w:t>
      </w:r>
      <w:r w:rsidR="007F3AB7" w:rsidRPr="00F0245D">
        <w:rPr>
          <w:rFonts w:eastAsia="Times New Roman"/>
          <w:i/>
        </w:rPr>
        <w:t xml:space="preserve">về việc </w:t>
      </w:r>
      <w:r w:rsidR="009E14A5">
        <w:rPr>
          <w:bCs/>
          <w:i/>
          <w:iCs/>
          <w:szCs w:val="28"/>
        </w:rPr>
        <w:t>ban hành Nghị quyết</w:t>
      </w:r>
      <w:r w:rsidR="007F3AB7" w:rsidRPr="00F0245D">
        <w:rPr>
          <w:bCs/>
          <w:i/>
          <w:iCs/>
          <w:szCs w:val="28"/>
        </w:rPr>
        <w:t xml:space="preserve"> </w:t>
      </w:r>
      <w:r w:rsidR="009E14A5" w:rsidRPr="009E14A5">
        <w:rPr>
          <w:bCs/>
          <w:i/>
          <w:iCs/>
          <w:szCs w:val="28"/>
        </w:rPr>
        <w:t xml:space="preserve">hỗ trợ </w:t>
      </w:r>
      <w:r w:rsidR="009E14A5" w:rsidRPr="009E14A5">
        <w:rPr>
          <w:rFonts w:eastAsia="Times New Roman"/>
          <w:bCs/>
          <w:i/>
          <w:szCs w:val="28"/>
        </w:rPr>
        <w:t>chi phục vụ tổ chức Hội nghị toàn quốc công tác Hội đồng nhân dân các tỉnh, thành phố trực thuộc trung ương năm 2023 và triển khai kế hoạch công tác năm 2024</w:t>
      </w:r>
      <w:r w:rsidR="009E14A5">
        <w:rPr>
          <w:rFonts w:eastAsia="Times New Roman"/>
          <w:bCs/>
          <w:i/>
          <w:szCs w:val="28"/>
        </w:rPr>
        <w:t xml:space="preserve">; </w:t>
      </w:r>
      <w:r w:rsidRPr="00F0245D">
        <w:rPr>
          <w:i/>
          <w:szCs w:val="28"/>
          <w:lang w:val="nl-NL"/>
        </w:rPr>
        <w:t xml:space="preserve">ý kiến thẩm tra của </w:t>
      </w:r>
      <w:r w:rsidR="003B2CC9" w:rsidRPr="00F0245D">
        <w:rPr>
          <w:i/>
          <w:szCs w:val="28"/>
          <w:lang w:val="nl-NL"/>
        </w:rPr>
        <w:t>các Ban</w:t>
      </w:r>
      <w:r w:rsidR="00E128FA" w:rsidRPr="00F0245D">
        <w:rPr>
          <w:i/>
          <w:szCs w:val="28"/>
          <w:lang w:val="nl-NL"/>
        </w:rPr>
        <w:t xml:space="preserve"> Hội đồng nhân dân Thành phố và </w:t>
      </w:r>
      <w:r w:rsidR="008612B6" w:rsidRPr="00F0245D">
        <w:rPr>
          <w:i/>
          <w:szCs w:val="28"/>
          <w:lang w:val="nl-NL"/>
        </w:rPr>
        <w:t xml:space="preserve">ý kiến thảo luận của đại biểu </w:t>
      </w:r>
      <w:r w:rsidR="00E128FA" w:rsidRPr="00F0245D">
        <w:rPr>
          <w:i/>
          <w:szCs w:val="28"/>
          <w:lang w:val="nl-NL"/>
        </w:rPr>
        <w:t xml:space="preserve">Hội đồng nhân dân </w:t>
      </w:r>
      <w:r w:rsidR="008612B6" w:rsidRPr="00F0245D">
        <w:rPr>
          <w:i/>
          <w:szCs w:val="28"/>
          <w:lang w:val="nl-NL"/>
        </w:rPr>
        <w:t>T</w:t>
      </w:r>
      <w:r w:rsidR="00E128FA" w:rsidRPr="00F0245D">
        <w:rPr>
          <w:i/>
          <w:szCs w:val="28"/>
          <w:lang w:val="nl-NL"/>
        </w:rPr>
        <w:t xml:space="preserve">hành phố Hà Nội tại </w:t>
      </w:r>
      <w:r w:rsidR="008612B6" w:rsidRPr="00F0245D">
        <w:rPr>
          <w:i/>
          <w:szCs w:val="28"/>
          <w:lang w:val="nl-NL"/>
        </w:rPr>
        <w:t>kỳ họp</w:t>
      </w:r>
      <w:r w:rsidR="00E128FA" w:rsidRPr="00F0245D">
        <w:rPr>
          <w:i/>
          <w:szCs w:val="28"/>
          <w:lang w:val="nl-NL"/>
        </w:rPr>
        <w:t>.</w:t>
      </w:r>
    </w:p>
    <w:p w14:paraId="1479709C" w14:textId="77777777" w:rsidR="00492310" w:rsidRPr="00492310" w:rsidRDefault="00492310" w:rsidP="006611F0">
      <w:pPr>
        <w:spacing w:before="60"/>
        <w:ind w:left="-6" w:right="28" w:firstLine="6"/>
        <w:jc w:val="both"/>
        <w:rPr>
          <w:i/>
          <w:sz w:val="6"/>
          <w:szCs w:val="28"/>
          <w:lang w:val="nl-NL"/>
        </w:rPr>
      </w:pPr>
    </w:p>
    <w:p w14:paraId="11E1CA98" w14:textId="77777777" w:rsidR="003B2CC9" w:rsidRPr="00F0245D" w:rsidRDefault="003B2CC9" w:rsidP="006611F0">
      <w:pPr>
        <w:spacing w:before="60"/>
        <w:jc w:val="center"/>
      </w:pPr>
      <w:r w:rsidRPr="00F0245D">
        <w:rPr>
          <w:rFonts w:eastAsia="Times New Roman"/>
          <w:b/>
        </w:rPr>
        <w:t>QUYẾT NGHỊ:</w:t>
      </w:r>
    </w:p>
    <w:p w14:paraId="1E25EC5B" w14:textId="77777777" w:rsidR="00415F54" w:rsidRDefault="00415F54" w:rsidP="006611F0">
      <w:pPr>
        <w:tabs>
          <w:tab w:val="left" w:pos="993"/>
        </w:tabs>
        <w:spacing w:before="60"/>
        <w:ind w:firstLine="709"/>
        <w:jc w:val="both"/>
        <w:rPr>
          <w:rFonts w:eastAsia="Times New Roman"/>
        </w:rPr>
      </w:pPr>
      <w:r w:rsidRPr="00F0245D">
        <w:rPr>
          <w:rFonts w:eastAsia="Times New Roman"/>
          <w:b/>
        </w:rPr>
        <w:t xml:space="preserve">Điều </w:t>
      </w:r>
      <w:r w:rsidR="00E128FA" w:rsidRPr="00F0245D">
        <w:rPr>
          <w:rFonts w:eastAsia="Times New Roman"/>
          <w:b/>
        </w:rPr>
        <w:t>1</w:t>
      </w:r>
      <w:r w:rsidRPr="00F0245D">
        <w:rPr>
          <w:rFonts w:eastAsia="Times New Roman"/>
          <w:b/>
        </w:rPr>
        <w:t>.</w:t>
      </w:r>
      <w:r w:rsidRPr="00F0245D">
        <w:rPr>
          <w:rFonts w:eastAsia="Times New Roman"/>
        </w:rPr>
        <w:t xml:space="preserve"> </w:t>
      </w:r>
      <w:r w:rsidR="009E14A5" w:rsidRPr="009E14A5">
        <w:rPr>
          <w:rFonts w:eastAsia="Times New Roman"/>
        </w:rPr>
        <w:t>H</w:t>
      </w:r>
      <w:r w:rsidR="009E14A5" w:rsidRPr="009E14A5">
        <w:rPr>
          <w:bCs/>
          <w:iCs/>
          <w:szCs w:val="28"/>
        </w:rPr>
        <w:t xml:space="preserve">ỗ trợ </w:t>
      </w:r>
      <w:r w:rsidR="009E14A5" w:rsidRPr="009E14A5">
        <w:rPr>
          <w:rFonts w:eastAsia="Times New Roman"/>
          <w:bCs/>
          <w:szCs w:val="28"/>
        </w:rPr>
        <w:t xml:space="preserve">chi phục vụ tổ chức Hội nghị toàn quốc </w:t>
      </w:r>
      <w:r w:rsidR="00200E48">
        <w:rPr>
          <w:rFonts w:eastAsia="Times New Roman"/>
          <w:bCs/>
          <w:szCs w:val="28"/>
        </w:rPr>
        <w:t xml:space="preserve">tổng kết </w:t>
      </w:r>
      <w:r w:rsidR="009E14A5" w:rsidRPr="009E14A5">
        <w:rPr>
          <w:rFonts w:eastAsia="Times New Roman"/>
          <w:bCs/>
          <w:szCs w:val="28"/>
        </w:rPr>
        <w:t>công tác Hội đồn</w:t>
      </w:r>
      <w:bookmarkStart w:id="0" w:name="_GoBack"/>
      <w:bookmarkEnd w:id="0"/>
      <w:r w:rsidR="009E14A5" w:rsidRPr="009E14A5">
        <w:rPr>
          <w:rFonts w:eastAsia="Times New Roman"/>
          <w:bCs/>
          <w:szCs w:val="28"/>
        </w:rPr>
        <w:t>g nhân dân các tỉnh, thành phố trực thuộc trung ương năm 2023 và triển khai kế hoạch công tác năm 2024</w:t>
      </w:r>
      <w:r w:rsidR="009E14A5">
        <w:rPr>
          <w:rFonts w:eastAsia="Times New Roman"/>
          <w:bCs/>
          <w:szCs w:val="28"/>
        </w:rPr>
        <w:t xml:space="preserve"> </w:t>
      </w:r>
      <w:r w:rsidR="00AA590B" w:rsidRPr="00F0245D">
        <w:rPr>
          <w:rFonts w:eastAsia="Times New Roman"/>
        </w:rPr>
        <w:t>như sau:</w:t>
      </w:r>
    </w:p>
    <w:p w14:paraId="2FE92F4F" w14:textId="41145C1D" w:rsidR="00200E48" w:rsidRDefault="00C630DD" w:rsidP="006611F0">
      <w:pPr>
        <w:tabs>
          <w:tab w:val="left" w:pos="993"/>
        </w:tabs>
        <w:spacing w:before="60"/>
        <w:ind w:firstLine="709"/>
        <w:jc w:val="both"/>
        <w:rPr>
          <w:rFonts w:eastAsia="Times New Roman"/>
          <w:bCs/>
          <w:szCs w:val="28"/>
        </w:rPr>
      </w:pPr>
      <w:r>
        <w:rPr>
          <w:rFonts w:eastAsia="Times New Roman"/>
        </w:rPr>
        <w:t xml:space="preserve">Thống nhất đề xuất </w:t>
      </w:r>
      <w:r w:rsidR="009E14A5">
        <w:rPr>
          <w:rFonts w:eastAsia="Times New Roman"/>
        </w:rPr>
        <w:t xml:space="preserve">của UBND thành phố Hà Nội tại </w:t>
      </w:r>
      <w:r w:rsidR="009E14A5" w:rsidRPr="009E14A5">
        <w:rPr>
          <w:rFonts w:eastAsia="Times New Roman"/>
        </w:rPr>
        <w:t xml:space="preserve">Tờ trình số </w:t>
      </w:r>
      <w:r w:rsidR="008201DA">
        <w:rPr>
          <w:rFonts w:eastAsia="Times New Roman"/>
        </w:rPr>
        <w:t xml:space="preserve">  </w:t>
      </w:r>
      <w:r w:rsidR="009E14A5" w:rsidRPr="009E14A5">
        <w:rPr>
          <w:rFonts w:eastAsia="Times New Roman"/>
        </w:rPr>
        <w:t xml:space="preserve">  </w:t>
      </w:r>
      <w:r w:rsidR="00200E48">
        <w:rPr>
          <w:rFonts w:eastAsia="Times New Roman"/>
        </w:rPr>
        <w:t xml:space="preserve"> </w:t>
      </w:r>
      <w:r w:rsidR="009E14A5" w:rsidRPr="009E14A5">
        <w:rPr>
          <w:rFonts w:eastAsia="Times New Roman"/>
        </w:rPr>
        <w:t xml:space="preserve">      </w:t>
      </w:r>
      <w:r w:rsidR="008201DA" w:rsidRPr="008201DA">
        <w:rPr>
          <w:rFonts w:eastAsia="Times New Roman"/>
          <w:color w:val="FFFFFF" w:themeColor="background1"/>
        </w:rPr>
        <w:t>......</w:t>
      </w:r>
      <w:r w:rsidR="007F180D">
        <w:rPr>
          <w:rFonts w:eastAsia="Times New Roman"/>
          <w:color w:val="FFFFFF" w:themeColor="background1"/>
        </w:rPr>
        <w:t xml:space="preserve">  </w:t>
      </w:r>
      <w:r w:rsidR="009E14A5" w:rsidRPr="009E14A5">
        <w:rPr>
          <w:rFonts w:eastAsia="Times New Roman"/>
        </w:rPr>
        <w:t xml:space="preserve">/TTr-UBND ngày  </w:t>
      </w:r>
      <w:r w:rsidR="00200E48">
        <w:rPr>
          <w:rFonts w:eastAsia="Times New Roman"/>
        </w:rPr>
        <w:t xml:space="preserve">    </w:t>
      </w:r>
      <w:r w:rsidR="009E14A5" w:rsidRPr="009E14A5">
        <w:rPr>
          <w:rFonts w:eastAsia="Times New Roman"/>
        </w:rPr>
        <w:t xml:space="preserve">  tháng</w:t>
      </w:r>
      <w:r w:rsidR="009E14A5">
        <w:rPr>
          <w:rFonts w:eastAsia="Times New Roman"/>
        </w:rPr>
        <w:t xml:space="preserve"> 3</w:t>
      </w:r>
      <w:r w:rsidR="009E14A5" w:rsidRPr="009E14A5">
        <w:rPr>
          <w:rFonts w:eastAsia="Times New Roman"/>
        </w:rPr>
        <w:t xml:space="preserve"> năm 2024 về việc </w:t>
      </w:r>
      <w:r w:rsidR="009E14A5">
        <w:rPr>
          <w:rFonts w:eastAsia="Times New Roman"/>
        </w:rPr>
        <w:t xml:space="preserve">ban hành Nghị quyết </w:t>
      </w:r>
      <w:r w:rsidR="009E14A5" w:rsidRPr="009E14A5">
        <w:rPr>
          <w:bCs/>
          <w:iCs/>
          <w:szCs w:val="28"/>
        </w:rPr>
        <w:t xml:space="preserve">hỗ trợ </w:t>
      </w:r>
      <w:r w:rsidR="009E14A5" w:rsidRPr="009E14A5">
        <w:rPr>
          <w:rFonts w:eastAsia="Times New Roman"/>
          <w:bCs/>
          <w:szCs w:val="28"/>
        </w:rPr>
        <w:t xml:space="preserve">chi phục vụ tổ chức Hội nghị toàn quốc </w:t>
      </w:r>
      <w:r w:rsidR="00200E48">
        <w:rPr>
          <w:rFonts w:eastAsia="Times New Roman"/>
          <w:bCs/>
          <w:szCs w:val="28"/>
        </w:rPr>
        <w:t xml:space="preserve">tổng kết </w:t>
      </w:r>
      <w:r w:rsidR="009E14A5" w:rsidRPr="009E14A5">
        <w:rPr>
          <w:rFonts w:eastAsia="Times New Roman"/>
          <w:bCs/>
          <w:szCs w:val="28"/>
        </w:rPr>
        <w:t>công tác Hội đồng nhân dân các tỉnh, thành phố trực thuộc trung ương năm 2023 và triển khai kế hoạch công tác năm 2024</w:t>
      </w:r>
      <w:r w:rsidR="00200E48">
        <w:rPr>
          <w:rFonts w:eastAsia="Times New Roman"/>
          <w:bCs/>
          <w:szCs w:val="28"/>
        </w:rPr>
        <w:t>.</w:t>
      </w:r>
    </w:p>
    <w:p w14:paraId="1FC8B1C8" w14:textId="77777777" w:rsidR="009E14A5" w:rsidRPr="00F0245D" w:rsidRDefault="009E14A5" w:rsidP="009E14A5">
      <w:pPr>
        <w:tabs>
          <w:tab w:val="left" w:pos="993"/>
        </w:tabs>
        <w:spacing w:before="60"/>
        <w:ind w:firstLine="709"/>
        <w:jc w:val="both"/>
        <w:rPr>
          <w:rFonts w:eastAsia="Times New Roman"/>
          <w:b/>
          <w:i/>
          <w:iCs/>
          <w:spacing w:val="-2"/>
          <w:szCs w:val="28"/>
        </w:rPr>
      </w:pPr>
      <w:r w:rsidRPr="00F0245D">
        <w:rPr>
          <w:b/>
          <w:bCs/>
          <w:iCs/>
          <w:szCs w:val="28"/>
        </w:rPr>
        <w:t xml:space="preserve">Điều </w:t>
      </w:r>
      <w:r>
        <w:rPr>
          <w:b/>
          <w:bCs/>
          <w:iCs/>
          <w:szCs w:val="28"/>
        </w:rPr>
        <w:t>2</w:t>
      </w:r>
      <w:r w:rsidRPr="00F0245D">
        <w:rPr>
          <w:b/>
          <w:bCs/>
          <w:iCs/>
          <w:szCs w:val="28"/>
        </w:rPr>
        <w:t>.</w:t>
      </w:r>
      <w:r w:rsidRPr="00F0245D">
        <w:rPr>
          <w:bCs/>
          <w:iCs/>
          <w:szCs w:val="28"/>
        </w:rPr>
        <w:t xml:space="preserve"> Điều khoản thi hành</w:t>
      </w:r>
    </w:p>
    <w:p w14:paraId="71591574" w14:textId="77777777" w:rsidR="00694A4E" w:rsidRDefault="009E14A5" w:rsidP="00363E1B">
      <w:pPr>
        <w:tabs>
          <w:tab w:val="left" w:pos="900"/>
          <w:tab w:val="left" w:pos="993"/>
        </w:tabs>
        <w:spacing w:before="60"/>
        <w:ind w:firstLine="720"/>
        <w:jc w:val="both"/>
        <w:rPr>
          <w:rFonts w:eastAsia="Times New Roman"/>
          <w:bCs/>
          <w:szCs w:val="28"/>
        </w:rPr>
      </w:pPr>
      <w:r w:rsidRPr="00D818F8">
        <w:rPr>
          <w:rFonts w:eastAsia="Times New Roman"/>
          <w:iCs/>
          <w:spacing w:val="-2"/>
          <w:szCs w:val="28"/>
        </w:rPr>
        <w:t>Giao Ủy ban nhân dân Thành phố</w:t>
      </w:r>
      <w:r>
        <w:rPr>
          <w:rFonts w:eastAsia="Times New Roman"/>
          <w:iCs/>
          <w:spacing w:val="-2"/>
          <w:szCs w:val="28"/>
        </w:rPr>
        <w:t xml:space="preserve"> chỉ đạo các đơn vị liên quan tổ chức thực hiện các nội dung đảm bảo trang trọng, chu đáo, </w:t>
      </w:r>
      <w:r w:rsidRPr="00D818F8">
        <w:rPr>
          <w:rFonts w:eastAsia="Times New Roman"/>
          <w:color w:val="000000" w:themeColor="text1"/>
          <w:szCs w:val="28"/>
        </w:rPr>
        <w:t>chất lượng, hiệu quả</w:t>
      </w:r>
      <w:r>
        <w:rPr>
          <w:rFonts w:eastAsia="Times New Roman"/>
          <w:color w:val="000000" w:themeColor="text1"/>
          <w:szCs w:val="28"/>
        </w:rPr>
        <w:t xml:space="preserve"> và kết hợp quảng bá danh lam, thắng cảnh,</w:t>
      </w:r>
      <w:r w:rsidR="00683572">
        <w:rPr>
          <w:rFonts w:eastAsia="Times New Roman"/>
          <w:color w:val="000000" w:themeColor="text1"/>
          <w:szCs w:val="28"/>
        </w:rPr>
        <w:t xml:space="preserve"> di tích lịch sử - văn hóa gắn với hình </w:t>
      </w:r>
      <w:r w:rsidR="00683572">
        <w:rPr>
          <w:rFonts w:eastAsia="Times New Roman"/>
          <w:color w:val="000000" w:themeColor="text1"/>
          <w:szCs w:val="28"/>
        </w:rPr>
        <w:lastRenderedPageBreak/>
        <w:t>ảnh Thủ đô Hà Nội</w:t>
      </w:r>
      <w:r w:rsidR="00363E1B">
        <w:rPr>
          <w:rFonts w:eastAsia="Times New Roman"/>
          <w:color w:val="000000" w:themeColor="text1"/>
          <w:szCs w:val="28"/>
        </w:rPr>
        <w:t xml:space="preserve"> - Thủ đô anh hùng, Thành </w:t>
      </w:r>
      <w:r w:rsidR="00363E1B" w:rsidRPr="003F22F0">
        <w:rPr>
          <w:rFonts w:eastAsia="Times New Roman"/>
          <w:color w:val="000000" w:themeColor="text1"/>
          <w:szCs w:val="28"/>
        </w:rPr>
        <w:t xml:space="preserve">phố “Văn hiến </w:t>
      </w:r>
      <w:r w:rsidR="003F22F0">
        <w:rPr>
          <w:rFonts w:eastAsia="Times New Roman"/>
          <w:color w:val="000000" w:themeColor="text1"/>
          <w:szCs w:val="28"/>
        </w:rPr>
        <w:t>-</w:t>
      </w:r>
      <w:r w:rsidR="00363E1B" w:rsidRPr="003F22F0">
        <w:rPr>
          <w:rFonts w:eastAsia="Times New Roman"/>
          <w:color w:val="000000" w:themeColor="text1"/>
          <w:szCs w:val="28"/>
        </w:rPr>
        <w:t xml:space="preserve"> Văn minh </w:t>
      </w:r>
      <w:r w:rsidR="003F22F0">
        <w:rPr>
          <w:rFonts w:eastAsia="Times New Roman"/>
          <w:color w:val="000000" w:themeColor="text1"/>
          <w:szCs w:val="28"/>
        </w:rPr>
        <w:t>-</w:t>
      </w:r>
      <w:r w:rsidR="00363E1B" w:rsidRPr="003F22F0">
        <w:rPr>
          <w:rFonts w:eastAsia="Times New Roman"/>
          <w:color w:val="000000" w:themeColor="text1"/>
          <w:szCs w:val="28"/>
        </w:rPr>
        <w:t xml:space="preserve"> Hiện đại”.</w:t>
      </w:r>
      <w:r w:rsidR="00363E1B">
        <w:rPr>
          <w:rFonts w:eastAsia="Times New Roman"/>
          <w:i/>
          <w:color w:val="000000" w:themeColor="text1"/>
          <w:szCs w:val="28"/>
        </w:rPr>
        <w:t xml:space="preserve"> </w:t>
      </w:r>
      <w:r w:rsidR="00363E1B">
        <w:rPr>
          <w:rFonts w:eastAsia="Times New Roman"/>
          <w:bCs/>
          <w:szCs w:val="28"/>
        </w:rPr>
        <w:t xml:space="preserve">Các nội dung </w:t>
      </w:r>
      <w:r w:rsidR="00AF5033">
        <w:rPr>
          <w:rFonts w:eastAsia="Times New Roman"/>
          <w:bCs/>
          <w:szCs w:val="28"/>
        </w:rPr>
        <w:t xml:space="preserve">hỗ trợ </w:t>
      </w:r>
      <w:r w:rsidR="00694A4E">
        <w:rPr>
          <w:rFonts w:eastAsia="Times New Roman"/>
          <w:bCs/>
          <w:szCs w:val="28"/>
        </w:rPr>
        <w:t xml:space="preserve">chi </w:t>
      </w:r>
      <w:r w:rsidR="00363E1B" w:rsidRPr="009E14A5">
        <w:rPr>
          <w:rFonts w:eastAsia="Times New Roman"/>
          <w:bCs/>
          <w:szCs w:val="28"/>
        </w:rPr>
        <w:t>phục vụ tổ chức Hội nghị</w:t>
      </w:r>
      <w:r w:rsidR="00363E1B">
        <w:rPr>
          <w:rFonts w:eastAsia="Times New Roman"/>
          <w:bCs/>
          <w:szCs w:val="28"/>
        </w:rPr>
        <w:t xml:space="preserve"> </w:t>
      </w:r>
      <w:r w:rsidR="00694A4E">
        <w:rPr>
          <w:rFonts w:eastAsia="Times New Roman"/>
          <w:bCs/>
          <w:szCs w:val="28"/>
        </w:rPr>
        <w:t xml:space="preserve">thực hiện </w:t>
      </w:r>
      <w:r w:rsidR="00694A4E" w:rsidRPr="007258A1">
        <w:rPr>
          <w:rFonts w:eastAsia="Times New Roman"/>
          <w:bCs/>
          <w:color w:val="000000" w:themeColor="text1"/>
          <w:szCs w:val="28"/>
        </w:rPr>
        <w:t>thanh, quyết toán theo mức chi thực tế</w:t>
      </w:r>
      <w:r w:rsidR="00694A4E">
        <w:rPr>
          <w:rFonts w:eastAsia="Times New Roman"/>
          <w:bCs/>
          <w:color w:val="000000" w:themeColor="text1"/>
          <w:szCs w:val="28"/>
        </w:rPr>
        <w:t>.</w:t>
      </w:r>
    </w:p>
    <w:p w14:paraId="0198EE24" w14:textId="77777777" w:rsidR="009E14A5" w:rsidRDefault="009E14A5" w:rsidP="009E14A5">
      <w:pPr>
        <w:tabs>
          <w:tab w:val="left" w:pos="993"/>
        </w:tabs>
        <w:spacing w:before="60"/>
        <w:ind w:firstLine="709"/>
        <w:jc w:val="both"/>
        <w:rPr>
          <w:rFonts w:eastAsia="Times New Roman"/>
        </w:rPr>
      </w:pPr>
      <w:r w:rsidRPr="00F0245D">
        <w:rPr>
          <w:rFonts w:eastAsia="Times New Roman"/>
        </w:rPr>
        <w:t>Nghị quyết này đã được Hội đồng nhân dân thành phố Hà Nội khóa XVI, Kỳ họp thứ 1</w:t>
      </w:r>
      <w:r>
        <w:rPr>
          <w:rFonts w:eastAsia="Times New Roman"/>
        </w:rPr>
        <w:t>5</w:t>
      </w:r>
      <w:r w:rsidRPr="00F0245D">
        <w:rPr>
          <w:rFonts w:eastAsia="Times New Roman"/>
        </w:rPr>
        <w:t xml:space="preserve"> thông qua ngày   </w:t>
      </w:r>
      <w:r>
        <w:rPr>
          <w:rFonts w:eastAsia="Times New Roman"/>
        </w:rPr>
        <w:t xml:space="preserve">  </w:t>
      </w:r>
      <w:r w:rsidRPr="00F0245D">
        <w:rPr>
          <w:rFonts w:eastAsia="Times New Roman"/>
        </w:rPr>
        <w:t xml:space="preserve">   tháng </w:t>
      </w:r>
      <w:r>
        <w:rPr>
          <w:rFonts w:eastAsia="Times New Roman"/>
        </w:rPr>
        <w:t>3 năm 2024</w:t>
      </w:r>
      <w:r w:rsidRPr="00F0245D">
        <w:rPr>
          <w:rFonts w:eastAsia="Times New Roman"/>
        </w:rPr>
        <w:t xml:space="preserve"> và có hiệu lực thi hành từ ngày ký./.</w:t>
      </w:r>
    </w:p>
    <w:p w14:paraId="62F49D3D" w14:textId="77777777" w:rsidR="003B2CC9" w:rsidRPr="00545B95" w:rsidRDefault="003B2CC9" w:rsidP="00FA11E5">
      <w:pPr>
        <w:ind w:firstLine="720"/>
        <w:jc w:val="both"/>
        <w:rPr>
          <w:sz w:val="20"/>
        </w:rPr>
      </w:pPr>
    </w:p>
    <w:tbl>
      <w:tblPr>
        <w:tblW w:w="9180" w:type="dxa"/>
        <w:tblInd w:w="-108" w:type="dxa"/>
        <w:tblLayout w:type="fixed"/>
        <w:tblLook w:val="0000" w:firstRow="0" w:lastRow="0" w:firstColumn="0" w:lastColumn="0" w:noHBand="0" w:noVBand="0"/>
      </w:tblPr>
      <w:tblGrid>
        <w:gridCol w:w="4786"/>
        <w:gridCol w:w="4394"/>
      </w:tblGrid>
      <w:tr w:rsidR="003B2CC9" w:rsidRPr="00227A12" w14:paraId="1722C5F2" w14:textId="77777777" w:rsidTr="00603813">
        <w:tc>
          <w:tcPr>
            <w:tcW w:w="4786" w:type="dxa"/>
          </w:tcPr>
          <w:p w14:paraId="5D4115E9" w14:textId="77777777" w:rsidR="003B2CC9" w:rsidRPr="00F0245D" w:rsidRDefault="003B2CC9" w:rsidP="003B2CC9">
            <w:pPr>
              <w:spacing w:before="0"/>
              <w:jc w:val="both"/>
              <w:rPr>
                <w:sz w:val="24"/>
                <w:szCs w:val="24"/>
              </w:rPr>
            </w:pPr>
            <w:r w:rsidRPr="00F0245D">
              <w:rPr>
                <w:rFonts w:eastAsia="Times New Roman"/>
                <w:b/>
                <w:i/>
                <w:sz w:val="24"/>
                <w:szCs w:val="24"/>
              </w:rPr>
              <w:t>Nơi nhận:</w:t>
            </w:r>
          </w:p>
          <w:p w14:paraId="24F26E67" w14:textId="77777777" w:rsidR="003B2CC9" w:rsidRPr="00F0245D" w:rsidRDefault="003B2CC9" w:rsidP="003B2CC9">
            <w:pPr>
              <w:spacing w:before="0"/>
              <w:jc w:val="both"/>
              <w:rPr>
                <w:sz w:val="22"/>
              </w:rPr>
            </w:pPr>
            <w:r w:rsidRPr="00F0245D">
              <w:rPr>
                <w:rFonts w:eastAsia="Times New Roman"/>
                <w:sz w:val="22"/>
              </w:rPr>
              <w:t>- Ủy ban thường vụ Quốc hội;</w:t>
            </w:r>
          </w:p>
          <w:p w14:paraId="03822855" w14:textId="77777777" w:rsidR="003B2CC9" w:rsidRPr="00F0245D" w:rsidRDefault="003B2CC9" w:rsidP="003B2CC9">
            <w:pPr>
              <w:spacing w:before="0"/>
              <w:jc w:val="both"/>
              <w:rPr>
                <w:sz w:val="22"/>
              </w:rPr>
            </w:pPr>
            <w:r w:rsidRPr="00F0245D">
              <w:rPr>
                <w:rFonts w:eastAsia="Times New Roman"/>
                <w:sz w:val="22"/>
              </w:rPr>
              <w:t>- Chính phủ;</w:t>
            </w:r>
          </w:p>
          <w:p w14:paraId="33520039" w14:textId="77777777" w:rsidR="003B2CC9" w:rsidRPr="00F0245D" w:rsidRDefault="003B2CC9" w:rsidP="003B2CC9">
            <w:pPr>
              <w:spacing w:before="0"/>
              <w:jc w:val="both"/>
              <w:rPr>
                <w:sz w:val="22"/>
              </w:rPr>
            </w:pPr>
            <w:r w:rsidRPr="00F0245D">
              <w:rPr>
                <w:rFonts w:eastAsia="Times New Roman"/>
                <w:sz w:val="22"/>
              </w:rPr>
              <w:t>- V</w:t>
            </w:r>
            <w:r w:rsidR="00C55035" w:rsidRPr="00F0245D">
              <w:rPr>
                <w:rFonts w:eastAsia="Times New Roman"/>
                <w:sz w:val="22"/>
              </w:rPr>
              <w:t>P</w:t>
            </w:r>
            <w:r w:rsidRPr="00F0245D">
              <w:rPr>
                <w:rFonts w:eastAsia="Times New Roman"/>
                <w:sz w:val="22"/>
              </w:rPr>
              <w:t xml:space="preserve"> </w:t>
            </w:r>
            <w:r w:rsidR="00C55035" w:rsidRPr="00F0245D">
              <w:rPr>
                <w:rFonts w:eastAsia="Times New Roman"/>
                <w:sz w:val="22"/>
              </w:rPr>
              <w:t>Quốc hội</w:t>
            </w:r>
            <w:r w:rsidRPr="00F0245D">
              <w:rPr>
                <w:rFonts w:eastAsia="Times New Roman"/>
                <w:sz w:val="22"/>
              </w:rPr>
              <w:t xml:space="preserve">, Văn phòng </w:t>
            </w:r>
            <w:r w:rsidR="00C55035" w:rsidRPr="00F0245D">
              <w:rPr>
                <w:rFonts w:eastAsia="Times New Roman"/>
                <w:sz w:val="22"/>
              </w:rPr>
              <w:t>Chính phủ</w:t>
            </w:r>
            <w:r w:rsidRPr="00F0245D">
              <w:rPr>
                <w:rFonts w:eastAsia="Times New Roman"/>
                <w:sz w:val="22"/>
              </w:rPr>
              <w:t>;</w:t>
            </w:r>
          </w:p>
          <w:p w14:paraId="6BDF5F26" w14:textId="77777777" w:rsidR="003B2CC9" w:rsidRPr="00F0245D" w:rsidRDefault="003B2CC9" w:rsidP="003B2CC9">
            <w:pPr>
              <w:spacing w:before="0"/>
              <w:jc w:val="both"/>
              <w:rPr>
                <w:sz w:val="22"/>
              </w:rPr>
            </w:pPr>
            <w:r w:rsidRPr="00F0245D">
              <w:rPr>
                <w:rFonts w:eastAsia="Times New Roman"/>
                <w:sz w:val="22"/>
              </w:rPr>
              <w:t xml:space="preserve">- Ban công tác </w:t>
            </w:r>
            <w:r w:rsidR="00C55035" w:rsidRPr="00F0245D">
              <w:rPr>
                <w:rFonts w:eastAsia="Times New Roman"/>
                <w:sz w:val="22"/>
              </w:rPr>
              <w:t>đại biểu thuộc</w:t>
            </w:r>
            <w:r w:rsidRPr="00F0245D">
              <w:rPr>
                <w:rFonts w:eastAsia="Times New Roman"/>
                <w:sz w:val="22"/>
              </w:rPr>
              <w:t xml:space="preserve"> UBTVQH;</w:t>
            </w:r>
          </w:p>
          <w:p w14:paraId="735229D7" w14:textId="77777777" w:rsidR="003B2CC9" w:rsidRPr="00F0245D" w:rsidRDefault="003B2CC9" w:rsidP="0046125B">
            <w:pPr>
              <w:spacing w:before="0"/>
              <w:ind w:right="171"/>
              <w:jc w:val="both"/>
              <w:rPr>
                <w:sz w:val="22"/>
              </w:rPr>
            </w:pPr>
            <w:r w:rsidRPr="00F0245D">
              <w:rPr>
                <w:rFonts w:eastAsia="Times New Roman"/>
                <w:sz w:val="22"/>
              </w:rPr>
              <w:t xml:space="preserve">- </w:t>
            </w:r>
            <w:r w:rsidR="0007268C">
              <w:rPr>
                <w:rFonts w:eastAsia="Times New Roman"/>
                <w:sz w:val="22"/>
              </w:rPr>
              <w:t>Các Bộ: Tư pháp, Tài chính</w:t>
            </w:r>
            <w:r w:rsidRPr="00F0245D">
              <w:rPr>
                <w:rFonts w:eastAsia="Times New Roman"/>
                <w:sz w:val="22"/>
              </w:rPr>
              <w:t>;</w:t>
            </w:r>
          </w:p>
          <w:p w14:paraId="321C12D2" w14:textId="77777777" w:rsidR="003B2CC9" w:rsidRPr="00F0245D" w:rsidRDefault="00C55035" w:rsidP="003B2CC9">
            <w:pPr>
              <w:spacing w:before="0"/>
              <w:jc w:val="both"/>
              <w:rPr>
                <w:sz w:val="22"/>
              </w:rPr>
            </w:pPr>
            <w:r w:rsidRPr="00F0245D">
              <w:rPr>
                <w:rFonts w:eastAsia="Times New Roman"/>
                <w:sz w:val="22"/>
              </w:rPr>
              <w:t xml:space="preserve">- Đoàn đại biểu Quốc hội </w:t>
            </w:r>
            <w:r w:rsidR="003B2CC9" w:rsidRPr="00F0245D">
              <w:rPr>
                <w:rFonts w:eastAsia="Times New Roman"/>
                <w:sz w:val="22"/>
              </w:rPr>
              <w:t>Hà Nội;</w:t>
            </w:r>
          </w:p>
          <w:p w14:paraId="7A0AC38C" w14:textId="77777777" w:rsidR="003B2CC9" w:rsidRPr="00F0245D" w:rsidRDefault="003B2CC9" w:rsidP="003B2CC9">
            <w:pPr>
              <w:spacing w:before="0"/>
              <w:jc w:val="both"/>
              <w:rPr>
                <w:sz w:val="22"/>
              </w:rPr>
            </w:pPr>
            <w:r w:rsidRPr="00F0245D">
              <w:rPr>
                <w:rFonts w:eastAsia="Times New Roman"/>
                <w:sz w:val="22"/>
              </w:rPr>
              <w:t>- Thường trực Thành ủy, HĐND, UBND TP;</w:t>
            </w:r>
          </w:p>
          <w:p w14:paraId="09FCDA15" w14:textId="77777777" w:rsidR="00603813" w:rsidRPr="00F0245D" w:rsidRDefault="00603813" w:rsidP="003B2CC9">
            <w:pPr>
              <w:spacing w:before="0"/>
              <w:jc w:val="both"/>
              <w:rPr>
                <w:rFonts w:eastAsia="Times New Roman"/>
                <w:sz w:val="22"/>
              </w:rPr>
            </w:pPr>
            <w:r w:rsidRPr="00F0245D">
              <w:rPr>
                <w:rFonts w:eastAsia="Times New Roman"/>
                <w:sz w:val="22"/>
              </w:rPr>
              <w:t>- Đại biểu HĐND TP, các ban HĐND TP;</w:t>
            </w:r>
          </w:p>
          <w:p w14:paraId="444713CC" w14:textId="77777777" w:rsidR="00603813" w:rsidRPr="00F0245D" w:rsidRDefault="00603813" w:rsidP="003B2CC9">
            <w:pPr>
              <w:spacing w:before="0"/>
              <w:jc w:val="both"/>
              <w:rPr>
                <w:rFonts w:eastAsia="Times New Roman"/>
                <w:sz w:val="22"/>
              </w:rPr>
            </w:pPr>
            <w:r w:rsidRPr="00F0245D">
              <w:rPr>
                <w:rFonts w:eastAsia="Times New Roman"/>
                <w:sz w:val="22"/>
              </w:rPr>
              <w:t>- V</w:t>
            </w:r>
            <w:r w:rsidR="00FD5CEA">
              <w:rPr>
                <w:rFonts w:eastAsia="Times New Roman"/>
                <w:sz w:val="22"/>
              </w:rPr>
              <w:t>ăn phòng</w:t>
            </w:r>
            <w:r w:rsidRPr="00F0245D">
              <w:rPr>
                <w:rFonts w:eastAsia="Times New Roman"/>
                <w:sz w:val="22"/>
              </w:rPr>
              <w:t xml:space="preserve"> Thành ủy;</w:t>
            </w:r>
          </w:p>
          <w:p w14:paraId="75CF4D7A" w14:textId="77777777" w:rsidR="00603813" w:rsidRPr="00F0245D" w:rsidRDefault="00603813" w:rsidP="003B2CC9">
            <w:pPr>
              <w:spacing w:before="0"/>
              <w:jc w:val="both"/>
              <w:rPr>
                <w:rFonts w:eastAsia="Times New Roman"/>
                <w:sz w:val="22"/>
              </w:rPr>
            </w:pPr>
            <w:r w:rsidRPr="00F0245D">
              <w:rPr>
                <w:rFonts w:eastAsia="Times New Roman"/>
                <w:sz w:val="22"/>
              </w:rPr>
              <w:t>- Các VP: Đoàn ĐBQH&amp;HĐND TP, VP UBND TP;</w:t>
            </w:r>
          </w:p>
          <w:p w14:paraId="2CDC2F64" w14:textId="77777777" w:rsidR="0007268C" w:rsidRDefault="003B2CC9" w:rsidP="003B2CC9">
            <w:pPr>
              <w:spacing w:before="0"/>
              <w:jc w:val="both"/>
              <w:rPr>
                <w:rFonts w:eastAsia="Times New Roman"/>
                <w:sz w:val="22"/>
              </w:rPr>
            </w:pPr>
            <w:r w:rsidRPr="00F0245D">
              <w:rPr>
                <w:rFonts w:eastAsia="Times New Roman"/>
                <w:sz w:val="22"/>
              </w:rPr>
              <w:t>- Các sở</w:t>
            </w:r>
            <w:r w:rsidR="0007268C">
              <w:rPr>
                <w:rFonts w:eastAsia="Times New Roman"/>
                <w:sz w:val="22"/>
              </w:rPr>
              <w:t>: Du lịch, Tài chính, Tư pháp;</w:t>
            </w:r>
          </w:p>
          <w:p w14:paraId="1612E2BA" w14:textId="77777777" w:rsidR="003B2CC9" w:rsidRPr="00F0245D" w:rsidRDefault="003B2CC9" w:rsidP="00244FED">
            <w:pPr>
              <w:spacing w:before="0"/>
              <w:jc w:val="both"/>
              <w:rPr>
                <w:sz w:val="22"/>
              </w:rPr>
            </w:pPr>
            <w:r w:rsidRPr="00F0245D">
              <w:rPr>
                <w:rFonts w:eastAsia="Times New Roman"/>
                <w:sz w:val="22"/>
              </w:rPr>
              <w:t>- Lưu: VT.</w:t>
            </w:r>
          </w:p>
        </w:tc>
        <w:tc>
          <w:tcPr>
            <w:tcW w:w="4394" w:type="dxa"/>
          </w:tcPr>
          <w:p w14:paraId="6D90B36A" w14:textId="77777777" w:rsidR="003B2CC9" w:rsidRPr="00F0245D" w:rsidRDefault="003B2CC9" w:rsidP="003B2CC9">
            <w:pPr>
              <w:spacing w:before="0"/>
              <w:jc w:val="center"/>
              <w:rPr>
                <w:sz w:val="26"/>
              </w:rPr>
            </w:pPr>
            <w:r w:rsidRPr="00F0245D">
              <w:rPr>
                <w:rFonts w:eastAsia="Times New Roman"/>
                <w:b/>
                <w:sz w:val="26"/>
              </w:rPr>
              <w:t>CHỦ TỊCH</w:t>
            </w:r>
          </w:p>
          <w:p w14:paraId="633FCC09" w14:textId="77777777" w:rsidR="003B2CC9" w:rsidRPr="00F0245D" w:rsidRDefault="003B2CC9" w:rsidP="003B2CC9">
            <w:pPr>
              <w:spacing w:before="0"/>
              <w:jc w:val="center"/>
            </w:pPr>
          </w:p>
          <w:p w14:paraId="21837014" w14:textId="77777777" w:rsidR="003B2CC9" w:rsidRPr="00F0245D" w:rsidRDefault="003B2CC9" w:rsidP="003B2CC9">
            <w:pPr>
              <w:spacing w:before="0"/>
              <w:jc w:val="center"/>
            </w:pPr>
          </w:p>
          <w:p w14:paraId="4A6F7DF1" w14:textId="77777777" w:rsidR="003B2CC9" w:rsidRPr="00F0245D" w:rsidRDefault="003B2CC9" w:rsidP="003B2CC9">
            <w:pPr>
              <w:spacing w:before="0"/>
              <w:jc w:val="center"/>
            </w:pPr>
          </w:p>
          <w:p w14:paraId="323F55C0" w14:textId="77777777" w:rsidR="003B2CC9" w:rsidRPr="00F0245D" w:rsidRDefault="003B2CC9" w:rsidP="003B2CC9">
            <w:pPr>
              <w:spacing w:before="0"/>
              <w:jc w:val="center"/>
            </w:pPr>
          </w:p>
          <w:p w14:paraId="42C9805D" w14:textId="77777777" w:rsidR="003B2CC9" w:rsidRPr="00F0245D" w:rsidRDefault="003B2CC9" w:rsidP="003B2CC9">
            <w:pPr>
              <w:spacing w:before="0"/>
              <w:jc w:val="center"/>
            </w:pPr>
          </w:p>
          <w:p w14:paraId="474E52EA" w14:textId="77777777" w:rsidR="003B2CC9" w:rsidRPr="00F0245D" w:rsidRDefault="003B2CC9" w:rsidP="003B2CC9">
            <w:pPr>
              <w:spacing w:before="0"/>
              <w:jc w:val="center"/>
            </w:pPr>
          </w:p>
          <w:p w14:paraId="22CFC0C3" w14:textId="77777777" w:rsidR="003B2CC9" w:rsidRPr="00227A12" w:rsidRDefault="00AE1A3D" w:rsidP="003B2CC9">
            <w:pPr>
              <w:spacing w:before="0"/>
              <w:jc w:val="center"/>
            </w:pPr>
            <w:r w:rsidRPr="00F0245D">
              <w:rPr>
                <w:rFonts w:eastAsia="Times New Roman"/>
                <w:b/>
              </w:rPr>
              <w:t xml:space="preserve">Nguyễn </w:t>
            </w:r>
            <w:r w:rsidR="003B2CC9" w:rsidRPr="00F0245D">
              <w:rPr>
                <w:rFonts w:eastAsia="Times New Roman"/>
                <w:b/>
              </w:rPr>
              <w:t>Ngọc</w:t>
            </w:r>
            <w:r w:rsidRPr="00F0245D">
              <w:rPr>
                <w:rFonts w:eastAsia="Times New Roman"/>
                <w:b/>
              </w:rPr>
              <w:t xml:space="preserve"> Tuấn</w:t>
            </w:r>
          </w:p>
        </w:tc>
      </w:tr>
    </w:tbl>
    <w:p w14:paraId="2C1084DF" w14:textId="77777777" w:rsidR="00326F46" w:rsidRPr="00227A12" w:rsidRDefault="00326F46" w:rsidP="00EB41BD">
      <w:pPr>
        <w:rPr>
          <w:sz w:val="2"/>
        </w:rPr>
      </w:pPr>
    </w:p>
    <w:sectPr w:rsidR="00326F46" w:rsidRPr="00227A12" w:rsidSect="00200E48">
      <w:headerReference w:type="default" r:id="rId8"/>
      <w:pgSz w:w="11906" w:h="16838" w:code="9"/>
      <w:pgMar w:top="1008" w:right="1296" w:bottom="1008" w:left="1872" w:header="720" w:footer="346"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3B1CC" w14:textId="77777777" w:rsidR="00ED3129" w:rsidRDefault="00ED3129" w:rsidP="003B2CC9">
      <w:pPr>
        <w:spacing w:before="0"/>
      </w:pPr>
      <w:r>
        <w:separator/>
      </w:r>
    </w:p>
  </w:endnote>
  <w:endnote w:type="continuationSeparator" w:id="0">
    <w:p w14:paraId="1C0DD5B5" w14:textId="77777777" w:rsidR="00ED3129" w:rsidRDefault="00ED3129" w:rsidP="003B2C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162BC" w14:textId="77777777" w:rsidR="00ED3129" w:rsidRDefault="00ED3129" w:rsidP="003B2CC9">
      <w:pPr>
        <w:spacing w:before="0"/>
      </w:pPr>
      <w:r>
        <w:separator/>
      </w:r>
    </w:p>
  </w:footnote>
  <w:footnote w:type="continuationSeparator" w:id="0">
    <w:p w14:paraId="63A17096" w14:textId="77777777" w:rsidR="00ED3129" w:rsidRDefault="00ED3129" w:rsidP="003B2CC9">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270693"/>
      <w:docPartObj>
        <w:docPartGallery w:val="Page Numbers (Top of Page)"/>
        <w:docPartUnique/>
      </w:docPartObj>
    </w:sdtPr>
    <w:sdtEndPr>
      <w:rPr>
        <w:noProof/>
      </w:rPr>
    </w:sdtEndPr>
    <w:sdtContent>
      <w:p w14:paraId="21211E23" w14:textId="36AE02E6" w:rsidR="00227A12" w:rsidRDefault="00227A12">
        <w:pPr>
          <w:pStyle w:val="Header"/>
          <w:jc w:val="center"/>
        </w:pPr>
        <w:r>
          <w:fldChar w:fldCharType="begin"/>
        </w:r>
        <w:r>
          <w:instrText xml:space="preserve"> PAGE   \* MERGEFORMAT </w:instrText>
        </w:r>
        <w:r>
          <w:fldChar w:fldCharType="separate"/>
        </w:r>
        <w:r w:rsidR="008201DA">
          <w:rPr>
            <w:noProof/>
          </w:rPr>
          <w:t>2</w:t>
        </w:r>
        <w:r>
          <w:rPr>
            <w:noProof/>
          </w:rPr>
          <w:fldChar w:fldCharType="end"/>
        </w:r>
      </w:p>
    </w:sdtContent>
  </w:sdt>
  <w:p w14:paraId="0E8DDF9D" w14:textId="77777777" w:rsidR="00227A12" w:rsidRDefault="00227A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67BE"/>
    <w:multiLevelType w:val="multilevel"/>
    <w:tmpl w:val="800E3B68"/>
    <w:lvl w:ilvl="0">
      <w:start w:val="4"/>
      <w:numFmt w:val="decimal"/>
      <w:lvlText w:val="%1."/>
      <w:lvlJc w:val="left"/>
      <w:pPr>
        <w:ind w:left="432" w:hanging="432"/>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 w15:restartNumberingAfterBreak="0">
    <w:nsid w:val="06866251"/>
    <w:multiLevelType w:val="multilevel"/>
    <w:tmpl w:val="1CF681C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F572A9E"/>
    <w:multiLevelType w:val="hybridMultilevel"/>
    <w:tmpl w:val="72988F1A"/>
    <w:lvl w:ilvl="0" w:tplc="4A924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806C4B"/>
    <w:multiLevelType w:val="multilevel"/>
    <w:tmpl w:val="E9260AEC"/>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4" w15:restartNumberingAfterBreak="0">
    <w:nsid w:val="192313E0"/>
    <w:multiLevelType w:val="hybridMultilevel"/>
    <w:tmpl w:val="953C8C7E"/>
    <w:lvl w:ilvl="0" w:tplc="2CF29EC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9AC1459"/>
    <w:multiLevelType w:val="hybridMultilevel"/>
    <w:tmpl w:val="7DE8CE4E"/>
    <w:lvl w:ilvl="0" w:tplc="87C2B104">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BC1686D"/>
    <w:multiLevelType w:val="hybridMultilevel"/>
    <w:tmpl w:val="2850E3F0"/>
    <w:lvl w:ilvl="0" w:tplc="67E05AF6">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D9A4FDE"/>
    <w:multiLevelType w:val="hybridMultilevel"/>
    <w:tmpl w:val="7500185C"/>
    <w:lvl w:ilvl="0" w:tplc="C4F22B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03D0A92"/>
    <w:multiLevelType w:val="hybridMultilevel"/>
    <w:tmpl w:val="3130482A"/>
    <w:lvl w:ilvl="0" w:tplc="C426980A">
      <w:start w:val="1"/>
      <w:numFmt w:val="decimal"/>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0F63058"/>
    <w:multiLevelType w:val="hybridMultilevel"/>
    <w:tmpl w:val="F5D8F342"/>
    <w:lvl w:ilvl="0" w:tplc="9F24B3B0">
      <w:start w:val="5"/>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21D80E6B"/>
    <w:multiLevelType w:val="multilevel"/>
    <w:tmpl w:val="8D4C17D2"/>
    <w:lvl w:ilvl="0">
      <w:start w:val="6"/>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4F763E8"/>
    <w:multiLevelType w:val="hybridMultilevel"/>
    <w:tmpl w:val="944C93CC"/>
    <w:lvl w:ilvl="0" w:tplc="8AAA2F7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6D91AD3"/>
    <w:multiLevelType w:val="hybridMultilevel"/>
    <w:tmpl w:val="0BCE2936"/>
    <w:lvl w:ilvl="0" w:tplc="4490A0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7676064"/>
    <w:multiLevelType w:val="hybridMultilevel"/>
    <w:tmpl w:val="AB64B5B8"/>
    <w:lvl w:ilvl="0" w:tplc="7F0EA9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A1767"/>
    <w:multiLevelType w:val="hybridMultilevel"/>
    <w:tmpl w:val="B824E0FE"/>
    <w:lvl w:ilvl="0" w:tplc="D97266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3014117"/>
    <w:multiLevelType w:val="hybridMultilevel"/>
    <w:tmpl w:val="F1D63284"/>
    <w:lvl w:ilvl="0" w:tplc="D690F8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ACD5C31"/>
    <w:multiLevelType w:val="multilevel"/>
    <w:tmpl w:val="7366A754"/>
    <w:lvl w:ilvl="0">
      <w:start w:val="1"/>
      <w:numFmt w:val="decimal"/>
      <w:lvlText w:val="%1."/>
      <w:lvlJc w:val="left"/>
      <w:pPr>
        <w:ind w:left="1069"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7" w15:restartNumberingAfterBreak="0">
    <w:nsid w:val="4E491B56"/>
    <w:multiLevelType w:val="multilevel"/>
    <w:tmpl w:val="DA709330"/>
    <w:lvl w:ilvl="0">
      <w:start w:val="4"/>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5FBB6442"/>
    <w:multiLevelType w:val="hybridMultilevel"/>
    <w:tmpl w:val="0D6A1282"/>
    <w:lvl w:ilvl="0" w:tplc="3918CFF2">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15:restartNumberingAfterBreak="0">
    <w:nsid w:val="62B625A2"/>
    <w:multiLevelType w:val="hybridMultilevel"/>
    <w:tmpl w:val="9ADEA7DC"/>
    <w:lvl w:ilvl="0" w:tplc="F5ECF946">
      <w:start w:val="1"/>
      <w:numFmt w:val="decimal"/>
      <w:lvlText w:val="%1."/>
      <w:lvlJc w:val="left"/>
      <w:pPr>
        <w:ind w:left="1066" w:hanging="360"/>
      </w:pPr>
      <w:rPr>
        <w:rFonts w:hint="default"/>
      </w:rPr>
    </w:lvl>
    <w:lvl w:ilvl="1" w:tplc="042A0019" w:tentative="1">
      <w:start w:val="1"/>
      <w:numFmt w:val="lowerLetter"/>
      <w:lvlText w:val="%2."/>
      <w:lvlJc w:val="left"/>
      <w:pPr>
        <w:ind w:left="1786" w:hanging="360"/>
      </w:pPr>
    </w:lvl>
    <w:lvl w:ilvl="2" w:tplc="042A001B" w:tentative="1">
      <w:start w:val="1"/>
      <w:numFmt w:val="lowerRoman"/>
      <w:lvlText w:val="%3."/>
      <w:lvlJc w:val="right"/>
      <w:pPr>
        <w:ind w:left="2506" w:hanging="180"/>
      </w:pPr>
    </w:lvl>
    <w:lvl w:ilvl="3" w:tplc="042A000F" w:tentative="1">
      <w:start w:val="1"/>
      <w:numFmt w:val="decimal"/>
      <w:lvlText w:val="%4."/>
      <w:lvlJc w:val="left"/>
      <w:pPr>
        <w:ind w:left="3226" w:hanging="360"/>
      </w:pPr>
    </w:lvl>
    <w:lvl w:ilvl="4" w:tplc="042A0019" w:tentative="1">
      <w:start w:val="1"/>
      <w:numFmt w:val="lowerLetter"/>
      <w:lvlText w:val="%5."/>
      <w:lvlJc w:val="left"/>
      <w:pPr>
        <w:ind w:left="3946" w:hanging="360"/>
      </w:pPr>
    </w:lvl>
    <w:lvl w:ilvl="5" w:tplc="042A001B" w:tentative="1">
      <w:start w:val="1"/>
      <w:numFmt w:val="lowerRoman"/>
      <w:lvlText w:val="%6."/>
      <w:lvlJc w:val="right"/>
      <w:pPr>
        <w:ind w:left="4666" w:hanging="180"/>
      </w:pPr>
    </w:lvl>
    <w:lvl w:ilvl="6" w:tplc="042A000F" w:tentative="1">
      <w:start w:val="1"/>
      <w:numFmt w:val="decimal"/>
      <w:lvlText w:val="%7."/>
      <w:lvlJc w:val="left"/>
      <w:pPr>
        <w:ind w:left="5386" w:hanging="360"/>
      </w:pPr>
    </w:lvl>
    <w:lvl w:ilvl="7" w:tplc="042A0019" w:tentative="1">
      <w:start w:val="1"/>
      <w:numFmt w:val="lowerLetter"/>
      <w:lvlText w:val="%8."/>
      <w:lvlJc w:val="left"/>
      <w:pPr>
        <w:ind w:left="6106" w:hanging="360"/>
      </w:pPr>
    </w:lvl>
    <w:lvl w:ilvl="8" w:tplc="042A001B" w:tentative="1">
      <w:start w:val="1"/>
      <w:numFmt w:val="lowerRoman"/>
      <w:lvlText w:val="%9."/>
      <w:lvlJc w:val="right"/>
      <w:pPr>
        <w:ind w:left="6826" w:hanging="180"/>
      </w:pPr>
    </w:lvl>
  </w:abstractNum>
  <w:abstractNum w:abstractNumId="20" w15:restartNumberingAfterBreak="0">
    <w:nsid w:val="633107CC"/>
    <w:multiLevelType w:val="hybridMultilevel"/>
    <w:tmpl w:val="B4B05884"/>
    <w:lvl w:ilvl="0" w:tplc="A80EB322">
      <w:start w:val="1"/>
      <w:numFmt w:val="lowerLetter"/>
      <w:lvlText w:val="%1)"/>
      <w:lvlJc w:val="left"/>
      <w:pPr>
        <w:ind w:left="1068" w:hanging="360"/>
      </w:pPr>
      <w:rPr>
        <w:rFonts w:eastAsia="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669C2A73"/>
    <w:multiLevelType w:val="hybridMultilevel"/>
    <w:tmpl w:val="E4A64300"/>
    <w:lvl w:ilvl="0" w:tplc="32ECE604">
      <w:start w:val="1"/>
      <w:numFmt w:val="decimal"/>
      <w:lvlText w:val="%1."/>
      <w:lvlJc w:val="left"/>
      <w:pPr>
        <w:ind w:left="1211" w:hanging="360"/>
      </w:pPr>
      <w:rPr>
        <w:rFonts w:hint="default"/>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16"/>
  </w:num>
  <w:num w:numId="3">
    <w:abstractNumId w:val="4"/>
  </w:num>
  <w:num w:numId="4">
    <w:abstractNumId w:val="17"/>
  </w:num>
  <w:num w:numId="5">
    <w:abstractNumId w:val="2"/>
  </w:num>
  <w:num w:numId="6">
    <w:abstractNumId w:val="18"/>
  </w:num>
  <w:num w:numId="7">
    <w:abstractNumId w:val="21"/>
  </w:num>
  <w:num w:numId="8">
    <w:abstractNumId w:val="5"/>
  </w:num>
  <w:num w:numId="9">
    <w:abstractNumId w:val="1"/>
  </w:num>
  <w:num w:numId="10">
    <w:abstractNumId w:val="11"/>
  </w:num>
  <w:num w:numId="11">
    <w:abstractNumId w:val="8"/>
  </w:num>
  <w:num w:numId="12">
    <w:abstractNumId w:val="15"/>
  </w:num>
  <w:num w:numId="13">
    <w:abstractNumId w:val="14"/>
  </w:num>
  <w:num w:numId="14">
    <w:abstractNumId w:val="13"/>
  </w:num>
  <w:num w:numId="15">
    <w:abstractNumId w:val="6"/>
  </w:num>
  <w:num w:numId="16">
    <w:abstractNumId w:val="0"/>
  </w:num>
  <w:num w:numId="17">
    <w:abstractNumId w:val="10"/>
  </w:num>
  <w:num w:numId="18">
    <w:abstractNumId w:val="12"/>
  </w:num>
  <w:num w:numId="19">
    <w:abstractNumId w:val="7"/>
  </w:num>
  <w:num w:numId="20">
    <w:abstractNumId w:val="9"/>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C9"/>
    <w:rsid w:val="00000C56"/>
    <w:rsid w:val="00001387"/>
    <w:rsid w:val="00014E8F"/>
    <w:rsid w:val="00017BD4"/>
    <w:rsid w:val="0003330A"/>
    <w:rsid w:val="000407B1"/>
    <w:rsid w:val="00041744"/>
    <w:rsid w:val="0004431F"/>
    <w:rsid w:val="00054801"/>
    <w:rsid w:val="000629D3"/>
    <w:rsid w:val="0007268C"/>
    <w:rsid w:val="000761DA"/>
    <w:rsid w:val="00090AA6"/>
    <w:rsid w:val="00091ABE"/>
    <w:rsid w:val="000A3C1F"/>
    <w:rsid w:val="000A5B40"/>
    <w:rsid w:val="000E4004"/>
    <w:rsid w:val="000F2EBA"/>
    <w:rsid w:val="000F3437"/>
    <w:rsid w:val="0010775F"/>
    <w:rsid w:val="001110F6"/>
    <w:rsid w:val="00111D93"/>
    <w:rsid w:val="00115256"/>
    <w:rsid w:val="00115DA2"/>
    <w:rsid w:val="00120EDE"/>
    <w:rsid w:val="00124853"/>
    <w:rsid w:val="001368E1"/>
    <w:rsid w:val="001411FF"/>
    <w:rsid w:val="00142411"/>
    <w:rsid w:val="001452CF"/>
    <w:rsid w:val="00145995"/>
    <w:rsid w:val="00146711"/>
    <w:rsid w:val="00163FF9"/>
    <w:rsid w:val="001671F7"/>
    <w:rsid w:val="001677D3"/>
    <w:rsid w:val="00190EB0"/>
    <w:rsid w:val="00193EBC"/>
    <w:rsid w:val="001A0FDE"/>
    <w:rsid w:val="001A12A5"/>
    <w:rsid w:val="001A5993"/>
    <w:rsid w:val="001A77EE"/>
    <w:rsid w:val="001C2E9F"/>
    <w:rsid w:val="001C7F86"/>
    <w:rsid w:val="001E408F"/>
    <w:rsid w:val="001F2F09"/>
    <w:rsid w:val="001F459A"/>
    <w:rsid w:val="00200E48"/>
    <w:rsid w:val="00205888"/>
    <w:rsid w:val="002126FE"/>
    <w:rsid w:val="00215E36"/>
    <w:rsid w:val="00222763"/>
    <w:rsid w:val="00225FC1"/>
    <w:rsid w:val="002279AC"/>
    <w:rsid w:val="00227A12"/>
    <w:rsid w:val="00236B66"/>
    <w:rsid w:val="00244FED"/>
    <w:rsid w:val="00257B83"/>
    <w:rsid w:val="00265BC9"/>
    <w:rsid w:val="00276418"/>
    <w:rsid w:val="0028738C"/>
    <w:rsid w:val="00287BD6"/>
    <w:rsid w:val="00290FAE"/>
    <w:rsid w:val="002A0487"/>
    <w:rsid w:val="002A502A"/>
    <w:rsid w:val="002A65DB"/>
    <w:rsid w:val="002B023B"/>
    <w:rsid w:val="002B049F"/>
    <w:rsid w:val="002B2CAA"/>
    <w:rsid w:val="002B5EC7"/>
    <w:rsid w:val="002C4CC5"/>
    <w:rsid w:val="002C57D5"/>
    <w:rsid w:val="002D1F9B"/>
    <w:rsid w:val="002D2B90"/>
    <w:rsid w:val="002E08CC"/>
    <w:rsid w:val="002E316C"/>
    <w:rsid w:val="002E77E1"/>
    <w:rsid w:val="002F3A99"/>
    <w:rsid w:val="002F5831"/>
    <w:rsid w:val="0030277E"/>
    <w:rsid w:val="003037B6"/>
    <w:rsid w:val="003059F5"/>
    <w:rsid w:val="00307123"/>
    <w:rsid w:val="003102C5"/>
    <w:rsid w:val="003142DD"/>
    <w:rsid w:val="00323BFE"/>
    <w:rsid w:val="00324C65"/>
    <w:rsid w:val="00326F46"/>
    <w:rsid w:val="00331188"/>
    <w:rsid w:val="00331B25"/>
    <w:rsid w:val="00336445"/>
    <w:rsid w:val="00340A03"/>
    <w:rsid w:val="00353575"/>
    <w:rsid w:val="00353E6D"/>
    <w:rsid w:val="003579B8"/>
    <w:rsid w:val="00363E1B"/>
    <w:rsid w:val="0036769A"/>
    <w:rsid w:val="00370A10"/>
    <w:rsid w:val="00370C91"/>
    <w:rsid w:val="00371F23"/>
    <w:rsid w:val="00374EF8"/>
    <w:rsid w:val="00376899"/>
    <w:rsid w:val="00377E3E"/>
    <w:rsid w:val="003833C4"/>
    <w:rsid w:val="00384831"/>
    <w:rsid w:val="00386846"/>
    <w:rsid w:val="003A1DBC"/>
    <w:rsid w:val="003A243E"/>
    <w:rsid w:val="003A742C"/>
    <w:rsid w:val="003B2CC9"/>
    <w:rsid w:val="003C02F7"/>
    <w:rsid w:val="003E4402"/>
    <w:rsid w:val="003E68ED"/>
    <w:rsid w:val="003F22F0"/>
    <w:rsid w:val="003F2EE0"/>
    <w:rsid w:val="003F724C"/>
    <w:rsid w:val="00406675"/>
    <w:rsid w:val="0041265D"/>
    <w:rsid w:val="00415F54"/>
    <w:rsid w:val="00416444"/>
    <w:rsid w:val="004166BF"/>
    <w:rsid w:val="00420858"/>
    <w:rsid w:val="00433181"/>
    <w:rsid w:val="00435FFA"/>
    <w:rsid w:val="00445B53"/>
    <w:rsid w:val="0046125B"/>
    <w:rsid w:val="004655FA"/>
    <w:rsid w:val="00467EC7"/>
    <w:rsid w:val="00470EE2"/>
    <w:rsid w:val="00475A52"/>
    <w:rsid w:val="004846E8"/>
    <w:rsid w:val="00492310"/>
    <w:rsid w:val="004959F3"/>
    <w:rsid w:val="004972A1"/>
    <w:rsid w:val="004A4625"/>
    <w:rsid w:val="004B60E3"/>
    <w:rsid w:val="004C06CE"/>
    <w:rsid w:val="004C2A35"/>
    <w:rsid w:val="004C462F"/>
    <w:rsid w:val="004D536D"/>
    <w:rsid w:val="004E1A21"/>
    <w:rsid w:val="0051508B"/>
    <w:rsid w:val="00525E75"/>
    <w:rsid w:val="00527035"/>
    <w:rsid w:val="00545B95"/>
    <w:rsid w:val="00562EB0"/>
    <w:rsid w:val="00570BBC"/>
    <w:rsid w:val="0057456D"/>
    <w:rsid w:val="0057570B"/>
    <w:rsid w:val="00577164"/>
    <w:rsid w:val="00580672"/>
    <w:rsid w:val="00581C71"/>
    <w:rsid w:val="00585CA3"/>
    <w:rsid w:val="00587064"/>
    <w:rsid w:val="00594DF1"/>
    <w:rsid w:val="00595EEE"/>
    <w:rsid w:val="005A564E"/>
    <w:rsid w:val="005A7BBB"/>
    <w:rsid w:val="005B0F25"/>
    <w:rsid w:val="005C7982"/>
    <w:rsid w:val="005D3275"/>
    <w:rsid w:val="005D46D0"/>
    <w:rsid w:val="005E1100"/>
    <w:rsid w:val="005F1FE1"/>
    <w:rsid w:val="00600063"/>
    <w:rsid w:val="00603813"/>
    <w:rsid w:val="0060425C"/>
    <w:rsid w:val="00607771"/>
    <w:rsid w:val="006262ED"/>
    <w:rsid w:val="00634B36"/>
    <w:rsid w:val="00635DF6"/>
    <w:rsid w:val="0064110B"/>
    <w:rsid w:val="00641552"/>
    <w:rsid w:val="006419A3"/>
    <w:rsid w:val="00643241"/>
    <w:rsid w:val="00656D2E"/>
    <w:rsid w:val="006611F0"/>
    <w:rsid w:val="00680F6F"/>
    <w:rsid w:val="00683572"/>
    <w:rsid w:val="00693048"/>
    <w:rsid w:val="00694A4E"/>
    <w:rsid w:val="006978D9"/>
    <w:rsid w:val="006A2CDE"/>
    <w:rsid w:val="006A760D"/>
    <w:rsid w:val="006B0E2E"/>
    <w:rsid w:val="006C0022"/>
    <w:rsid w:val="006C7090"/>
    <w:rsid w:val="006D1240"/>
    <w:rsid w:val="006D4E0C"/>
    <w:rsid w:val="006E51B3"/>
    <w:rsid w:val="006F230C"/>
    <w:rsid w:val="006F3775"/>
    <w:rsid w:val="007078AB"/>
    <w:rsid w:val="0072008F"/>
    <w:rsid w:val="00727EE0"/>
    <w:rsid w:val="00731CFF"/>
    <w:rsid w:val="00737ABF"/>
    <w:rsid w:val="00744910"/>
    <w:rsid w:val="007470CE"/>
    <w:rsid w:val="0075082E"/>
    <w:rsid w:val="007613D5"/>
    <w:rsid w:val="0076666D"/>
    <w:rsid w:val="00766AB6"/>
    <w:rsid w:val="00767170"/>
    <w:rsid w:val="00772DF2"/>
    <w:rsid w:val="00780BD4"/>
    <w:rsid w:val="007923F8"/>
    <w:rsid w:val="0079460F"/>
    <w:rsid w:val="007A1484"/>
    <w:rsid w:val="007A262B"/>
    <w:rsid w:val="007A4F9A"/>
    <w:rsid w:val="007B7EDB"/>
    <w:rsid w:val="007C5DF1"/>
    <w:rsid w:val="007C6799"/>
    <w:rsid w:val="007D71CB"/>
    <w:rsid w:val="007D73BF"/>
    <w:rsid w:val="007E379E"/>
    <w:rsid w:val="007F180D"/>
    <w:rsid w:val="007F3AB7"/>
    <w:rsid w:val="00814B09"/>
    <w:rsid w:val="00815FDE"/>
    <w:rsid w:val="008201DA"/>
    <w:rsid w:val="00821E8A"/>
    <w:rsid w:val="0084206E"/>
    <w:rsid w:val="0084245D"/>
    <w:rsid w:val="00852EA5"/>
    <w:rsid w:val="008612B6"/>
    <w:rsid w:val="008623F9"/>
    <w:rsid w:val="008636B6"/>
    <w:rsid w:val="00866F37"/>
    <w:rsid w:val="00875F12"/>
    <w:rsid w:val="0087751A"/>
    <w:rsid w:val="00877568"/>
    <w:rsid w:val="00882A89"/>
    <w:rsid w:val="008873D4"/>
    <w:rsid w:val="00891244"/>
    <w:rsid w:val="00893850"/>
    <w:rsid w:val="00893FE3"/>
    <w:rsid w:val="00897C68"/>
    <w:rsid w:val="008A4706"/>
    <w:rsid w:val="008A51A8"/>
    <w:rsid w:val="008B2200"/>
    <w:rsid w:val="008C5F76"/>
    <w:rsid w:val="008D0FE0"/>
    <w:rsid w:val="008D32D7"/>
    <w:rsid w:val="008D3EE1"/>
    <w:rsid w:val="008D7632"/>
    <w:rsid w:val="008E3B21"/>
    <w:rsid w:val="008E47C8"/>
    <w:rsid w:val="00913860"/>
    <w:rsid w:val="009476E0"/>
    <w:rsid w:val="0095735A"/>
    <w:rsid w:val="00960197"/>
    <w:rsid w:val="00964837"/>
    <w:rsid w:val="009758EA"/>
    <w:rsid w:val="0098785E"/>
    <w:rsid w:val="009A1BB3"/>
    <w:rsid w:val="009B2204"/>
    <w:rsid w:val="009C16A7"/>
    <w:rsid w:val="009C4E93"/>
    <w:rsid w:val="009C71CC"/>
    <w:rsid w:val="009D3BF6"/>
    <w:rsid w:val="009E14A5"/>
    <w:rsid w:val="009F0273"/>
    <w:rsid w:val="009F2E81"/>
    <w:rsid w:val="00A010D8"/>
    <w:rsid w:val="00A04B68"/>
    <w:rsid w:val="00A153F6"/>
    <w:rsid w:val="00A17DF4"/>
    <w:rsid w:val="00A205A0"/>
    <w:rsid w:val="00A20D08"/>
    <w:rsid w:val="00A23D40"/>
    <w:rsid w:val="00A318BB"/>
    <w:rsid w:val="00A41777"/>
    <w:rsid w:val="00A534F9"/>
    <w:rsid w:val="00A54175"/>
    <w:rsid w:val="00A562B7"/>
    <w:rsid w:val="00A57423"/>
    <w:rsid w:val="00A60773"/>
    <w:rsid w:val="00A6412F"/>
    <w:rsid w:val="00A66CB9"/>
    <w:rsid w:val="00A72053"/>
    <w:rsid w:val="00A75002"/>
    <w:rsid w:val="00A77765"/>
    <w:rsid w:val="00A83F4A"/>
    <w:rsid w:val="00A85395"/>
    <w:rsid w:val="00A9234C"/>
    <w:rsid w:val="00AA415C"/>
    <w:rsid w:val="00AA590B"/>
    <w:rsid w:val="00AB217C"/>
    <w:rsid w:val="00AB2C17"/>
    <w:rsid w:val="00AC5373"/>
    <w:rsid w:val="00AE1A3D"/>
    <w:rsid w:val="00AE26D6"/>
    <w:rsid w:val="00AE6772"/>
    <w:rsid w:val="00AF5033"/>
    <w:rsid w:val="00AF65EB"/>
    <w:rsid w:val="00B03EF4"/>
    <w:rsid w:val="00B112B5"/>
    <w:rsid w:val="00B12FAB"/>
    <w:rsid w:val="00B13AAE"/>
    <w:rsid w:val="00B14910"/>
    <w:rsid w:val="00B2149B"/>
    <w:rsid w:val="00B26173"/>
    <w:rsid w:val="00B43EFF"/>
    <w:rsid w:val="00B448BA"/>
    <w:rsid w:val="00B455D8"/>
    <w:rsid w:val="00B509F6"/>
    <w:rsid w:val="00B528B6"/>
    <w:rsid w:val="00B5693A"/>
    <w:rsid w:val="00B66296"/>
    <w:rsid w:val="00B7063F"/>
    <w:rsid w:val="00B722B0"/>
    <w:rsid w:val="00B74234"/>
    <w:rsid w:val="00B814A5"/>
    <w:rsid w:val="00B84669"/>
    <w:rsid w:val="00B85A6C"/>
    <w:rsid w:val="00B94D98"/>
    <w:rsid w:val="00BA1F6B"/>
    <w:rsid w:val="00BB4E4B"/>
    <w:rsid w:val="00BC6F9F"/>
    <w:rsid w:val="00BD0A56"/>
    <w:rsid w:val="00BF6FDC"/>
    <w:rsid w:val="00C00789"/>
    <w:rsid w:val="00C02423"/>
    <w:rsid w:val="00C06196"/>
    <w:rsid w:val="00C1001A"/>
    <w:rsid w:val="00C101BD"/>
    <w:rsid w:val="00C11CCC"/>
    <w:rsid w:val="00C14655"/>
    <w:rsid w:val="00C35B34"/>
    <w:rsid w:val="00C46502"/>
    <w:rsid w:val="00C52731"/>
    <w:rsid w:val="00C55035"/>
    <w:rsid w:val="00C56CC8"/>
    <w:rsid w:val="00C630DD"/>
    <w:rsid w:val="00C768F2"/>
    <w:rsid w:val="00C875D7"/>
    <w:rsid w:val="00CB2346"/>
    <w:rsid w:val="00CC215C"/>
    <w:rsid w:val="00CC3F75"/>
    <w:rsid w:val="00CE47BF"/>
    <w:rsid w:val="00CE7A0D"/>
    <w:rsid w:val="00CE7E5D"/>
    <w:rsid w:val="00CF14B2"/>
    <w:rsid w:val="00CF78A9"/>
    <w:rsid w:val="00D00213"/>
    <w:rsid w:val="00D05BC2"/>
    <w:rsid w:val="00D1345C"/>
    <w:rsid w:val="00D171EE"/>
    <w:rsid w:val="00D418F8"/>
    <w:rsid w:val="00D444CF"/>
    <w:rsid w:val="00D45468"/>
    <w:rsid w:val="00D604CF"/>
    <w:rsid w:val="00D60A87"/>
    <w:rsid w:val="00D61F06"/>
    <w:rsid w:val="00D61F33"/>
    <w:rsid w:val="00D62CFB"/>
    <w:rsid w:val="00D70AF2"/>
    <w:rsid w:val="00D818F8"/>
    <w:rsid w:val="00D83F16"/>
    <w:rsid w:val="00D9035E"/>
    <w:rsid w:val="00D966DB"/>
    <w:rsid w:val="00DA1061"/>
    <w:rsid w:val="00DB1771"/>
    <w:rsid w:val="00DB56A7"/>
    <w:rsid w:val="00DB768C"/>
    <w:rsid w:val="00DD09C6"/>
    <w:rsid w:val="00DD3477"/>
    <w:rsid w:val="00DD6A98"/>
    <w:rsid w:val="00DE117C"/>
    <w:rsid w:val="00DE55EE"/>
    <w:rsid w:val="00DF1CC1"/>
    <w:rsid w:val="00DF1E7D"/>
    <w:rsid w:val="00DF49FA"/>
    <w:rsid w:val="00E117FF"/>
    <w:rsid w:val="00E128FA"/>
    <w:rsid w:val="00E13D99"/>
    <w:rsid w:val="00E15464"/>
    <w:rsid w:val="00E211F9"/>
    <w:rsid w:val="00E225EF"/>
    <w:rsid w:val="00E2268B"/>
    <w:rsid w:val="00E32A52"/>
    <w:rsid w:val="00E34463"/>
    <w:rsid w:val="00E619F9"/>
    <w:rsid w:val="00E62D28"/>
    <w:rsid w:val="00E632D4"/>
    <w:rsid w:val="00E63D59"/>
    <w:rsid w:val="00E67A5B"/>
    <w:rsid w:val="00E7024F"/>
    <w:rsid w:val="00E716F7"/>
    <w:rsid w:val="00E73037"/>
    <w:rsid w:val="00E879A2"/>
    <w:rsid w:val="00E96D1E"/>
    <w:rsid w:val="00EA5A3B"/>
    <w:rsid w:val="00EA5B6E"/>
    <w:rsid w:val="00EB41BD"/>
    <w:rsid w:val="00EC2E63"/>
    <w:rsid w:val="00EC4B88"/>
    <w:rsid w:val="00EC5AC2"/>
    <w:rsid w:val="00ED08A7"/>
    <w:rsid w:val="00ED3129"/>
    <w:rsid w:val="00ED5DB6"/>
    <w:rsid w:val="00EE058E"/>
    <w:rsid w:val="00EE2032"/>
    <w:rsid w:val="00EE43D9"/>
    <w:rsid w:val="00EF58E6"/>
    <w:rsid w:val="00F0132A"/>
    <w:rsid w:val="00F01E87"/>
    <w:rsid w:val="00F01F68"/>
    <w:rsid w:val="00F0245D"/>
    <w:rsid w:val="00F02A1E"/>
    <w:rsid w:val="00F07F6D"/>
    <w:rsid w:val="00F1271D"/>
    <w:rsid w:val="00F12834"/>
    <w:rsid w:val="00F141FD"/>
    <w:rsid w:val="00F1545F"/>
    <w:rsid w:val="00F1614E"/>
    <w:rsid w:val="00F34D68"/>
    <w:rsid w:val="00F523C7"/>
    <w:rsid w:val="00F568B0"/>
    <w:rsid w:val="00F56E7F"/>
    <w:rsid w:val="00F63C0E"/>
    <w:rsid w:val="00F76C52"/>
    <w:rsid w:val="00F76EE1"/>
    <w:rsid w:val="00F77097"/>
    <w:rsid w:val="00F80DA7"/>
    <w:rsid w:val="00FA0544"/>
    <w:rsid w:val="00FA11E5"/>
    <w:rsid w:val="00FA1D12"/>
    <w:rsid w:val="00FA45CE"/>
    <w:rsid w:val="00FA541B"/>
    <w:rsid w:val="00FC3721"/>
    <w:rsid w:val="00FC7CC0"/>
    <w:rsid w:val="00FD42C1"/>
    <w:rsid w:val="00FD56F1"/>
    <w:rsid w:val="00FD5CEA"/>
    <w:rsid w:val="00FE3540"/>
    <w:rsid w:val="00FF0F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9E7D0"/>
  <w15:docId w15:val="{881F3C46-E950-4813-9CD5-335AB10E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F9A"/>
    <w:pPr>
      <w:spacing w:before="120"/>
    </w:pPr>
    <w:rPr>
      <w:sz w:val="28"/>
      <w:szCs w:val="22"/>
    </w:rPr>
  </w:style>
  <w:style w:type="paragraph" w:styleId="Heading3">
    <w:name w:val="heading 3"/>
    <w:basedOn w:val="Normal"/>
    <w:link w:val="Heading3Char"/>
    <w:uiPriority w:val="9"/>
    <w:qFormat/>
    <w:rsid w:val="00D418F8"/>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CC9"/>
    <w:pPr>
      <w:tabs>
        <w:tab w:val="center" w:pos="4680"/>
        <w:tab w:val="right" w:pos="9360"/>
      </w:tabs>
    </w:pPr>
  </w:style>
  <w:style w:type="character" w:customStyle="1" w:styleId="HeaderChar">
    <w:name w:val="Header Char"/>
    <w:link w:val="Header"/>
    <w:uiPriority w:val="99"/>
    <w:rsid w:val="003B2CC9"/>
    <w:rPr>
      <w:sz w:val="28"/>
      <w:szCs w:val="22"/>
    </w:rPr>
  </w:style>
  <w:style w:type="paragraph" w:styleId="Footer">
    <w:name w:val="footer"/>
    <w:basedOn w:val="Normal"/>
    <w:link w:val="FooterChar"/>
    <w:uiPriority w:val="99"/>
    <w:unhideWhenUsed/>
    <w:rsid w:val="003B2CC9"/>
    <w:pPr>
      <w:tabs>
        <w:tab w:val="center" w:pos="4680"/>
        <w:tab w:val="right" w:pos="9360"/>
      </w:tabs>
    </w:pPr>
  </w:style>
  <w:style w:type="character" w:customStyle="1" w:styleId="FooterChar">
    <w:name w:val="Footer Char"/>
    <w:link w:val="Footer"/>
    <w:uiPriority w:val="99"/>
    <w:rsid w:val="003B2CC9"/>
    <w:rPr>
      <w:sz w:val="28"/>
      <w:szCs w:val="22"/>
    </w:rPr>
  </w:style>
  <w:style w:type="paragraph" w:styleId="ListParagraph">
    <w:name w:val="List Paragraph"/>
    <w:basedOn w:val="Normal"/>
    <w:link w:val="ListParagraphChar"/>
    <w:uiPriority w:val="34"/>
    <w:qFormat/>
    <w:rsid w:val="00415F54"/>
    <w:pPr>
      <w:ind w:left="720"/>
      <w:contextualSpacing/>
    </w:pPr>
  </w:style>
  <w:style w:type="paragraph" w:styleId="FootnoteText">
    <w:name w:val="footnote text"/>
    <w:aliases w:val="single space,ft,Car Car Car Car,Car Car Car,Car,Car Car,Footnote Text Char Char Char Char Char Char Ch Char,Car Ca,fn,FOOTNOTES,C,Footnote Text Char Char Char Char Char Char Ch, Car Car Car Car, Car Car Car, Car Car, Car,A"/>
    <w:basedOn w:val="Normal"/>
    <w:link w:val="FootnoteTextChar"/>
    <w:uiPriority w:val="99"/>
    <w:unhideWhenUsed/>
    <w:qFormat/>
    <w:rsid w:val="00415F54"/>
    <w:pPr>
      <w:spacing w:before="0"/>
    </w:pPr>
    <w:rPr>
      <w:rFonts w:asciiTheme="minorHAnsi" w:eastAsiaTheme="minorHAnsi" w:hAnsiTheme="minorHAnsi" w:cstheme="minorBidi"/>
      <w:sz w:val="20"/>
      <w:szCs w:val="20"/>
    </w:rPr>
  </w:style>
  <w:style w:type="character" w:customStyle="1" w:styleId="FootnoteTextChar">
    <w:name w:val="Footnote Text Char"/>
    <w:aliases w:val="single space Char,ft Char,Car Car Car Car Char,Car Car Car Char,Car Char,Car Car Char,Footnote Text Char Char Char Char Char Char Ch Char Char,Car Ca Char,fn Char,FOOTNOTES Char,C Char, Car Car Car Car Char, Car Car Car Char, Car Char"/>
    <w:basedOn w:val="DefaultParagraphFont"/>
    <w:link w:val="FootnoteText"/>
    <w:uiPriority w:val="99"/>
    <w:rsid w:val="00415F54"/>
    <w:rPr>
      <w:rFonts w:asciiTheme="minorHAnsi" w:eastAsiaTheme="minorHAnsi" w:hAnsiTheme="minorHAnsi" w:cstheme="minorBidi"/>
    </w:rPr>
  </w:style>
  <w:style w:type="character" w:styleId="FootnoteReference">
    <w:name w:val="footnote reference"/>
    <w:basedOn w:val="DefaultParagraphFont"/>
    <w:uiPriority w:val="99"/>
    <w:unhideWhenUsed/>
    <w:qFormat/>
    <w:rsid w:val="00415F54"/>
    <w:rPr>
      <w:vertAlign w:val="superscript"/>
    </w:rPr>
  </w:style>
  <w:style w:type="paragraph" w:styleId="BalloonText">
    <w:name w:val="Balloon Text"/>
    <w:basedOn w:val="Normal"/>
    <w:link w:val="BalloonTextChar"/>
    <w:uiPriority w:val="99"/>
    <w:semiHidden/>
    <w:unhideWhenUsed/>
    <w:rsid w:val="0060006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063"/>
    <w:rPr>
      <w:rFonts w:ascii="Segoe UI" w:hAnsi="Segoe UI" w:cs="Segoe UI"/>
      <w:sz w:val="18"/>
      <w:szCs w:val="18"/>
    </w:rPr>
  </w:style>
  <w:style w:type="character" w:customStyle="1" w:styleId="Heading3Char">
    <w:name w:val="Heading 3 Char"/>
    <w:basedOn w:val="DefaultParagraphFont"/>
    <w:link w:val="Heading3"/>
    <w:uiPriority w:val="9"/>
    <w:rsid w:val="00D418F8"/>
    <w:rPr>
      <w:rFonts w:eastAsia="Times New Roman"/>
      <w:b/>
      <w:bCs/>
      <w:sz w:val="27"/>
      <w:szCs w:val="27"/>
    </w:rPr>
  </w:style>
  <w:style w:type="paragraph" w:styleId="NormalWeb">
    <w:name w:val="Normal (Web)"/>
    <w:aliases w:val="webb,Обычный (веб)1,Обычный (веб) Знак,Обычный (веб) Знак1,Обычный (веб) Знак Знак"/>
    <w:basedOn w:val="Normal"/>
    <w:link w:val="NormalWebChar"/>
    <w:uiPriority w:val="99"/>
    <w:unhideWhenUsed/>
    <w:qFormat/>
    <w:rsid w:val="00D418F8"/>
    <w:pPr>
      <w:spacing w:before="100" w:beforeAutospacing="1" w:after="100" w:afterAutospacing="1"/>
    </w:pPr>
    <w:rPr>
      <w:rFonts w:eastAsia="Times New Roman"/>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D418F8"/>
    <w:rPr>
      <w:rFonts w:eastAsia="Times New Roman"/>
      <w:sz w:val="24"/>
      <w:szCs w:val="24"/>
    </w:rPr>
  </w:style>
  <w:style w:type="character" w:customStyle="1" w:styleId="ListParagraphChar">
    <w:name w:val="List Paragraph Char"/>
    <w:link w:val="ListParagraph"/>
    <w:uiPriority w:val="34"/>
    <w:locked/>
    <w:rsid w:val="006A760D"/>
    <w:rPr>
      <w:sz w:val="28"/>
      <w:szCs w:val="22"/>
    </w:rPr>
  </w:style>
  <w:style w:type="character" w:styleId="Emphasis">
    <w:name w:val="Emphasis"/>
    <w:basedOn w:val="DefaultParagraphFont"/>
    <w:uiPriority w:val="20"/>
    <w:qFormat/>
    <w:rsid w:val="008C5F76"/>
    <w:rPr>
      <w:i/>
      <w:iCs/>
    </w:rPr>
  </w:style>
  <w:style w:type="character" w:styleId="Hyperlink">
    <w:name w:val="Hyperlink"/>
    <w:basedOn w:val="DefaultParagraphFont"/>
    <w:uiPriority w:val="99"/>
    <w:semiHidden/>
    <w:unhideWhenUsed/>
    <w:rsid w:val="00307123"/>
    <w:rPr>
      <w:color w:val="0000FF"/>
      <w:u w:val="single"/>
    </w:rPr>
  </w:style>
  <w:style w:type="character" w:customStyle="1" w:styleId="Quote1">
    <w:name w:val="Quote1"/>
    <w:basedOn w:val="DefaultParagraphFont"/>
    <w:rsid w:val="00044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697D6-E489-4970-922B-3A700059A990}"/>
</file>

<file path=customXml/itemProps2.xml><?xml version="1.0" encoding="utf-8"?>
<ds:datastoreItem xmlns:ds="http://schemas.openxmlformats.org/officeDocument/2006/customXml" ds:itemID="{9C0075DD-1829-45E2-A303-B0DFC4AFEC56}"/>
</file>

<file path=customXml/itemProps3.xml><?xml version="1.0" encoding="utf-8"?>
<ds:datastoreItem xmlns:ds="http://schemas.openxmlformats.org/officeDocument/2006/customXml" ds:itemID="{821AB9F5-C666-4833-8BD3-1782A95BA5D3}"/>
</file>

<file path=customXml/itemProps4.xml><?xml version="1.0" encoding="utf-8"?>
<ds:datastoreItem xmlns:ds="http://schemas.openxmlformats.org/officeDocument/2006/customXml" ds:itemID="{89456B4D-1E81-437A-B342-BF947DD360DD}"/>
</file>

<file path=docProps/app.xml><?xml version="1.0" encoding="utf-8"?>
<Properties xmlns="http://schemas.openxmlformats.org/officeDocument/2006/extended-properties" xmlns:vt="http://schemas.openxmlformats.org/officeDocument/2006/docPropsVTypes">
  <Template>Normal</Template>
  <TotalTime>71</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PC1</cp:lastModifiedBy>
  <cp:revision>28</cp:revision>
  <cp:lastPrinted>2023-09-17T07:22:00Z</cp:lastPrinted>
  <dcterms:created xsi:type="dcterms:W3CDTF">2024-03-06T08:13:00Z</dcterms:created>
  <dcterms:modified xsi:type="dcterms:W3CDTF">2024-03-14T09:55:00Z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