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ook w:val="04A0" w:firstRow="1" w:lastRow="0" w:firstColumn="1" w:lastColumn="0" w:noHBand="0" w:noVBand="1"/>
      </w:tblPr>
      <w:tblGrid>
        <w:gridCol w:w="3261"/>
        <w:gridCol w:w="6520"/>
      </w:tblGrid>
      <w:tr w:rsidR="00262762" w:rsidRPr="00FA23B7" w:rsidTr="00A3425A">
        <w:tc>
          <w:tcPr>
            <w:tcW w:w="3261" w:type="dxa"/>
            <w:shd w:val="clear" w:color="auto" w:fill="auto"/>
          </w:tcPr>
          <w:bookmarkStart w:id="0" w:name="dieu_2"/>
          <w:p w:rsidR="00262762" w:rsidRPr="00FA23B7" w:rsidRDefault="00262762" w:rsidP="00A3425A">
            <w:pPr>
              <w:spacing w:after="0" w:line="240" w:lineRule="auto"/>
              <w:jc w:val="center"/>
              <w:rPr>
                <w:rFonts w:ascii="Times New Roman" w:eastAsia="Calibri" w:hAnsi="Times New Roman" w:cs="Times New Roman"/>
                <w:color w:val="000000" w:themeColor="text1"/>
                <w:sz w:val="26"/>
                <w:lang w:val="vi-VN"/>
              </w:rPr>
            </w:pPr>
            <w:r w:rsidRPr="00FA23B7">
              <w:rPr>
                <w:rFonts w:ascii="Times New Roman" w:eastAsia="Calibri" w:hAnsi="Times New Roman" w:cs="Times New Roman"/>
                <w:noProof/>
                <w:color w:val="000000" w:themeColor="text1"/>
                <w:sz w:val="28"/>
              </w:rPr>
              <mc:AlternateContent>
                <mc:Choice Requires="wps">
                  <w:drawing>
                    <wp:anchor distT="0" distB="0" distL="114300" distR="114300" simplePos="0" relativeHeight="251660288" behindDoc="0" locked="0" layoutInCell="1" allowOverlap="1" wp14:anchorId="601FE4EE" wp14:editId="429E7659">
                      <wp:simplePos x="0" y="0"/>
                      <wp:positionH relativeFrom="column">
                        <wp:posOffset>534481</wp:posOffset>
                      </wp:positionH>
                      <wp:positionV relativeFrom="paragraph">
                        <wp:posOffset>392018</wp:posOffset>
                      </wp:positionV>
                      <wp:extent cx="864733"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7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4D9617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pt,30.85pt" to="110.2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iy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"/>
                  </w:pict>
                </mc:Fallback>
              </mc:AlternateContent>
            </w:r>
            <w:r w:rsidRPr="00FA23B7">
              <w:rPr>
                <w:rFonts w:ascii="Times New Roman" w:eastAsia="Calibri" w:hAnsi="Times New Roman" w:cs="Times New Roman"/>
                <w:b/>
                <w:color w:val="000000" w:themeColor="text1"/>
                <w:sz w:val="24"/>
                <w:lang w:val="vi-VN"/>
              </w:rPr>
              <w:t>HỘI ĐỒNG NHÂN DÂN</w:t>
            </w:r>
            <w:r w:rsidRPr="00FA23B7">
              <w:rPr>
                <w:rFonts w:ascii="Times New Roman" w:eastAsia="Calibri" w:hAnsi="Times New Roman" w:cs="Times New Roman"/>
                <w:b/>
                <w:color w:val="000000" w:themeColor="text1"/>
                <w:sz w:val="24"/>
                <w:lang w:val="vi-VN"/>
              </w:rPr>
              <w:br/>
              <w:t>THÀNH PHỐ HÀ NỘI</w:t>
            </w:r>
            <w:r w:rsidRPr="00FA23B7">
              <w:rPr>
                <w:rFonts w:ascii="Times New Roman" w:eastAsia="Calibri" w:hAnsi="Times New Roman" w:cs="Times New Roman"/>
                <w:b/>
                <w:color w:val="000000" w:themeColor="text1"/>
                <w:sz w:val="24"/>
                <w:lang w:val="vi-VN"/>
              </w:rPr>
              <w:br/>
            </w:r>
            <w:r w:rsidRPr="00FA23B7">
              <w:rPr>
                <w:rFonts w:ascii="Times New Roman" w:eastAsia="Calibri" w:hAnsi="Times New Roman" w:cs="Times New Roman"/>
                <w:b/>
                <w:color w:val="000000" w:themeColor="text1"/>
                <w:sz w:val="24"/>
                <w:vertAlign w:val="superscript"/>
                <w:lang w:val="vi-VN"/>
              </w:rPr>
              <w:br/>
            </w:r>
            <w:r w:rsidRPr="00FA23B7">
              <w:rPr>
                <w:rFonts w:ascii="Times New Roman" w:eastAsia="Calibri" w:hAnsi="Times New Roman" w:cs="Times New Roman"/>
                <w:color w:val="000000" w:themeColor="text1"/>
                <w:sz w:val="26"/>
                <w:lang w:val="vi-VN"/>
              </w:rPr>
              <w:t>Số:         /2024/NQ-HĐND</w:t>
            </w:r>
          </w:p>
        </w:tc>
        <w:tc>
          <w:tcPr>
            <w:tcW w:w="6520" w:type="dxa"/>
            <w:shd w:val="clear" w:color="auto" w:fill="auto"/>
          </w:tcPr>
          <w:p w:rsidR="00262762" w:rsidRPr="00FA23B7" w:rsidRDefault="00262762" w:rsidP="00A3425A">
            <w:pPr>
              <w:spacing w:after="0" w:line="240" w:lineRule="auto"/>
              <w:jc w:val="center"/>
              <w:rPr>
                <w:rFonts w:ascii="Times New Roman" w:eastAsia="Calibri" w:hAnsi="Times New Roman" w:cs="Times New Roman"/>
                <w:b/>
                <w:color w:val="000000" w:themeColor="text1"/>
                <w:sz w:val="24"/>
                <w:lang w:val="vi-VN"/>
              </w:rPr>
            </w:pPr>
            <w:r w:rsidRPr="00FA23B7">
              <w:rPr>
                <w:rFonts w:ascii="Times New Roman" w:eastAsia="Calibri" w:hAnsi="Times New Roman" w:cs="Times New Roman"/>
                <w:b/>
                <w:color w:val="000000" w:themeColor="text1"/>
                <w:sz w:val="24"/>
                <w:lang w:val="vi-VN"/>
              </w:rPr>
              <w:t>CỘNG HOÀ XÃ HỘI CHỦ NGHĨA VIỆT NAM</w:t>
            </w:r>
          </w:p>
          <w:p w:rsidR="00262762" w:rsidRPr="00FA23B7" w:rsidRDefault="00262762" w:rsidP="00A3425A">
            <w:pPr>
              <w:spacing w:after="0" w:line="240" w:lineRule="auto"/>
              <w:jc w:val="center"/>
              <w:rPr>
                <w:rFonts w:ascii="Times New Roman" w:eastAsia="Calibri" w:hAnsi="Times New Roman" w:cs="Times New Roman"/>
                <w:i/>
                <w:color w:val="000000" w:themeColor="text1"/>
                <w:sz w:val="26"/>
                <w:lang w:val="vi-VN"/>
              </w:rPr>
            </w:pPr>
            <w:r w:rsidRPr="00FA23B7">
              <w:rPr>
                <w:rFonts w:ascii="Times New Roman" w:eastAsia="Calibri" w:hAnsi="Times New Roman" w:cs="Times New Roman"/>
                <w:noProof/>
                <w:color w:val="000000" w:themeColor="text1"/>
                <w:sz w:val="28"/>
              </w:rPr>
              <mc:AlternateContent>
                <mc:Choice Requires="wps">
                  <w:drawing>
                    <wp:anchor distT="0" distB="0" distL="114300" distR="114300" simplePos="0" relativeHeight="251659264" behindDoc="0" locked="0" layoutInCell="1" allowOverlap="1" wp14:anchorId="542EFFC9" wp14:editId="2A17987D">
                      <wp:simplePos x="0" y="0"/>
                      <wp:positionH relativeFrom="column">
                        <wp:posOffset>1033952</wp:posOffset>
                      </wp:positionH>
                      <wp:positionV relativeFrom="paragraph">
                        <wp:posOffset>216758</wp:posOffset>
                      </wp:positionV>
                      <wp:extent cx="1952316"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3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10C0F9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pt,17.05pt" to="235.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vvHAIAADY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"/>
                  </w:pict>
                </mc:Fallback>
              </mc:AlternateContent>
            </w:r>
            <w:r w:rsidRPr="00FA23B7">
              <w:rPr>
                <w:rFonts w:ascii="Times New Roman" w:eastAsia="Calibri" w:hAnsi="Times New Roman" w:cs="Times New Roman"/>
                <w:b/>
                <w:color w:val="000000" w:themeColor="text1"/>
                <w:sz w:val="26"/>
                <w:lang w:val="vi-VN"/>
              </w:rPr>
              <w:t>Độc lập - Tự do - Hạnh phúc</w:t>
            </w:r>
            <w:r w:rsidRPr="00FA23B7">
              <w:rPr>
                <w:rFonts w:ascii="Times New Roman" w:eastAsia="Calibri" w:hAnsi="Times New Roman" w:cs="Times New Roman"/>
                <w:b/>
                <w:color w:val="000000" w:themeColor="text1"/>
                <w:sz w:val="26"/>
                <w:lang w:val="vi-VN"/>
              </w:rPr>
              <w:br/>
            </w:r>
          </w:p>
          <w:p w:rsidR="00262762" w:rsidRPr="00FA23B7" w:rsidRDefault="00262762" w:rsidP="00A3425A">
            <w:pPr>
              <w:spacing w:after="0" w:line="240" w:lineRule="auto"/>
              <w:jc w:val="center"/>
              <w:rPr>
                <w:rFonts w:ascii="Times New Roman" w:eastAsia="Calibri" w:hAnsi="Times New Roman" w:cs="Times New Roman"/>
                <w:i/>
                <w:color w:val="000000" w:themeColor="text1"/>
                <w:sz w:val="26"/>
                <w:lang w:val="vi-VN"/>
              </w:rPr>
            </w:pPr>
            <w:r w:rsidRPr="00FA23B7">
              <w:rPr>
                <w:rFonts w:ascii="Times New Roman" w:eastAsia="Calibri" w:hAnsi="Times New Roman" w:cs="Times New Roman"/>
                <w:i/>
                <w:color w:val="000000" w:themeColor="text1"/>
                <w:sz w:val="26"/>
                <w:lang w:val="vi-VN"/>
              </w:rPr>
              <w:t>Hà Nội, ngày        tháng       năm 2024</w:t>
            </w:r>
          </w:p>
        </w:tc>
      </w:tr>
    </w:tbl>
    <w:p w:rsidR="00262762" w:rsidRPr="00FA23B7" w:rsidRDefault="00262762" w:rsidP="00E57460">
      <w:pPr>
        <w:tabs>
          <w:tab w:val="left" w:pos="1660"/>
        </w:tabs>
        <w:spacing w:after="0" w:line="240" w:lineRule="auto"/>
        <w:jc w:val="center"/>
        <w:rPr>
          <w:rFonts w:ascii="Times New Roman" w:eastAsia="Calibri" w:hAnsi="Times New Roman" w:cs="Times New Roman"/>
          <w:color w:val="000000" w:themeColor="text1"/>
          <w:sz w:val="28"/>
          <w:lang w:val="vi-VN"/>
        </w:rPr>
      </w:pPr>
    </w:p>
    <w:tbl>
      <w:tblPr>
        <w:tblStyle w:val="TableGrid"/>
        <w:tblW w:w="0" w:type="auto"/>
        <w:tblLook w:val="04A0" w:firstRow="1" w:lastRow="0" w:firstColumn="1" w:lastColumn="0" w:noHBand="0" w:noVBand="1"/>
      </w:tblPr>
      <w:tblGrid>
        <w:gridCol w:w="1838"/>
      </w:tblGrid>
      <w:tr w:rsidR="00E57460" w:rsidTr="00E57460">
        <w:tc>
          <w:tcPr>
            <w:tcW w:w="1838" w:type="dxa"/>
            <w:vAlign w:val="center"/>
          </w:tcPr>
          <w:p w:rsidR="00E57460" w:rsidRPr="00E57460" w:rsidRDefault="00E57460" w:rsidP="00E57460">
            <w:pPr>
              <w:tabs>
                <w:tab w:val="left" w:pos="473"/>
                <w:tab w:val="center" w:pos="4535"/>
                <w:tab w:val="center" w:pos="4648"/>
              </w:tabs>
              <w:spacing w:before="240"/>
              <w:jc w:val="center"/>
              <w:rPr>
                <w:rFonts w:ascii="Times New Roman" w:eastAsia="Calibri" w:hAnsi="Times New Roman" w:cs="Times New Roman"/>
                <w:b/>
                <w:color w:val="000000" w:themeColor="text1"/>
                <w:sz w:val="28"/>
              </w:rPr>
            </w:pPr>
            <w:bookmarkStart w:id="1" w:name="loai_1"/>
            <w:r>
              <w:rPr>
                <w:rFonts w:ascii="Times New Roman" w:eastAsia="Calibri" w:hAnsi="Times New Roman" w:cs="Times New Roman"/>
                <w:b/>
                <w:color w:val="000000" w:themeColor="text1"/>
                <w:sz w:val="28"/>
              </w:rPr>
              <w:t>DỰ THẢO</w:t>
            </w:r>
          </w:p>
        </w:tc>
        <w:bookmarkStart w:id="2" w:name="_GoBack"/>
        <w:bookmarkEnd w:id="2"/>
      </w:tr>
    </w:tbl>
    <w:p w:rsidR="00262762" w:rsidRPr="00FA23B7" w:rsidRDefault="00262762" w:rsidP="00262762">
      <w:pPr>
        <w:tabs>
          <w:tab w:val="left" w:pos="473"/>
          <w:tab w:val="center" w:pos="4535"/>
          <w:tab w:val="center" w:pos="4648"/>
        </w:tabs>
        <w:spacing w:before="240" w:after="0"/>
        <w:jc w:val="center"/>
        <w:rPr>
          <w:rFonts w:ascii="Times New Roman" w:eastAsia="Calibri" w:hAnsi="Times New Roman" w:cs="Times New Roman"/>
          <w:b/>
          <w:color w:val="000000" w:themeColor="text1"/>
          <w:sz w:val="28"/>
          <w:lang w:val="vi-VN"/>
        </w:rPr>
      </w:pPr>
      <w:r w:rsidRPr="00FA23B7">
        <w:rPr>
          <w:rFonts w:ascii="Times New Roman" w:eastAsia="Calibri" w:hAnsi="Times New Roman" w:cs="Times New Roman"/>
          <w:b/>
          <w:color w:val="000000" w:themeColor="text1"/>
          <w:sz w:val="28"/>
          <w:lang w:val="vi-VN"/>
        </w:rPr>
        <w:t>NGHỊ QUYẾT</w:t>
      </w:r>
      <w:bookmarkEnd w:id="1"/>
      <w:r w:rsidRPr="00FA23B7">
        <w:rPr>
          <w:rFonts w:ascii="Times New Roman" w:eastAsia="Calibri" w:hAnsi="Times New Roman" w:cs="Times New Roman"/>
          <w:b/>
          <w:color w:val="000000" w:themeColor="text1"/>
          <w:sz w:val="28"/>
          <w:lang w:val="vi-VN"/>
        </w:rPr>
        <w:t xml:space="preserve"> </w:t>
      </w:r>
      <w:r w:rsidRPr="00FA23B7">
        <w:rPr>
          <w:rFonts w:ascii="Times New Roman" w:eastAsia="Calibri" w:hAnsi="Times New Roman" w:cs="Times New Roman"/>
          <w:b/>
          <w:color w:val="000000" w:themeColor="text1"/>
          <w:sz w:val="28"/>
          <w:lang w:val="vi-VN"/>
        </w:rPr>
        <w:br/>
        <w:t xml:space="preserve">Quy định việc </w:t>
      </w:r>
      <w:r w:rsidRPr="00FA23B7">
        <w:rPr>
          <w:rFonts w:ascii="Times New Roman" w:eastAsia="Calibri" w:hAnsi="Times New Roman" w:cs="Times New Roman"/>
          <w:b/>
          <w:bCs/>
          <w:color w:val="000000" w:themeColor="text1"/>
          <w:sz w:val="28"/>
          <w:lang w:val="vi-VN"/>
        </w:rPr>
        <w:t>áp dụng</w:t>
      </w:r>
      <w:r w:rsidRPr="00FA23B7">
        <w:rPr>
          <w:rFonts w:ascii="Times New Roman" w:eastAsia="Calibri" w:hAnsi="Times New Roman" w:cs="Times New Roman"/>
          <w:b/>
          <w:color w:val="000000" w:themeColor="text1"/>
          <w:sz w:val="28"/>
          <w:lang w:val="vi-VN"/>
        </w:rPr>
        <w:t xml:space="preserve"> biện pháp yêu cầu </w:t>
      </w:r>
      <w:r w:rsidRPr="00FA23B7">
        <w:rPr>
          <w:rFonts w:ascii="Times New Roman" w:eastAsia="Calibri" w:hAnsi="Times New Roman" w:cs="Times New Roman"/>
          <w:b/>
          <w:bCs/>
          <w:color w:val="000000" w:themeColor="text1"/>
          <w:sz w:val="28"/>
          <w:lang w:val="vi-VN"/>
        </w:rPr>
        <w:t xml:space="preserve">ngừng </w:t>
      </w:r>
      <w:r w:rsidRPr="00FA23B7">
        <w:rPr>
          <w:rFonts w:ascii="Times New Roman" w:eastAsia="Calibri" w:hAnsi="Times New Roman" w:cs="Times New Roman"/>
          <w:b/>
          <w:color w:val="000000" w:themeColor="text1"/>
          <w:sz w:val="28"/>
          <w:lang w:val="vi-VN"/>
        </w:rPr>
        <w:t>cung cấp</w:t>
      </w:r>
    </w:p>
    <w:p w:rsidR="00262762" w:rsidRPr="00FA23B7" w:rsidRDefault="00262762" w:rsidP="00262762">
      <w:pPr>
        <w:spacing w:after="0"/>
        <w:jc w:val="center"/>
        <w:rPr>
          <w:rFonts w:ascii="Times New Roman" w:eastAsia="Calibri" w:hAnsi="Times New Roman" w:cs="Times New Roman"/>
          <w:b/>
          <w:color w:val="000000" w:themeColor="text1"/>
          <w:sz w:val="28"/>
          <w:lang w:val="vi-VN"/>
        </w:rPr>
      </w:pPr>
      <w:r w:rsidRPr="00FA23B7">
        <w:rPr>
          <w:rFonts w:ascii="Times New Roman" w:eastAsia="Calibri" w:hAnsi="Times New Roman" w:cs="Times New Roman"/>
          <w:b/>
          <w:color w:val="000000" w:themeColor="text1"/>
          <w:sz w:val="28"/>
          <w:lang w:val="vi-VN"/>
        </w:rPr>
        <w:t>dịch vụ điện, nước trên địa bàn thành phố Hà Nội</w:t>
      </w:r>
    </w:p>
    <w:p w:rsidR="00262762" w:rsidRPr="00FA23B7" w:rsidRDefault="00262762" w:rsidP="00262762">
      <w:pPr>
        <w:spacing w:after="0"/>
        <w:jc w:val="center"/>
        <w:rPr>
          <w:rFonts w:ascii="Times New Roman" w:eastAsia="Calibri" w:hAnsi="Times New Roman" w:cs="Times New Roman"/>
          <w:b/>
          <w:bCs/>
          <w:color w:val="000000" w:themeColor="text1"/>
          <w:sz w:val="28"/>
          <w:lang w:val="vi-VN"/>
        </w:rPr>
      </w:pPr>
      <w:r w:rsidRPr="00FA23B7">
        <w:rPr>
          <w:rFonts w:ascii="Times New Roman" w:eastAsia="Calibri" w:hAnsi="Times New Roman" w:cs="Times New Roman"/>
          <w:bCs/>
          <w:i/>
          <w:iCs/>
          <w:color w:val="000000" w:themeColor="text1"/>
          <w:sz w:val="28"/>
          <w:lang w:val="vi-VN"/>
        </w:rPr>
        <w:t>(Thực hiện khoản 2, khoản 3 Điều 33 của Luật Thủ đô)</w:t>
      </w:r>
      <w:r w:rsidRPr="00FA23B7">
        <w:rPr>
          <w:rFonts w:ascii="Times New Roman" w:eastAsia="Calibri" w:hAnsi="Times New Roman" w:cs="Times New Roman"/>
          <w:b/>
          <w:color w:val="000000" w:themeColor="text1"/>
          <w:sz w:val="28"/>
          <w:vertAlign w:val="superscript"/>
          <w:lang w:val="vi-VN"/>
        </w:rPr>
        <w:br/>
        <w:t>_________________________</w:t>
      </w:r>
    </w:p>
    <w:p w:rsidR="00262762" w:rsidRPr="00FA23B7" w:rsidRDefault="00262762" w:rsidP="00262762">
      <w:pPr>
        <w:spacing w:before="120"/>
        <w:jc w:val="center"/>
        <w:rPr>
          <w:rFonts w:ascii="Times New Roman" w:eastAsia="Calibri" w:hAnsi="Times New Roman" w:cs="Times New Roman"/>
          <w:b/>
          <w:color w:val="000000" w:themeColor="text1"/>
          <w:sz w:val="28"/>
          <w:lang w:val="vi-VN"/>
        </w:rPr>
      </w:pPr>
      <w:r w:rsidRPr="00FA23B7">
        <w:rPr>
          <w:rFonts w:ascii="Times New Roman" w:eastAsia="Calibri" w:hAnsi="Times New Roman" w:cs="Times New Roman"/>
          <w:b/>
          <w:color w:val="000000" w:themeColor="text1"/>
          <w:sz w:val="28"/>
          <w:lang w:val="vi-VN"/>
        </w:rPr>
        <w:t>HỘI ĐỒNG NHÂN DÂN THÀNH PHỐ HÀ NỘI</w:t>
      </w:r>
      <w:r w:rsidRPr="00FA23B7">
        <w:rPr>
          <w:rFonts w:ascii="Times New Roman" w:eastAsia="Calibri" w:hAnsi="Times New Roman" w:cs="Times New Roman"/>
          <w:b/>
          <w:color w:val="000000" w:themeColor="text1"/>
          <w:sz w:val="28"/>
          <w:lang w:val="vi-VN"/>
        </w:rPr>
        <w:br/>
        <w:t>KHOÁ XVI, KỲ HỌP THỨ 19</w:t>
      </w:r>
    </w:p>
    <w:p w:rsidR="00262762" w:rsidRPr="00FA23B7" w:rsidRDefault="00262762" w:rsidP="00262762">
      <w:pPr>
        <w:spacing w:before="120" w:after="120" w:line="320" w:lineRule="exact"/>
        <w:ind w:firstLine="720"/>
        <w:jc w:val="both"/>
        <w:rPr>
          <w:rFonts w:ascii="Times New Roman" w:eastAsia="Calibri" w:hAnsi="Times New Roman" w:cs="Times New Roman"/>
          <w:i/>
          <w:sz w:val="28"/>
          <w:lang w:val="vi-VN"/>
        </w:rPr>
      </w:pPr>
      <w:r w:rsidRPr="00FA23B7">
        <w:rPr>
          <w:rFonts w:ascii="Times New Roman" w:eastAsia="Calibri" w:hAnsi="Times New Roman" w:cs="Times New Roman"/>
          <w:i/>
          <w:sz w:val="28"/>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262762" w:rsidRPr="00FA23B7" w:rsidRDefault="00262762" w:rsidP="00262762">
      <w:pPr>
        <w:shd w:val="clear" w:color="auto" w:fill="FFFFFF"/>
        <w:spacing w:before="120" w:after="120" w:line="320" w:lineRule="exact"/>
        <w:ind w:firstLine="720"/>
        <w:jc w:val="both"/>
        <w:rPr>
          <w:rFonts w:ascii="Times New Roman" w:eastAsia="Times New Roman" w:hAnsi="Times New Roman" w:cs="Times New Roman"/>
          <w:i/>
          <w:iCs/>
          <w:sz w:val="28"/>
          <w:szCs w:val="28"/>
          <w:lang w:val="vi-VN" w:eastAsia="en-GB"/>
        </w:rPr>
      </w:pPr>
      <w:r w:rsidRPr="00FA23B7">
        <w:rPr>
          <w:rFonts w:ascii="Times New Roman" w:eastAsia="Times New Roman" w:hAnsi="Times New Roman" w:cs="Times New Roman"/>
          <w:i/>
          <w:iCs/>
          <w:sz w:val="28"/>
          <w:szCs w:val="28"/>
          <w:lang w:val="vi-VN" w:eastAsia="en-GB"/>
        </w:rPr>
        <w:t>Căn cứ Luật ban hành Văn bản quy phạm pháp luật ngày 22 tháng 6 năm 2015; Luật sửa đổi, bổ sung một số điều Luật ban hành Văn bản quy phạm pháp luật ngày 18 tháng 9 năm 2020;</w:t>
      </w:r>
    </w:p>
    <w:p w:rsidR="00262762" w:rsidRPr="00FA23B7" w:rsidRDefault="00262762" w:rsidP="00262762">
      <w:pPr>
        <w:spacing w:before="120" w:after="120" w:line="320" w:lineRule="exact"/>
        <w:ind w:firstLine="720"/>
        <w:jc w:val="both"/>
        <w:rPr>
          <w:rFonts w:ascii="Times New Roman" w:eastAsia="Calibri" w:hAnsi="Times New Roman" w:cs="Times New Roman"/>
          <w:i/>
          <w:sz w:val="28"/>
          <w:lang w:val="vi-VN"/>
        </w:rPr>
      </w:pPr>
      <w:bookmarkStart w:id="3" w:name="tvpllink_mdzzpwjltw"/>
      <w:r w:rsidRPr="00FA23B7">
        <w:rPr>
          <w:rFonts w:ascii="Times New Roman" w:eastAsia="Calibri" w:hAnsi="Times New Roman" w:cs="Times New Roman"/>
          <w:i/>
          <w:sz w:val="28"/>
          <w:lang w:val="vi-VN"/>
        </w:rPr>
        <w:t xml:space="preserve">Căn cứ Luật </w:t>
      </w:r>
      <w:r w:rsidRPr="00FA23B7">
        <w:rPr>
          <w:rFonts w:ascii="Times New Roman" w:eastAsia="Calibri" w:hAnsi="Times New Roman" w:cs="Times New Roman"/>
          <w:i/>
          <w:sz w:val="28"/>
          <w:szCs w:val="28"/>
          <w:lang w:val="vi-VN"/>
        </w:rPr>
        <w:t>Thủ</w:t>
      </w:r>
      <w:r w:rsidRPr="00FA23B7">
        <w:rPr>
          <w:rFonts w:ascii="Times New Roman" w:eastAsia="Calibri" w:hAnsi="Times New Roman" w:cs="Times New Roman"/>
          <w:i/>
          <w:sz w:val="28"/>
          <w:lang w:val="vi-VN"/>
        </w:rPr>
        <w:t xml:space="preserve"> đô</w:t>
      </w:r>
      <w:r w:rsidRPr="00FA23B7">
        <w:rPr>
          <w:rFonts w:ascii="Times New Roman" w:eastAsia="Calibri" w:hAnsi="Times New Roman" w:cs="Times New Roman"/>
          <w:i/>
          <w:sz w:val="28"/>
          <w:szCs w:val="28"/>
          <w:lang w:val="vi-VN"/>
        </w:rPr>
        <w:t xml:space="preserve"> </w:t>
      </w:r>
      <w:r w:rsidRPr="00FA23B7">
        <w:rPr>
          <w:rFonts w:ascii="Times New Roman" w:eastAsia="Calibri" w:hAnsi="Times New Roman" w:cs="Times New Roman"/>
          <w:i/>
          <w:sz w:val="28"/>
          <w:lang w:val="vi-VN"/>
        </w:rPr>
        <w:t xml:space="preserve">ngày </w:t>
      </w:r>
      <w:r w:rsidRPr="00FA23B7">
        <w:rPr>
          <w:rFonts w:ascii="Times New Roman" w:eastAsia="Calibri" w:hAnsi="Times New Roman" w:cs="Times New Roman"/>
          <w:i/>
          <w:sz w:val="28"/>
          <w:szCs w:val="28"/>
          <w:lang w:val="vi-VN"/>
        </w:rPr>
        <w:t>28</w:t>
      </w:r>
      <w:r w:rsidRPr="00FA23B7">
        <w:rPr>
          <w:rFonts w:ascii="Times New Roman" w:eastAsia="Calibri" w:hAnsi="Times New Roman" w:cs="Times New Roman"/>
          <w:i/>
          <w:sz w:val="28"/>
          <w:lang w:val="vi-VN"/>
        </w:rPr>
        <w:t xml:space="preserve"> tháng 6 năm </w:t>
      </w:r>
      <w:r w:rsidRPr="00FA23B7">
        <w:rPr>
          <w:rFonts w:ascii="Times New Roman" w:eastAsia="Calibri" w:hAnsi="Times New Roman" w:cs="Times New Roman"/>
          <w:i/>
          <w:sz w:val="28"/>
          <w:szCs w:val="28"/>
          <w:lang w:val="vi-VN"/>
        </w:rPr>
        <w:t>2024</w:t>
      </w:r>
      <w:r w:rsidRPr="00FA23B7">
        <w:rPr>
          <w:rFonts w:ascii="Times New Roman" w:eastAsia="Calibri" w:hAnsi="Times New Roman" w:cs="Times New Roman"/>
          <w:i/>
          <w:sz w:val="28"/>
          <w:lang w:val="vi-VN"/>
        </w:rPr>
        <w:t>;</w:t>
      </w:r>
      <w:bookmarkEnd w:id="3"/>
    </w:p>
    <w:p w:rsidR="00262762" w:rsidRPr="00FA23B7" w:rsidRDefault="00262762" w:rsidP="00262762">
      <w:pPr>
        <w:shd w:val="clear" w:color="auto" w:fill="FFFFFF"/>
        <w:spacing w:before="120" w:after="120" w:line="320" w:lineRule="exact"/>
        <w:ind w:firstLine="720"/>
        <w:jc w:val="both"/>
        <w:rPr>
          <w:rFonts w:ascii="Times New Roman" w:eastAsia="Calibri" w:hAnsi="Times New Roman" w:cs="Times New Roman"/>
          <w:i/>
          <w:iCs/>
          <w:sz w:val="28"/>
          <w:szCs w:val="28"/>
          <w:shd w:val="clear" w:color="auto" w:fill="FFFFFF"/>
          <w:lang w:val="vi-VN"/>
        </w:rPr>
      </w:pPr>
      <w:r w:rsidRPr="00FA23B7">
        <w:rPr>
          <w:rFonts w:ascii="Times New Roman" w:eastAsia="Calibri" w:hAnsi="Times New Roman" w:cs="Times New Roman"/>
          <w:i/>
          <w:iCs/>
          <w:sz w:val="28"/>
          <w:szCs w:val="28"/>
          <w:shd w:val="clear" w:color="auto" w:fill="FFFFFF"/>
          <w:lang w:val="vi-VN"/>
        </w:rPr>
        <w:t xml:space="preserve">Căn cứ </w:t>
      </w:r>
      <w:hyperlink r:id="rId6" w:tgtFrame="_blank" w:history="1">
        <w:r w:rsidRPr="00FA23B7">
          <w:rPr>
            <w:rFonts w:ascii="Times New Roman" w:eastAsia="Calibri" w:hAnsi="Times New Roman" w:cs="Times New Roman"/>
            <w:i/>
            <w:iCs/>
            <w:sz w:val="28"/>
            <w:szCs w:val="28"/>
            <w:shd w:val="clear" w:color="auto" w:fill="FFFFFF"/>
            <w:lang w:val="vi-VN"/>
          </w:rPr>
          <w:t>Luật Phòng cháy và chữa cháy</w:t>
        </w:r>
      </w:hyperlink>
      <w:r w:rsidRPr="00FA23B7">
        <w:rPr>
          <w:rFonts w:ascii="Times New Roman" w:eastAsia="Calibri" w:hAnsi="Times New Roman" w:cs="Times New Roman"/>
          <w:i/>
          <w:iCs/>
          <w:sz w:val="28"/>
          <w:szCs w:val="28"/>
          <w:shd w:val="clear" w:color="auto" w:fill="FFFFFF"/>
          <w:lang w:val="vi-VN"/>
        </w:rPr>
        <w:t> ngày 29 tháng 6 năm 2001; </w:t>
      </w:r>
      <w:bookmarkStart w:id="4" w:name="tvpllink_sennbtmusx"/>
      <w:r w:rsidRPr="00FA23B7">
        <w:rPr>
          <w:rFonts w:ascii="Times New Roman" w:eastAsia="Calibri" w:hAnsi="Times New Roman" w:cs="Times New Roman"/>
          <w:i/>
          <w:iCs/>
          <w:sz w:val="28"/>
          <w:szCs w:val="28"/>
          <w:shd w:val="clear" w:color="auto" w:fill="FFFFFF"/>
          <w:lang w:val="vi-VN"/>
        </w:rPr>
        <w:fldChar w:fldCharType="begin"/>
      </w:r>
      <w:r w:rsidRPr="00FA23B7">
        <w:rPr>
          <w:rFonts w:ascii="Times New Roman" w:eastAsia="Calibri" w:hAnsi="Times New Roman" w:cs="Times New Roman"/>
          <w:i/>
          <w:iCs/>
          <w:sz w:val="28"/>
          <w:szCs w:val="28"/>
          <w:shd w:val="clear" w:color="auto" w:fill="FFFFFF"/>
          <w:lang w:val="vi-VN"/>
        </w:rPr>
        <w:instrText xml:space="preserve"> HYPERLINK "https://thuvienphapluat.vn/van-ban/Van-hoa-Xa-hoi/Luat-phong-chay-chua-chay-sua-doi-2013-215841.aspx" \t "_blank" </w:instrText>
      </w:r>
      <w:r w:rsidRPr="00FA23B7">
        <w:rPr>
          <w:rFonts w:ascii="Times New Roman" w:eastAsia="Calibri" w:hAnsi="Times New Roman" w:cs="Times New Roman"/>
          <w:i/>
          <w:iCs/>
          <w:sz w:val="28"/>
          <w:szCs w:val="28"/>
          <w:shd w:val="clear" w:color="auto" w:fill="FFFFFF"/>
          <w:lang w:val="vi-VN"/>
        </w:rPr>
        <w:fldChar w:fldCharType="separate"/>
      </w:r>
      <w:r w:rsidRPr="00FA23B7">
        <w:rPr>
          <w:rFonts w:ascii="Times New Roman" w:eastAsia="Calibri" w:hAnsi="Times New Roman" w:cs="Times New Roman"/>
          <w:i/>
          <w:iCs/>
          <w:sz w:val="28"/>
          <w:szCs w:val="28"/>
          <w:shd w:val="clear" w:color="auto" w:fill="FFFFFF"/>
          <w:lang w:val="vi-VN"/>
        </w:rPr>
        <w:t>Luật sửa đổi, bổ sung một số điều của Luật Phòng cháy và chữa cháy</w:t>
      </w:r>
      <w:r w:rsidRPr="00FA23B7">
        <w:rPr>
          <w:rFonts w:ascii="Times New Roman" w:eastAsia="Calibri" w:hAnsi="Times New Roman" w:cs="Times New Roman"/>
          <w:i/>
          <w:iCs/>
          <w:sz w:val="28"/>
          <w:szCs w:val="28"/>
          <w:shd w:val="clear" w:color="auto" w:fill="FFFFFF"/>
          <w:lang w:val="vi-VN"/>
        </w:rPr>
        <w:fldChar w:fldCharType="end"/>
      </w:r>
      <w:bookmarkEnd w:id="4"/>
      <w:r w:rsidRPr="00FA23B7">
        <w:rPr>
          <w:rFonts w:ascii="Times New Roman" w:eastAsia="Calibri" w:hAnsi="Times New Roman" w:cs="Times New Roman"/>
          <w:i/>
          <w:iCs/>
          <w:sz w:val="28"/>
          <w:szCs w:val="28"/>
          <w:shd w:val="clear" w:color="auto" w:fill="FFFFFF"/>
          <w:lang w:val="vi-VN"/>
        </w:rPr>
        <w:t> ngày 22 tháng 11 năm 2013;</w:t>
      </w:r>
    </w:p>
    <w:p w:rsidR="00262762" w:rsidRPr="00FA23B7" w:rsidRDefault="00262762" w:rsidP="00262762">
      <w:pPr>
        <w:shd w:val="clear" w:color="auto" w:fill="FFFFFF"/>
        <w:spacing w:before="120" w:after="120" w:line="320" w:lineRule="exact"/>
        <w:ind w:firstLine="720"/>
        <w:jc w:val="both"/>
        <w:rPr>
          <w:rFonts w:ascii="Times New Roman" w:hAnsi="Times New Roman" w:cs="Times New Roman"/>
          <w:i/>
          <w:sz w:val="28"/>
          <w:szCs w:val="28"/>
          <w:shd w:val="clear" w:color="auto" w:fill="FFFFFF"/>
          <w:lang w:val="vi-VN"/>
        </w:rPr>
      </w:pPr>
      <w:r w:rsidRPr="00FA23B7">
        <w:rPr>
          <w:rFonts w:ascii="Times New Roman" w:hAnsi="Times New Roman" w:cs="Times New Roman"/>
          <w:i/>
          <w:iCs/>
          <w:sz w:val="28"/>
          <w:szCs w:val="28"/>
          <w:shd w:val="clear" w:color="auto" w:fill="FFFFFF"/>
          <w:lang w:val="vi-VN"/>
        </w:rPr>
        <w:t>Căn cứ Luật Điện lực ngày 03 tháng 12 năm 2004; Luật sửa đổi, bổ sung một số điều của </w:t>
      </w:r>
      <w:bookmarkStart w:id="5" w:name="tvpllink_wbjbzcimxa"/>
      <w:r w:rsidRPr="00FA23B7">
        <w:rPr>
          <w:rFonts w:ascii="Times New Roman" w:hAnsi="Times New Roman" w:cs="Times New Roman"/>
          <w:i/>
          <w:iCs/>
          <w:sz w:val="28"/>
          <w:szCs w:val="28"/>
          <w:shd w:val="clear" w:color="auto" w:fill="FFFFFF"/>
          <w:lang w:val="vi-VN"/>
        </w:rPr>
        <w:t xml:space="preserve">Luật Điện </w:t>
      </w:r>
      <w:bookmarkEnd w:id="5"/>
      <w:r w:rsidRPr="00FA23B7">
        <w:rPr>
          <w:rFonts w:ascii="Times New Roman" w:hAnsi="Times New Roman" w:cs="Times New Roman"/>
          <w:i/>
          <w:iCs/>
          <w:sz w:val="28"/>
          <w:szCs w:val="28"/>
          <w:shd w:val="clear" w:color="auto" w:fill="FFFFFF"/>
          <w:lang w:val="vi-VN"/>
        </w:rPr>
        <w:t xml:space="preserve">lực </w:t>
      </w:r>
      <w:r w:rsidRPr="00FA23B7">
        <w:rPr>
          <w:rFonts w:ascii="Times New Roman" w:hAnsi="Times New Roman" w:cs="Times New Roman"/>
          <w:i/>
          <w:sz w:val="28"/>
          <w:szCs w:val="28"/>
          <w:shd w:val="clear" w:color="auto" w:fill="FFFFFF"/>
          <w:lang w:val="vi-VN"/>
        </w:rPr>
        <w:t>ngày 20 tháng 11 năm 2012;</w:t>
      </w:r>
    </w:p>
    <w:p w:rsidR="00262762" w:rsidRPr="00FA23B7" w:rsidRDefault="00262762" w:rsidP="00262762">
      <w:pPr>
        <w:shd w:val="clear" w:color="auto" w:fill="FFFFFF"/>
        <w:spacing w:before="120" w:after="120" w:line="320" w:lineRule="exact"/>
        <w:ind w:firstLine="720"/>
        <w:jc w:val="both"/>
        <w:rPr>
          <w:rFonts w:ascii="Times New Roman" w:eastAsia="Calibri" w:hAnsi="Times New Roman" w:cs="Times New Roman"/>
          <w:i/>
          <w:sz w:val="28"/>
          <w:szCs w:val="28"/>
          <w:shd w:val="clear" w:color="auto" w:fill="FFFFFF"/>
          <w:lang w:val="vi-VN"/>
        </w:rPr>
      </w:pPr>
      <w:r w:rsidRPr="00FA23B7">
        <w:rPr>
          <w:rFonts w:ascii="Times New Roman" w:eastAsia="Times New Roman" w:hAnsi="Times New Roman" w:cs="Times New Roman"/>
          <w:i/>
          <w:iCs/>
          <w:sz w:val="28"/>
          <w:szCs w:val="28"/>
          <w:lang w:val="vi-VN" w:eastAsia="en-GB"/>
        </w:rPr>
        <w:t xml:space="preserve">Căn cứ Luật Xử lý vi phạm hành chính ngày ngày 20 tháng 6 năm 2012; Luật sửa đổi, bổ sung một số điều của Luật Xử lý vi phạm hành chính </w:t>
      </w:r>
      <w:r w:rsidRPr="00FA23B7">
        <w:rPr>
          <w:rFonts w:ascii="Times New Roman" w:eastAsia="Calibri" w:hAnsi="Times New Roman" w:cs="Times New Roman"/>
          <w:i/>
          <w:sz w:val="28"/>
          <w:szCs w:val="28"/>
          <w:shd w:val="clear" w:color="auto" w:fill="FFFFFF"/>
          <w:lang w:val="vi-VN"/>
        </w:rPr>
        <w:t>ngày 13 tháng 11 năm 2020;</w:t>
      </w:r>
    </w:p>
    <w:p w:rsidR="00262762" w:rsidRPr="00FA23B7" w:rsidRDefault="00262762" w:rsidP="00262762">
      <w:pPr>
        <w:shd w:val="clear" w:color="auto" w:fill="FFFFFF"/>
        <w:spacing w:before="120" w:after="120" w:line="320" w:lineRule="exact"/>
        <w:ind w:firstLine="720"/>
        <w:jc w:val="both"/>
        <w:rPr>
          <w:rFonts w:ascii="Times New Roman" w:eastAsia="Times New Roman" w:hAnsi="Times New Roman" w:cs="Times New Roman"/>
          <w:i/>
          <w:iCs/>
          <w:sz w:val="28"/>
          <w:szCs w:val="28"/>
          <w:lang w:val="vi-VN" w:eastAsia="en-GB"/>
        </w:rPr>
      </w:pPr>
      <w:r w:rsidRPr="00FA23B7">
        <w:rPr>
          <w:rFonts w:ascii="Times New Roman" w:eastAsia="Times New Roman" w:hAnsi="Times New Roman" w:cs="Times New Roman"/>
          <w:i/>
          <w:iCs/>
          <w:sz w:val="28"/>
          <w:szCs w:val="28"/>
          <w:lang w:val="vi-VN" w:eastAsia="en-GB"/>
        </w:rPr>
        <w:t xml:space="preserve">Căn cứ  </w:t>
      </w:r>
      <w:hyperlink r:id="rId7" w:tgtFrame="_blank" w:history="1">
        <w:r w:rsidRPr="00FA23B7">
          <w:rPr>
            <w:rFonts w:ascii="Times New Roman" w:eastAsia="Calibri" w:hAnsi="Times New Roman" w:cs="Times New Roman"/>
            <w:i/>
            <w:iCs/>
            <w:sz w:val="28"/>
            <w:szCs w:val="28"/>
            <w:lang w:val="vi-VN" w:eastAsia="en-GB"/>
          </w:rPr>
          <w:t>Luật Xây dựng</w:t>
        </w:r>
      </w:hyperlink>
      <w:r w:rsidRPr="00FA23B7">
        <w:rPr>
          <w:rFonts w:ascii="Arial" w:eastAsia="Calibri" w:hAnsi="Arial" w:cs="Arial"/>
          <w:i/>
          <w:sz w:val="18"/>
          <w:szCs w:val="18"/>
          <w:shd w:val="clear" w:color="auto" w:fill="FFFFFF"/>
          <w:lang w:val="vi-VN"/>
        </w:rPr>
        <w:t xml:space="preserve"> </w:t>
      </w:r>
      <w:r w:rsidRPr="00FA23B7">
        <w:rPr>
          <w:rFonts w:ascii="Times New Roman" w:eastAsia="Times New Roman" w:hAnsi="Times New Roman" w:cs="Times New Roman"/>
          <w:i/>
          <w:iCs/>
          <w:sz w:val="28"/>
          <w:szCs w:val="28"/>
          <w:lang w:val="vi-VN" w:eastAsia="en-GB"/>
        </w:rPr>
        <w:t>ngày 18 tháng 6 năm 2014; </w:t>
      </w:r>
      <w:bookmarkStart w:id="6" w:name="tvpllink_jmcmcusfda"/>
      <w:r w:rsidRPr="00FA23B7">
        <w:rPr>
          <w:rFonts w:ascii="Times New Roman" w:eastAsia="Times New Roman" w:hAnsi="Times New Roman" w:cs="Times New Roman"/>
          <w:i/>
          <w:iCs/>
          <w:sz w:val="28"/>
          <w:szCs w:val="28"/>
          <w:lang w:val="vi-VN" w:eastAsia="en-GB"/>
        </w:rPr>
        <w:fldChar w:fldCharType="begin"/>
      </w:r>
      <w:r w:rsidRPr="00FA23B7">
        <w:rPr>
          <w:rFonts w:ascii="Times New Roman" w:eastAsia="Times New Roman" w:hAnsi="Times New Roman" w:cs="Times New Roman"/>
          <w:i/>
          <w:iCs/>
          <w:sz w:val="28"/>
          <w:szCs w:val="28"/>
          <w:lang w:val="vi-VN" w:eastAsia="en-GB"/>
        </w:rPr>
        <w:instrText xml:space="preserve"> HYPERLINK "https://thuvienphapluat.vn/van-ban/Xay-dung-Do-thi/Luat-Xay-dung-sua-doi-2020-so-62-2020-QH14-418229.aspx" \t "_blank" </w:instrText>
      </w:r>
      <w:r w:rsidRPr="00FA23B7">
        <w:rPr>
          <w:rFonts w:ascii="Times New Roman" w:eastAsia="Times New Roman" w:hAnsi="Times New Roman" w:cs="Times New Roman"/>
          <w:i/>
          <w:iCs/>
          <w:sz w:val="28"/>
          <w:szCs w:val="28"/>
          <w:lang w:val="vi-VN" w:eastAsia="en-GB"/>
        </w:rPr>
        <w:fldChar w:fldCharType="separate"/>
      </w:r>
      <w:r w:rsidRPr="00FA23B7">
        <w:rPr>
          <w:rFonts w:ascii="Times New Roman" w:eastAsia="Calibri" w:hAnsi="Times New Roman" w:cs="Times New Roman"/>
          <w:i/>
          <w:iCs/>
          <w:sz w:val="28"/>
          <w:szCs w:val="28"/>
          <w:lang w:val="vi-VN" w:eastAsia="en-GB"/>
        </w:rPr>
        <w:t>Luật sửa đổi, bổ sung một số điều của Luật Xây dựng</w:t>
      </w:r>
      <w:r w:rsidRPr="00FA23B7">
        <w:rPr>
          <w:rFonts w:ascii="Times New Roman" w:eastAsia="Times New Roman" w:hAnsi="Times New Roman" w:cs="Times New Roman"/>
          <w:i/>
          <w:iCs/>
          <w:sz w:val="28"/>
          <w:szCs w:val="28"/>
          <w:lang w:val="vi-VN" w:eastAsia="en-GB"/>
        </w:rPr>
        <w:fldChar w:fldCharType="end"/>
      </w:r>
      <w:bookmarkEnd w:id="6"/>
      <w:r w:rsidRPr="00FA23B7">
        <w:rPr>
          <w:rFonts w:ascii="Times New Roman" w:eastAsia="Times New Roman" w:hAnsi="Times New Roman" w:cs="Times New Roman"/>
          <w:i/>
          <w:iCs/>
          <w:sz w:val="28"/>
          <w:szCs w:val="28"/>
          <w:lang w:val="vi-VN" w:eastAsia="en-GB"/>
        </w:rPr>
        <w:t> ngày 17 tháng 6 năm 2020;</w:t>
      </w:r>
    </w:p>
    <w:p w:rsidR="00262762" w:rsidRPr="00FA23B7" w:rsidRDefault="00262762" w:rsidP="00262762">
      <w:pPr>
        <w:shd w:val="clear" w:color="auto" w:fill="FFFFFF"/>
        <w:spacing w:before="120" w:after="120" w:line="320" w:lineRule="exact"/>
        <w:ind w:firstLine="720"/>
        <w:jc w:val="both"/>
        <w:rPr>
          <w:rFonts w:ascii="Times New Roman" w:eastAsia="Times New Roman" w:hAnsi="Times New Roman" w:cs="Times New Roman"/>
          <w:i/>
          <w:iCs/>
          <w:sz w:val="28"/>
          <w:szCs w:val="28"/>
          <w:lang w:val="vi-VN" w:eastAsia="en-GB"/>
        </w:rPr>
      </w:pPr>
      <w:bookmarkStart w:id="7" w:name="tvpllink_jqaexjmgfx"/>
      <w:r w:rsidRPr="00FA23B7">
        <w:rPr>
          <w:rFonts w:ascii="Times New Roman" w:eastAsia="Times New Roman" w:hAnsi="Times New Roman" w:cs="Times New Roman"/>
          <w:i/>
          <w:iCs/>
          <w:sz w:val="28"/>
          <w:szCs w:val="28"/>
          <w:lang w:val="vi-VN" w:eastAsia="en-GB"/>
        </w:rPr>
        <w:t xml:space="preserve">Căn cứ </w:t>
      </w:r>
      <w:hyperlink r:id="rId8" w:tgtFrame="_blank" w:history="1">
        <w:r w:rsidRPr="00FA23B7">
          <w:rPr>
            <w:rFonts w:ascii="Times New Roman" w:eastAsia="Calibri" w:hAnsi="Times New Roman" w:cs="Times New Roman"/>
            <w:i/>
            <w:iCs/>
            <w:sz w:val="28"/>
            <w:szCs w:val="28"/>
            <w:lang w:val="vi-VN" w:eastAsia="en-GB"/>
          </w:rPr>
          <w:t>Luật Nhà ở</w:t>
        </w:r>
      </w:hyperlink>
      <w:bookmarkEnd w:id="7"/>
      <w:r w:rsidRPr="00FA23B7">
        <w:rPr>
          <w:rFonts w:ascii="Times New Roman" w:eastAsia="Times New Roman" w:hAnsi="Times New Roman" w:cs="Times New Roman"/>
          <w:i/>
          <w:iCs/>
          <w:sz w:val="28"/>
          <w:szCs w:val="28"/>
          <w:lang w:val="vi-VN" w:eastAsia="en-GB"/>
        </w:rPr>
        <w:t> ngày 27 tháng 11 năm 2023;</w:t>
      </w:r>
    </w:p>
    <w:p w:rsidR="00262762" w:rsidRPr="00FA23B7" w:rsidRDefault="00262762" w:rsidP="00262762">
      <w:pPr>
        <w:shd w:val="clear" w:color="auto" w:fill="FFFFFF"/>
        <w:spacing w:before="120" w:after="120" w:line="320" w:lineRule="exact"/>
        <w:ind w:firstLine="720"/>
        <w:jc w:val="both"/>
        <w:rPr>
          <w:rFonts w:ascii="Times New Roman" w:eastAsia="Times New Roman" w:hAnsi="Times New Roman" w:cs="Times New Roman"/>
          <w:i/>
          <w:iCs/>
          <w:sz w:val="28"/>
          <w:szCs w:val="28"/>
          <w:shd w:val="clear" w:color="auto" w:fill="FFFFFF"/>
          <w:lang w:val="vi-VN" w:eastAsia="en-GB"/>
        </w:rPr>
      </w:pPr>
      <w:bookmarkStart w:id="8" w:name="tvpllink_hgwsdbdiqw"/>
      <w:r w:rsidRPr="00FA23B7">
        <w:rPr>
          <w:rFonts w:ascii="Times New Roman" w:eastAsia="Times New Roman" w:hAnsi="Times New Roman" w:cs="Times New Roman"/>
          <w:i/>
          <w:iCs/>
          <w:sz w:val="28"/>
          <w:szCs w:val="28"/>
          <w:shd w:val="clear" w:color="auto" w:fill="FFFFFF"/>
          <w:lang w:val="vi-VN" w:eastAsia="en-GB"/>
        </w:rPr>
        <w:t xml:space="preserve">Căn cứ </w:t>
      </w:r>
      <w:hyperlink r:id="rId9" w:tgtFrame="_blank" w:history="1">
        <w:r w:rsidRPr="00FA23B7">
          <w:rPr>
            <w:rFonts w:ascii="Times New Roman" w:eastAsia="Times New Roman" w:hAnsi="Times New Roman" w:cs="Times New Roman"/>
            <w:i/>
            <w:iCs/>
            <w:sz w:val="28"/>
            <w:szCs w:val="28"/>
            <w:shd w:val="clear" w:color="auto" w:fill="FFFFFF"/>
            <w:lang w:val="vi-VN" w:eastAsia="en-GB"/>
          </w:rPr>
          <w:t>Luật Đất đai</w:t>
        </w:r>
      </w:hyperlink>
      <w:bookmarkEnd w:id="8"/>
      <w:r w:rsidRPr="00FA23B7">
        <w:rPr>
          <w:rFonts w:ascii="Times New Roman" w:eastAsia="Times New Roman" w:hAnsi="Times New Roman" w:cs="Times New Roman"/>
          <w:i/>
          <w:iCs/>
          <w:sz w:val="28"/>
          <w:szCs w:val="28"/>
          <w:shd w:val="clear" w:color="auto" w:fill="FFFFFF"/>
          <w:lang w:val="vi-VN" w:eastAsia="en-GB"/>
        </w:rPr>
        <w:t> ngày 18 tháng 01 năm 2024.</w:t>
      </w:r>
    </w:p>
    <w:p w:rsidR="00262762" w:rsidRPr="00FA23B7" w:rsidRDefault="00262762" w:rsidP="00262762">
      <w:pPr>
        <w:spacing w:before="120" w:after="120" w:line="320" w:lineRule="exact"/>
        <w:ind w:firstLine="720"/>
        <w:jc w:val="both"/>
        <w:rPr>
          <w:rFonts w:ascii="Times New Roman" w:eastAsia="Calibri" w:hAnsi="Times New Roman" w:cs="Times New Roman"/>
          <w:i/>
          <w:sz w:val="28"/>
          <w:lang w:val="vi-VN"/>
        </w:rPr>
      </w:pPr>
      <w:r w:rsidRPr="00FA23B7">
        <w:rPr>
          <w:rFonts w:ascii="Times New Roman" w:eastAsia="Calibri" w:hAnsi="Times New Roman" w:cs="Times New Roman"/>
          <w:i/>
          <w:sz w:val="28"/>
          <w:lang w:val="vi-VN"/>
        </w:rPr>
        <w:t xml:space="preserve">Xét Tờ trình số       /TTr-UBND ngày      tháng      năm      của </w:t>
      </w:r>
      <w:r w:rsidRPr="00FA23B7">
        <w:rPr>
          <w:rFonts w:ascii="Times New Roman" w:eastAsia="Calibri" w:hAnsi="Times New Roman" w:cs="Times New Roman"/>
          <w:i/>
          <w:color w:val="000000" w:themeColor="text1"/>
          <w:sz w:val="28"/>
          <w:lang w:val="vi-VN"/>
        </w:rPr>
        <w:t>Ủy</w:t>
      </w:r>
      <w:r w:rsidRPr="00FA23B7">
        <w:rPr>
          <w:rFonts w:ascii="Times New Roman" w:eastAsia="Calibri" w:hAnsi="Times New Roman" w:cs="Times New Roman"/>
          <w:i/>
          <w:sz w:val="28"/>
          <w:lang w:val="vi-VN"/>
        </w:rPr>
        <w:t xml:space="preserve"> ban nhân dân Thành phố; Báo cáo thẩm tra của các Ban Hội đồng nhân dân Thành phố; ý kiến thảo luận của đại biểu Hội đồng nhân dân tại kỳ họp.</w:t>
      </w:r>
    </w:p>
    <w:p w:rsidR="00262762" w:rsidRPr="00FA23B7" w:rsidRDefault="00262762" w:rsidP="00262762">
      <w:pPr>
        <w:spacing w:before="120" w:after="120" w:line="320" w:lineRule="exact"/>
        <w:jc w:val="center"/>
        <w:rPr>
          <w:rFonts w:ascii="Times New Roman" w:eastAsia="Calibri" w:hAnsi="Times New Roman" w:cs="Times New Roman"/>
          <w:b/>
          <w:color w:val="000000" w:themeColor="text1"/>
          <w:sz w:val="28"/>
          <w:lang w:val="vi-VN"/>
        </w:rPr>
      </w:pPr>
      <w:r w:rsidRPr="00FA23B7">
        <w:rPr>
          <w:rFonts w:ascii="Times New Roman" w:eastAsia="Calibri" w:hAnsi="Times New Roman" w:cs="Times New Roman"/>
          <w:b/>
          <w:color w:val="000000" w:themeColor="text1"/>
          <w:sz w:val="28"/>
          <w:lang w:val="vi-VN"/>
        </w:rPr>
        <w:t>QUYẾT NGHỊ:</w:t>
      </w:r>
    </w:p>
    <w:p w:rsidR="00262762" w:rsidRPr="00FA23B7" w:rsidRDefault="00262762" w:rsidP="00262762">
      <w:pPr>
        <w:spacing w:before="120" w:after="120" w:line="320" w:lineRule="exact"/>
        <w:jc w:val="both"/>
        <w:rPr>
          <w:rFonts w:ascii="Times New Roman" w:eastAsia="Calibri" w:hAnsi="Times New Roman" w:cs="Times New Roman"/>
          <w:b/>
          <w:color w:val="000000" w:themeColor="text1"/>
          <w:sz w:val="28"/>
          <w:lang w:val="vi-VN"/>
        </w:rPr>
      </w:pPr>
      <w:r w:rsidRPr="00FA23B7">
        <w:rPr>
          <w:rFonts w:ascii="Times New Roman" w:eastAsia="Calibri" w:hAnsi="Times New Roman" w:cs="Times New Roman"/>
          <w:b/>
          <w:color w:val="000000" w:themeColor="text1"/>
          <w:sz w:val="28"/>
          <w:lang w:val="vi-VN"/>
        </w:rPr>
        <w:tab/>
      </w:r>
      <w:bookmarkStart w:id="9" w:name="dieu_1"/>
      <w:r w:rsidRPr="00FA23B7">
        <w:rPr>
          <w:rFonts w:ascii="Times New Roman" w:eastAsia="Calibri" w:hAnsi="Times New Roman" w:cs="Times New Roman"/>
          <w:b/>
          <w:color w:val="000000" w:themeColor="text1"/>
          <w:sz w:val="28"/>
          <w:lang w:val="vi-VN"/>
        </w:rPr>
        <w:t>Điều 1.</w:t>
      </w:r>
      <w:bookmarkEnd w:id="9"/>
      <w:r w:rsidRPr="00FA23B7">
        <w:rPr>
          <w:rFonts w:ascii="Times New Roman" w:eastAsia="Calibri" w:hAnsi="Times New Roman" w:cs="Times New Roman"/>
          <w:b/>
          <w:color w:val="000000" w:themeColor="text1"/>
          <w:sz w:val="28"/>
          <w:lang w:val="vi-VN"/>
        </w:rPr>
        <w:t xml:space="preserve"> </w:t>
      </w:r>
      <w:bookmarkStart w:id="10" w:name="dieu_1_name"/>
      <w:r w:rsidRPr="00FA23B7">
        <w:rPr>
          <w:rFonts w:ascii="Times New Roman" w:eastAsia="Calibri" w:hAnsi="Times New Roman" w:cs="Times New Roman"/>
          <w:b/>
          <w:color w:val="000000" w:themeColor="text1"/>
          <w:sz w:val="28"/>
          <w:lang w:val="vi-VN"/>
        </w:rPr>
        <w:t>Phạm vi điều chỉnh</w:t>
      </w:r>
    </w:p>
    <w:p w:rsidR="00262762" w:rsidRPr="00FA23B7" w:rsidRDefault="00262762" w:rsidP="00262762">
      <w:pPr>
        <w:spacing w:before="120" w:after="120" w:line="320" w:lineRule="exact"/>
        <w:ind w:firstLine="720"/>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lang w:val="vi-VN"/>
        </w:rPr>
        <w:lastRenderedPageBreak/>
        <w:t xml:space="preserve">Nghị quyết này quy định </w:t>
      </w:r>
      <w:bookmarkEnd w:id="10"/>
      <w:r w:rsidRPr="00FA23B7">
        <w:rPr>
          <w:rFonts w:ascii="Times New Roman" w:eastAsia="Calibri" w:hAnsi="Times New Roman" w:cs="Times New Roman"/>
          <w:color w:val="000000" w:themeColor="text1"/>
          <w:sz w:val="28"/>
          <w:lang w:val="vi-VN"/>
        </w:rPr>
        <w:t xml:space="preserve">về trường hợp áp dụng, thẩm quyền áp dụng và việc thực hiện biện pháp yêu cầu ngừng cung cấp dịch vụ điện, nước đối với công trình, cơ sở sản xuất, kinh doanh, dịch vụ trên địa bàn thành phố Hà Nội.  </w:t>
      </w:r>
    </w:p>
    <w:p w:rsidR="00262762" w:rsidRPr="00FA23B7" w:rsidRDefault="00262762" w:rsidP="00262762">
      <w:pPr>
        <w:spacing w:before="120" w:after="120" w:line="340" w:lineRule="exact"/>
        <w:ind w:firstLine="720"/>
        <w:jc w:val="both"/>
        <w:rPr>
          <w:rFonts w:ascii="Times New Roman" w:eastAsia="Calibri" w:hAnsi="Times New Roman" w:cs="Times New Roman"/>
          <w:b/>
          <w:color w:val="000000" w:themeColor="text1"/>
          <w:sz w:val="28"/>
          <w:lang w:val="vi-VN"/>
        </w:rPr>
      </w:pPr>
      <w:r w:rsidRPr="00FA23B7">
        <w:rPr>
          <w:rFonts w:ascii="Times New Roman" w:eastAsia="Calibri" w:hAnsi="Times New Roman" w:cs="Times New Roman"/>
          <w:b/>
          <w:color w:val="000000" w:themeColor="text1"/>
          <w:sz w:val="28"/>
          <w:lang w:val="vi-VN"/>
        </w:rPr>
        <w:t>Điều 2.</w:t>
      </w:r>
      <w:bookmarkEnd w:id="0"/>
      <w:r w:rsidRPr="00FA23B7">
        <w:rPr>
          <w:rFonts w:ascii="Times New Roman" w:eastAsia="Calibri" w:hAnsi="Times New Roman" w:cs="Times New Roman"/>
          <w:b/>
          <w:color w:val="000000" w:themeColor="text1"/>
          <w:sz w:val="28"/>
          <w:lang w:val="vi-VN"/>
        </w:rPr>
        <w:t xml:space="preserve"> Đối tượng áp </w:t>
      </w:r>
      <w:bookmarkStart w:id="11" w:name="dieu_2_name"/>
      <w:r w:rsidRPr="00FA23B7">
        <w:rPr>
          <w:rFonts w:ascii="Times New Roman" w:eastAsia="Calibri" w:hAnsi="Times New Roman" w:cs="Times New Roman"/>
          <w:b/>
          <w:color w:val="000000" w:themeColor="text1"/>
          <w:sz w:val="28"/>
          <w:lang w:val="vi-VN"/>
        </w:rPr>
        <w:t>dụng</w:t>
      </w:r>
    </w:p>
    <w:p w:rsidR="00262762" w:rsidRDefault="00262762" w:rsidP="00262762">
      <w:pPr>
        <w:shd w:val="clear" w:color="auto" w:fill="FFFFFF"/>
        <w:spacing w:after="120" w:line="360" w:lineRule="exact"/>
        <w:ind w:firstLine="720"/>
        <w:jc w:val="both"/>
        <w:rPr>
          <w:rFonts w:ascii="Times New Roman" w:eastAsia="Times New Roman" w:hAnsi="Times New Roman" w:cs="Times New Roman"/>
          <w:color w:val="000000" w:themeColor="text1"/>
          <w:sz w:val="28"/>
          <w:szCs w:val="28"/>
          <w:lang w:val="en-GB" w:eastAsia="en-GB"/>
        </w:rPr>
      </w:pPr>
      <w:r>
        <w:rPr>
          <w:rFonts w:ascii="Times New Roman" w:eastAsia="Times New Roman" w:hAnsi="Times New Roman" w:cs="Times New Roman"/>
          <w:color w:val="000000" w:themeColor="text1"/>
          <w:sz w:val="28"/>
          <w:szCs w:val="28"/>
          <w:lang w:val="en-GB" w:eastAsia="en-GB"/>
        </w:rPr>
        <w:t>1.</w:t>
      </w:r>
      <w:r w:rsidRPr="002B3867">
        <w:rPr>
          <w:rFonts w:ascii="Times New Roman" w:eastAsia="Times New Roman" w:hAnsi="Times New Roman" w:cs="Times New Roman"/>
          <w:color w:val="000000" w:themeColor="text1"/>
          <w:sz w:val="28"/>
          <w:szCs w:val="28"/>
          <w:lang w:val="en-GB" w:eastAsia="en-GB"/>
        </w:rPr>
        <w:t xml:space="preserve"> </w:t>
      </w:r>
      <w:r>
        <w:rPr>
          <w:rFonts w:ascii="Times New Roman" w:eastAsia="Times New Roman" w:hAnsi="Times New Roman" w:cs="Times New Roman"/>
          <w:color w:val="000000" w:themeColor="text1"/>
          <w:sz w:val="28"/>
          <w:szCs w:val="28"/>
          <w:lang w:val="en-GB" w:eastAsia="en-GB"/>
        </w:rPr>
        <w:t>Chủ đầu tư,</w:t>
      </w:r>
      <w:r w:rsidRPr="006C1A97">
        <w:rPr>
          <w:rFonts w:ascii="Times New Roman" w:eastAsia="Times New Roman" w:hAnsi="Times New Roman" w:cs="Times New Roman"/>
          <w:color w:val="000000" w:themeColor="text1"/>
          <w:sz w:val="28"/>
          <w:szCs w:val="28"/>
          <w:lang w:val="en-GB" w:eastAsia="en-GB"/>
        </w:rPr>
        <w:t xml:space="preserve"> tổ c</w:t>
      </w:r>
      <w:r>
        <w:rPr>
          <w:rFonts w:ascii="Times New Roman" w:eastAsia="Times New Roman" w:hAnsi="Times New Roman" w:cs="Times New Roman"/>
          <w:color w:val="000000" w:themeColor="text1"/>
          <w:sz w:val="28"/>
          <w:szCs w:val="28"/>
          <w:lang w:val="en-GB" w:eastAsia="en-GB"/>
        </w:rPr>
        <w:t>hức, cá nhân ký hợp đồng với cơ quan cung cấp dịch vụ điện, nước liên quan đến việc thi công, quản lý, sử dụng</w:t>
      </w:r>
      <w:r w:rsidRPr="006C1A97">
        <w:rPr>
          <w:rFonts w:ascii="Times New Roman" w:eastAsia="Times New Roman" w:hAnsi="Times New Roman" w:cs="Times New Roman"/>
          <w:color w:val="000000" w:themeColor="text1"/>
          <w:sz w:val="28"/>
          <w:szCs w:val="28"/>
          <w:lang w:val="en-GB" w:eastAsia="en-GB"/>
        </w:rPr>
        <w:t xml:space="preserve"> </w:t>
      </w:r>
      <w:r>
        <w:rPr>
          <w:rFonts w:ascii="Times New Roman" w:eastAsia="Times New Roman" w:hAnsi="Times New Roman" w:cs="Times New Roman"/>
          <w:color w:val="000000" w:themeColor="text1"/>
          <w:sz w:val="28"/>
          <w:szCs w:val="28"/>
          <w:lang w:val="en-GB" w:eastAsia="en-GB"/>
        </w:rPr>
        <w:t xml:space="preserve">công trình, cơ sở sản xuất, kinh doanh, dịch vụ </w:t>
      </w:r>
      <w:r w:rsidRPr="006C1A97">
        <w:rPr>
          <w:rFonts w:ascii="Times New Roman" w:eastAsia="Times New Roman" w:hAnsi="Times New Roman" w:cs="Times New Roman"/>
          <w:color w:val="000000" w:themeColor="text1"/>
          <w:sz w:val="28"/>
          <w:szCs w:val="28"/>
          <w:lang w:val="en-GB" w:eastAsia="en-GB"/>
        </w:rPr>
        <w:t xml:space="preserve">phải áp dụng biện pháp yêu cầu ngừng cung cấp dịch vụ </w:t>
      </w:r>
      <w:r>
        <w:rPr>
          <w:rFonts w:ascii="Times New Roman" w:eastAsia="Times New Roman" w:hAnsi="Times New Roman" w:cs="Times New Roman"/>
          <w:color w:val="000000" w:themeColor="text1"/>
          <w:sz w:val="28"/>
          <w:szCs w:val="28"/>
          <w:lang w:val="en-GB" w:eastAsia="en-GB"/>
        </w:rPr>
        <w:t>điện, nước theo quy định tại khoản 2</w:t>
      </w:r>
      <w:r w:rsidRPr="006C1A97">
        <w:rPr>
          <w:rFonts w:ascii="Times New Roman" w:eastAsia="Times New Roman" w:hAnsi="Times New Roman" w:cs="Times New Roman"/>
          <w:color w:val="000000" w:themeColor="text1"/>
          <w:sz w:val="28"/>
          <w:szCs w:val="28"/>
          <w:lang w:val="en-GB" w:eastAsia="en-GB"/>
        </w:rPr>
        <w:t xml:space="preserve"> Điều 33 Luật Thủ đô.</w:t>
      </w:r>
    </w:p>
    <w:p w:rsidR="00262762" w:rsidRPr="002B3867" w:rsidRDefault="00262762" w:rsidP="00262762">
      <w:pPr>
        <w:shd w:val="clear" w:color="auto" w:fill="FFFFFF"/>
        <w:spacing w:after="120" w:line="360" w:lineRule="exact"/>
        <w:ind w:firstLine="720"/>
        <w:jc w:val="both"/>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2.</w:t>
      </w:r>
      <w:r w:rsidRPr="002B3867">
        <w:rPr>
          <w:rFonts w:ascii="Times New Roman" w:eastAsia="Times New Roman" w:hAnsi="Times New Roman" w:cs="Times New Roman"/>
          <w:color w:val="000000"/>
          <w:sz w:val="28"/>
          <w:szCs w:val="28"/>
          <w:lang w:val="en-GB" w:eastAsia="en-GB"/>
        </w:rPr>
        <w:t xml:space="preserve"> Người có thẩm quyền áp dụng biện pháp yêu cầu ngừng cung cấp dịch vụ điện, nước.</w:t>
      </w:r>
    </w:p>
    <w:p w:rsidR="00262762" w:rsidRPr="00071271" w:rsidRDefault="00262762" w:rsidP="00262762">
      <w:pPr>
        <w:shd w:val="clear" w:color="auto" w:fill="FFFFFF"/>
        <w:spacing w:after="120" w:line="360" w:lineRule="exact"/>
        <w:ind w:firstLine="720"/>
        <w:jc w:val="both"/>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3.</w:t>
      </w:r>
      <w:r w:rsidRPr="002B3867">
        <w:rPr>
          <w:rFonts w:ascii="Times New Roman" w:eastAsia="Times New Roman" w:hAnsi="Times New Roman" w:cs="Times New Roman"/>
          <w:color w:val="000000"/>
          <w:sz w:val="28"/>
          <w:szCs w:val="28"/>
          <w:lang w:val="en-GB" w:eastAsia="en-GB"/>
        </w:rPr>
        <w:t xml:space="preserve"> Tổ chức, cá nhân cung cấp dịch vụ điện, nước và cá nhân, tổ chức có liên quan trên địa bàn thành phố Hà Nội.  </w:t>
      </w:r>
    </w:p>
    <w:p w:rsidR="00262762" w:rsidRPr="00FA23B7" w:rsidRDefault="00262762" w:rsidP="00262762">
      <w:pPr>
        <w:spacing w:before="120" w:after="120" w:line="340" w:lineRule="exact"/>
        <w:ind w:firstLine="720"/>
        <w:jc w:val="both"/>
        <w:rPr>
          <w:rFonts w:ascii="Times New Roman" w:eastAsia="Calibri" w:hAnsi="Times New Roman" w:cs="Times New Roman"/>
          <w:b/>
          <w:color w:val="000000" w:themeColor="text1"/>
          <w:sz w:val="28"/>
          <w:lang w:val="vi-VN"/>
        </w:rPr>
      </w:pPr>
      <w:r w:rsidRPr="00FA23B7">
        <w:rPr>
          <w:rFonts w:ascii="Times New Roman" w:eastAsia="Calibri" w:hAnsi="Times New Roman" w:cs="Times New Roman"/>
          <w:b/>
          <w:bCs/>
          <w:color w:val="000000" w:themeColor="text1"/>
          <w:sz w:val="28"/>
          <w:lang w:val="vi-VN"/>
        </w:rPr>
        <w:t>Điều 3. Các trường hợp áp dụng biện pháp yêu cầu ngừng cung cấp dịch vụ điện, nước</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lang w:val="vi-VN"/>
        </w:rPr>
        <w:t xml:space="preserve">1. Công trình xây dựng sai quy hoạch, công trình xây dựng không có giấy phép xây dựng đối với trường hợp theo quy định phải có giấy phép xây dựng đã được cơ quan, người có thẩm quyền yêu cầu chấm dứt thực hiện hành vi vi phạm, yêu cầu dừng thi công công trình bằng văn bản nhưng tổ chức, cá nhân vi phạm không chấp hành. </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lang w:val="vi-VN"/>
        </w:rPr>
        <w:t>2. Công trình xây dựng sai với nội dung trong giấy phép xây dựng, công trình xây dựng sai với thiết kế xây dựng được phê duyệt đối với trường hợp được miễn giấy phép xây dựng đã được cơ quan, người có thẩm quyền yêu cầu chấm dứt thực hiện hành vi vi phạm, yêu cầu dừng thi công công trình bằng văn bản nhưng tổ chức, cá nhân vi phạm không chấp hành, thuộc một trong các trường hợp sau đây:</w:t>
      </w:r>
    </w:p>
    <w:p w:rsidR="00262762" w:rsidRPr="00FA23B7" w:rsidRDefault="00262762" w:rsidP="00262762">
      <w:pPr>
        <w:spacing w:before="100" w:after="100" w:line="320" w:lineRule="exact"/>
        <w:ind w:firstLine="680"/>
        <w:jc w:val="both"/>
        <w:rPr>
          <w:rFonts w:ascii="Times New Roman" w:hAnsi="Times New Roman" w:cs="Times New Roman"/>
          <w:sz w:val="28"/>
          <w:szCs w:val="28"/>
          <w:lang w:val="vi-VN"/>
        </w:rPr>
      </w:pPr>
      <w:r w:rsidRPr="00FA23B7">
        <w:rPr>
          <w:rFonts w:ascii="Times New Roman" w:hAnsi="Times New Roman" w:cs="Times New Roman"/>
          <w:sz w:val="28"/>
          <w:szCs w:val="28"/>
          <w:lang w:val="vi-VN"/>
        </w:rPr>
        <w:t>a) Thay đổi một trong các nội dung chính được ghi trong giấy phép xây dựng: vị trí xây dựng; cốt nền xây dựng; mật độ xây dựng; diện tích xây dựng tầng 1; chiều cao công trình; chiều sâu công trình; số tầng công trình (bao gồm toàn bộ các tầng hầm, tầng nửa hầm</w:t>
      </w:r>
      <w:r w:rsidRPr="00FA23B7">
        <w:rPr>
          <w:rFonts w:ascii="Times New Roman" w:hAnsi="Times New Roman" w:cs="Times New Roman"/>
          <w:color w:val="000000" w:themeColor="text1"/>
          <w:sz w:val="28"/>
          <w:szCs w:val="28"/>
          <w:lang w:val="vi-VN"/>
        </w:rPr>
        <w:t xml:space="preserve">, tầng lửng, tầng kỹ thuật, tầng áp mái, tầng mái, </w:t>
      </w:r>
      <w:r w:rsidRPr="00FA23B7">
        <w:rPr>
          <w:rFonts w:ascii="Times New Roman" w:hAnsi="Times New Roman" w:cs="Times New Roman"/>
          <w:sz w:val="28"/>
          <w:szCs w:val="28"/>
          <w:lang w:val="vi-VN"/>
        </w:rPr>
        <w:t>tum thang); chiều cao các tầng công trình; tổng diện tích sàn xây dựng tầng hầm; tổng diện tích sàn xây dựng phần nổi; tổng diện tích sàn xây dựng công trình (bao gồm tổng diện tích sàn của tất cả các tầng công trình); màu sắc công trình;</w:t>
      </w:r>
    </w:p>
    <w:p w:rsidR="00262762" w:rsidRPr="00FA23B7" w:rsidRDefault="00262762" w:rsidP="00262762">
      <w:pPr>
        <w:spacing w:before="100" w:after="100" w:line="320" w:lineRule="exact"/>
        <w:ind w:firstLine="680"/>
        <w:jc w:val="both"/>
        <w:rPr>
          <w:rFonts w:ascii="Times New Roman" w:hAnsi="Times New Roman" w:cs="Times New Roman"/>
          <w:sz w:val="28"/>
          <w:szCs w:val="28"/>
          <w:lang w:val="vi-VN"/>
        </w:rPr>
      </w:pPr>
      <w:r w:rsidRPr="00FA23B7">
        <w:rPr>
          <w:rFonts w:ascii="Times New Roman" w:hAnsi="Times New Roman" w:cs="Times New Roman"/>
          <w:sz w:val="28"/>
          <w:szCs w:val="28"/>
          <w:lang w:val="vi-VN"/>
        </w:rPr>
        <w:t>b) Vi phạm chỉ giới xây dựng hoặc chỉ giới đường đỏ;</w:t>
      </w:r>
    </w:p>
    <w:p w:rsidR="00262762" w:rsidRPr="00FA23B7" w:rsidRDefault="00262762" w:rsidP="00262762">
      <w:pPr>
        <w:pStyle w:val="NormalWeb"/>
        <w:shd w:val="clear" w:color="auto" w:fill="FFFFFF"/>
        <w:spacing w:beforeAutospacing="0" w:afterAutospacing="0" w:line="320" w:lineRule="exact"/>
        <w:ind w:firstLine="680"/>
        <w:jc w:val="both"/>
        <w:rPr>
          <w:sz w:val="28"/>
          <w:szCs w:val="28"/>
          <w:lang w:val="vi-VN"/>
        </w:rPr>
      </w:pPr>
      <w:r w:rsidRPr="00FA23B7">
        <w:rPr>
          <w:sz w:val="28"/>
          <w:szCs w:val="28"/>
          <w:lang w:val="vi-VN"/>
        </w:rPr>
        <w:t>c) Thay đổi hình thức kiến trúc mặt ngoài của công trình đối với công trình trong đô thị thuộc khu vực có yêu cầu về quản lý kiến trúc;</w:t>
      </w:r>
    </w:p>
    <w:p w:rsidR="00262762" w:rsidRPr="00FA23B7" w:rsidRDefault="00262762" w:rsidP="00262762">
      <w:pPr>
        <w:pStyle w:val="NormalWeb"/>
        <w:shd w:val="clear" w:color="auto" w:fill="FFFFFF"/>
        <w:spacing w:beforeAutospacing="0" w:afterAutospacing="0" w:line="320" w:lineRule="exact"/>
        <w:ind w:firstLine="680"/>
        <w:jc w:val="both"/>
        <w:rPr>
          <w:sz w:val="28"/>
          <w:szCs w:val="28"/>
          <w:lang w:val="vi-VN"/>
        </w:rPr>
      </w:pPr>
      <w:r w:rsidRPr="00FA23B7">
        <w:rPr>
          <w:sz w:val="28"/>
          <w:szCs w:val="28"/>
          <w:lang w:val="vi-VN"/>
        </w:rPr>
        <w:t>d) Khi điều chỉnh thiết kế bên trong công trình làm thay đổi công năng sử dụng làm ảnh hưởng đến an toàn, phòng, chống cháy, nổ, bảo vệ môi trường;</w:t>
      </w:r>
    </w:p>
    <w:p w:rsidR="00262762" w:rsidRPr="00FA23B7" w:rsidRDefault="00262762" w:rsidP="00262762">
      <w:pPr>
        <w:pStyle w:val="NormalWeb"/>
        <w:shd w:val="clear" w:color="auto" w:fill="FFFFFF"/>
        <w:spacing w:beforeAutospacing="0" w:afterAutospacing="0" w:line="320" w:lineRule="exact"/>
        <w:ind w:firstLine="680"/>
        <w:jc w:val="both"/>
        <w:rPr>
          <w:sz w:val="28"/>
          <w:szCs w:val="28"/>
          <w:lang w:val="vi-VN"/>
        </w:rPr>
      </w:pPr>
      <w:r w:rsidRPr="00FA23B7">
        <w:rPr>
          <w:sz w:val="28"/>
          <w:szCs w:val="28"/>
          <w:lang w:val="vi-VN"/>
        </w:rPr>
        <w:t>đ) Khi điều chỉnh, bổ sung thiết kế xây dựng thay đổi về địa chất công trình, tải trọng thiết kế, giải pháp kết cấu, vật liệu sử dụng cho kết cấu chịu lực, biện pháp tổ chức thi công và các yếu tố khác ảnh hưởng đến kết cấu, an toàn chịu lực chính của công trình.</w:t>
      </w:r>
    </w:p>
    <w:p w:rsidR="00262762" w:rsidRPr="00FA23B7" w:rsidRDefault="00262762" w:rsidP="00262762">
      <w:pPr>
        <w:spacing w:before="120" w:after="120" w:line="340" w:lineRule="exact"/>
        <w:ind w:firstLine="720"/>
        <w:jc w:val="both"/>
        <w:rPr>
          <w:rFonts w:ascii="Times New Roman" w:eastAsia="Calibri" w:hAnsi="Times New Roman" w:cs="Times New Roman"/>
          <w:b/>
          <w:bCs/>
          <w:color w:val="000000" w:themeColor="text1"/>
          <w:sz w:val="28"/>
          <w:lang w:val="vi-VN"/>
        </w:rPr>
      </w:pPr>
      <w:r w:rsidRPr="00FA23B7">
        <w:rPr>
          <w:rFonts w:ascii="Times New Roman" w:eastAsia="Calibri" w:hAnsi="Times New Roman" w:cs="Times New Roman"/>
          <w:color w:val="000000" w:themeColor="text1"/>
          <w:sz w:val="28"/>
          <w:lang w:val="vi-VN"/>
        </w:rPr>
        <w:lastRenderedPageBreak/>
        <w:t xml:space="preserve">3. Công trình xây dựng </w:t>
      </w:r>
      <w:r w:rsidRPr="00FA23B7">
        <w:rPr>
          <w:rFonts w:ascii="Times New Roman" w:eastAsia="Calibri" w:hAnsi="Times New Roman" w:cs="Times New Roman"/>
          <w:color w:val="000000" w:themeColor="text1"/>
          <w:sz w:val="28"/>
          <w:shd w:val="solid" w:color="FFFFFF" w:fill="auto"/>
          <w:lang w:val="vi-VN"/>
        </w:rPr>
        <w:t>trên đất bị</w:t>
      </w:r>
      <w:r w:rsidRPr="00FA23B7">
        <w:rPr>
          <w:rFonts w:ascii="Times New Roman" w:eastAsia="Calibri" w:hAnsi="Times New Roman" w:cs="Times New Roman"/>
          <w:color w:val="000000" w:themeColor="text1"/>
          <w:sz w:val="28"/>
          <w:lang w:val="vi-VN"/>
        </w:rPr>
        <w:t xml:space="preserve"> lấn</w:t>
      </w:r>
      <w:r w:rsidRPr="00FA23B7">
        <w:rPr>
          <w:rFonts w:ascii="Times New Roman" w:eastAsia="Calibri" w:hAnsi="Times New Roman" w:cs="Times New Roman"/>
          <w:color w:val="000000" w:themeColor="text1"/>
          <w:sz w:val="28"/>
          <w:shd w:val="solid" w:color="FFFFFF" w:fill="auto"/>
          <w:lang w:val="vi-VN"/>
        </w:rPr>
        <w:t>,</w:t>
      </w:r>
      <w:r w:rsidRPr="00FA23B7">
        <w:rPr>
          <w:rFonts w:ascii="Times New Roman" w:eastAsia="Calibri" w:hAnsi="Times New Roman" w:cs="Times New Roman"/>
          <w:color w:val="000000" w:themeColor="text1"/>
          <w:sz w:val="28"/>
          <w:lang w:val="vi-VN"/>
        </w:rPr>
        <w:t xml:space="preserve"> chiếm </w:t>
      </w:r>
      <w:r w:rsidRPr="00FA23B7">
        <w:rPr>
          <w:rFonts w:ascii="Times New Roman" w:eastAsia="Calibri" w:hAnsi="Times New Roman" w:cs="Times New Roman"/>
          <w:color w:val="000000" w:themeColor="text1"/>
          <w:sz w:val="28"/>
          <w:shd w:val="solid" w:color="FFFFFF" w:fill="auto"/>
          <w:lang w:val="vi-VN"/>
        </w:rPr>
        <w:t>theo quy định của pháp luật về đất đai</w:t>
      </w:r>
      <w:r w:rsidRPr="00FA23B7">
        <w:rPr>
          <w:rFonts w:ascii="Times New Roman" w:eastAsia="Calibri" w:hAnsi="Times New Roman" w:cs="Times New Roman"/>
          <w:color w:val="000000" w:themeColor="text1"/>
          <w:sz w:val="28"/>
          <w:lang w:val="vi-VN"/>
        </w:rPr>
        <w:t xml:space="preserve"> đã được cơ quan, người có thẩm quyền yêu cầu chấm dứt thực hiện hành vi vi phạm, yêu cầu dừng thi công công trình bằng văn bản nhưng tổ chức, cá nhân vi phạm không chấp hành.</w:t>
      </w:r>
    </w:p>
    <w:p w:rsidR="00262762" w:rsidRPr="00FA23B7" w:rsidRDefault="00262762" w:rsidP="00262762">
      <w:pPr>
        <w:spacing w:before="120" w:after="120" w:line="340" w:lineRule="exact"/>
        <w:ind w:firstLine="720"/>
        <w:jc w:val="both"/>
        <w:rPr>
          <w:rFonts w:ascii="Times New Roman" w:eastAsia="Calibri" w:hAnsi="Times New Roman" w:cs="Times New Roman"/>
          <w:b/>
          <w:color w:val="000000" w:themeColor="text1"/>
          <w:sz w:val="28"/>
          <w:shd w:val="solid" w:color="FFFFFF" w:fill="auto"/>
          <w:lang w:val="vi-VN"/>
        </w:rPr>
      </w:pPr>
      <w:r w:rsidRPr="00FA23B7">
        <w:rPr>
          <w:rFonts w:ascii="Times New Roman" w:eastAsia="Calibri" w:hAnsi="Times New Roman" w:cs="Times New Roman"/>
          <w:color w:val="000000" w:themeColor="text1"/>
          <w:sz w:val="28"/>
          <w:lang w:val="vi-VN"/>
        </w:rPr>
        <w:t xml:space="preserve">4. </w:t>
      </w:r>
      <w:r w:rsidRPr="00FA23B7">
        <w:rPr>
          <w:rFonts w:ascii="Times New Roman" w:eastAsia="Calibri" w:hAnsi="Times New Roman" w:cs="Times New Roman"/>
          <w:color w:val="000000" w:themeColor="text1"/>
          <w:sz w:val="28"/>
          <w:shd w:val="solid" w:color="FFFFFF" w:fill="auto"/>
          <w:lang w:val="vi-VN"/>
        </w:rPr>
        <w:t xml:space="preserve">Công trình xây dựng thuộc diện phải thẩm duyệt về thiết kế </w:t>
      </w:r>
      <w:r>
        <w:rPr>
          <w:rFonts w:ascii="Times New Roman" w:eastAsia="Calibri" w:hAnsi="Times New Roman" w:cs="Times New Roman"/>
          <w:color w:val="000000" w:themeColor="text1"/>
          <w:sz w:val="28"/>
          <w:shd w:val="solid" w:color="FFFFFF" w:fill="auto"/>
          <w:lang w:val="vi-VN"/>
        </w:rPr>
        <w:t>phòng cháy và chữa cháy</w:t>
      </w:r>
      <w:r w:rsidRPr="00FA23B7">
        <w:rPr>
          <w:rFonts w:ascii="Times New Roman" w:eastAsia="Calibri" w:hAnsi="Times New Roman" w:cs="Times New Roman"/>
          <w:color w:val="000000" w:themeColor="text1"/>
          <w:sz w:val="28"/>
          <w:shd w:val="solid" w:color="FFFFFF" w:fill="auto"/>
          <w:lang w:val="vi-VN"/>
        </w:rPr>
        <w:t xml:space="preserve"> nhưng được tổ chức thi công khi chưa có giấy chứng nhận hoặc văn bản thẩm duyệt thiết kế về </w:t>
      </w:r>
      <w:r>
        <w:rPr>
          <w:rFonts w:ascii="Times New Roman" w:eastAsia="Calibri" w:hAnsi="Times New Roman" w:cs="Times New Roman"/>
          <w:color w:val="000000" w:themeColor="text1"/>
          <w:sz w:val="28"/>
          <w:shd w:val="solid" w:color="FFFFFF" w:fill="auto"/>
          <w:lang w:val="vi-VN"/>
        </w:rPr>
        <w:t>phòng cháy và chữa cháy</w:t>
      </w:r>
      <w:r w:rsidRPr="00FA23B7">
        <w:rPr>
          <w:rFonts w:ascii="Times New Roman" w:eastAsia="Calibri" w:hAnsi="Times New Roman" w:cs="Times New Roman"/>
          <w:color w:val="000000" w:themeColor="text1"/>
          <w:sz w:val="28"/>
          <w:shd w:val="solid" w:color="FFFFFF" w:fill="auto"/>
          <w:lang w:val="vi-VN"/>
        </w:rPr>
        <w:t xml:space="preserve"> của cơ quan có thẩm quyền theo quy định của pháp luật về phòng cháy </w:t>
      </w:r>
      <w:r>
        <w:rPr>
          <w:rFonts w:ascii="Times New Roman" w:eastAsia="Calibri" w:hAnsi="Times New Roman" w:cs="Times New Roman"/>
          <w:color w:val="000000" w:themeColor="text1"/>
          <w:sz w:val="28"/>
          <w:shd w:val="solid" w:color="FFFFFF" w:fill="auto"/>
        </w:rPr>
        <w:t xml:space="preserve">và </w:t>
      </w:r>
      <w:r w:rsidRPr="00FA23B7">
        <w:rPr>
          <w:rFonts w:ascii="Times New Roman" w:eastAsia="Calibri" w:hAnsi="Times New Roman" w:cs="Times New Roman"/>
          <w:color w:val="000000" w:themeColor="text1"/>
          <w:sz w:val="28"/>
          <w:shd w:val="solid" w:color="FFFFFF" w:fill="auto"/>
          <w:lang w:val="vi-VN"/>
        </w:rPr>
        <w:t xml:space="preserve">chữa cháy, đã được </w:t>
      </w:r>
      <w:r w:rsidRPr="00FA23B7">
        <w:rPr>
          <w:rFonts w:ascii="Times New Roman" w:eastAsia="Calibri" w:hAnsi="Times New Roman" w:cs="Times New Roman"/>
          <w:color w:val="000000" w:themeColor="text1"/>
          <w:sz w:val="28"/>
          <w:lang w:val="vi-VN"/>
        </w:rPr>
        <w:t>cơ quan, người có thẩm quyền yêu cầu dừng thi công, chấm dứt hành vi vi phạm bằng văn bản nhưng tổ chức, cá nhân vi phạm không chấp hành.</w:t>
      </w:r>
      <w:r w:rsidRPr="00FA23B7">
        <w:rPr>
          <w:rFonts w:ascii="Times New Roman" w:eastAsia="Calibri" w:hAnsi="Times New Roman" w:cs="Times New Roman"/>
          <w:color w:val="000000" w:themeColor="text1"/>
          <w:sz w:val="28"/>
          <w:shd w:val="solid" w:color="FFFFFF" w:fill="auto"/>
          <w:lang w:val="vi-VN"/>
        </w:rPr>
        <w:t xml:space="preserve"> </w:t>
      </w:r>
    </w:p>
    <w:p w:rsidR="00262762" w:rsidRPr="00FA23B7" w:rsidRDefault="00262762" w:rsidP="00262762">
      <w:pPr>
        <w:spacing w:before="120" w:after="120" w:line="340" w:lineRule="exact"/>
        <w:ind w:firstLine="720"/>
        <w:jc w:val="both"/>
        <w:rPr>
          <w:rFonts w:ascii="Times New Roman" w:eastAsia="Calibri" w:hAnsi="Times New Roman" w:cs="Times New Roman"/>
          <w:b/>
          <w:color w:val="000000" w:themeColor="text1"/>
          <w:sz w:val="28"/>
          <w:shd w:val="solid" w:color="FFFFFF" w:fill="auto"/>
          <w:lang w:val="vi-VN"/>
        </w:rPr>
      </w:pPr>
      <w:r w:rsidRPr="00FA23B7">
        <w:rPr>
          <w:rFonts w:ascii="Times New Roman" w:eastAsia="Calibri" w:hAnsi="Times New Roman" w:cs="Times New Roman"/>
          <w:color w:val="000000" w:themeColor="text1"/>
          <w:sz w:val="28"/>
          <w:shd w:val="solid" w:color="FFFFFF" w:fill="auto"/>
          <w:lang w:val="vi-VN"/>
        </w:rPr>
        <w:t xml:space="preserve">5. Công trình xây dựng thi công không đúng theo thiết kế về </w:t>
      </w:r>
      <w:r>
        <w:rPr>
          <w:rFonts w:ascii="Times New Roman" w:eastAsia="Calibri" w:hAnsi="Times New Roman" w:cs="Times New Roman"/>
          <w:color w:val="000000" w:themeColor="text1"/>
          <w:sz w:val="28"/>
          <w:shd w:val="solid" w:color="FFFFFF" w:fill="auto"/>
          <w:lang w:val="vi-VN"/>
        </w:rPr>
        <w:t>phòng cháy và chữa cháy</w:t>
      </w:r>
      <w:r w:rsidRPr="00FA23B7">
        <w:rPr>
          <w:rFonts w:ascii="Times New Roman" w:eastAsia="Calibri" w:hAnsi="Times New Roman" w:cs="Times New Roman"/>
          <w:color w:val="000000" w:themeColor="text1"/>
          <w:sz w:val="28"/>
          <w:shd w:val="solid" w:color="FFFFFF" w:fill="auto"/>
          <w:lang w:val="vi-VN"/>
        </w:rPr>
        <w:t xml:space="preserve"> đã được thẩm duyệt </w:t>
      </w:r>
      <w:bookmarkStart w:id="12" w:name="diem_38_2_a"/>
      <w:r w:rsidRPr="00FA23B7">
        <w:rPr>
          <w:rFonts w:ascii="Times New Roman" w:eastAsia="Calibri" w:hAnsi="Times New Roman" w:cs="Times New Roman"/>
          <w:color w:val="000000" w:themeColor="text1"/>
          <w:sz w:val="28"/>
          <w:shd w:val="solid" w:color="FFFFFF" w:fill="auto"/>
          <w:lang w:val="vi-VN"/>
        </w:rPr>
        <w:t>của cơ quan thẩm quyền</w:t>
      </w:r>
      <w:bookmarkEnd w:id="12"/>
      <w:r w:rsidRPr="00FA23B7">
        <w:rPr>
          <w:rFonts w:ascii="Times New Roman" w:eastAsia="Calibri" w:hAnsi="Times New Roman" w:cs="Times New Roman"/>
          <w:color w:val="000000" w:themeColor="text1"/>
          <w:sz w:val="28"/>
          <w:shd w:val="solid" w:color="FFFFFF" w:fill="auto"/>
          <w:lang w:val="vi-VN"/>
        </w:rPr>
        <w:t xml:space="preserve"> theo quy định của pháp luật về phòng cháy </w:t>
      </w:r>
      <w:r>
        <w:rPr>
          <w:rFonts w:ascii="Times New Roman" w:eastAsia="Calibri" w:hAnsi="Times New Roman" w:cs="Times New Roman"/>
          <w:color w:val="000000" w:themeColor="text1"/>
          <w:sz w:val="28"/>
          <w:shd w:val="solid" w:color="FFFFFF" w:fill="auto"/>
        </w:rPr>
        <w:t xml:space="preserve">và </w:t>
      </w:r>
      <w:r w:rsidRPr="00FA23B7">
        <w:rPr>
          <w:rFonts w:ascii="Times New Roman" w:eastAsia="Calibri" w:hAnsi="Times New Roman" w:cs="Times New Roman"/>
          <w:color w:val="000000" w:themeColor="text1"/>
          <w:sz w:val="28"/>
          <w:shd w:val="solid" w:color="FFFFFF" w:fill="auto"/>
          <w:lang w:val="vi-VN"/>
        </w:rPr>
        <w:t xml:space="preserve">chữa cháy đã được </w:t>
      </w:r>
      <w:r w:rsidRPr="00FA23B7">
        <w:rPr>
          <w:rFonts w:ascii="Times New Roman" w:eastAsia="Calibri" w:hAnsi="Times New Roman" w:cs="Times New Roman"/>
          <w:color w:val="000000" w:themeColor="text1"/>
          <w:sz w:val="28"/>
          <w:lang w:val="vi-VN"/>
        </w:rPr>
        <w:t>cơ quan, người có thẩm quyền yêu cầu dừng thi công, chấm dứt hành vi vi phạm bằng văn bản nhưng tổ chức, cá nhân vi phạm không chấp hành.</w:t>
      </w:r>
      <w:r w:rsidRPr="00FA23B7">
        <w:rPr>
          <w:rFonts w:ascii="Times New Roman" w:eastAsia="Calibri" w:hAnsi="Times New Roman" w:cs="Times New Roman"/>
          <w:color w:val="000000" w:themeColor="text1"/>
          <w:sz w:val="28"/>
          <w:shd w:val="solid" w:color="FFFFFF" w:fill="auto"/>
          <w:lang w:val="vi-VN"/>
        </w:rPr>
        <w:t xml:space="preserve"> </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shd w:val="solid" w:color="FFFFFF" w:fill="auto"/>
          <w:lang w:val="vi-VN"/>
        </w:rPr>
        <w:t xml:space="preserve">6. </w:t>
      </w:r>
      <w:r w:rsidRPr="00FA23B7">
        <w:rPr>
          <w:rFonts w:ascii="Times New Roman" w:eastAsia="Calibri" w:hAnsi="Times New Roman" w:cs="Times New Roman"/>
          <w:color w:val="000000" w:themeColor="text1"/>
          <w:sz w:val="28"/>
          <w:lang w:val="vi-VN"/>
        </w:rPr>
        <w:t xml:space="preserve">Công trình xây dựng, cơ sở sản xuất, kinh doanh, dịch vụ chưa được nghiệm thu, chấp thuận kết quả nghiệm thu về </w:t>
      </w:r>
      <w:r>
        <w:rPr>
          <w:rFonts w:ascii="Times New Roman" w:eastAsia="Calibri" w:hAnsi="Times New Roman" w:cs="Times New Roman"/>
          <w:color w:val="000000" w:themeColor="text1"/>
          <w:sz w:val="28"/>
          <w:lang w:val="vi-VN"/>
        </w:rPr>
        <w:t>phòng cháy và chữa cháy</w:t>
      </w:r>
      <w:r w:rsidRPr="00FA23B7">
        <w:rPr>
          <w:rFonts w:ascii="Times New Roman" w:eastAsia="Calibri" w:hAnsi="Times New Roman" w:cs="Times New Roman"/>
          <w:color w:val="000000" w:themeColor="text1"/>
          <w:sz w:val="28"/>
          <w:lang w:val="vi-VN"/>
        </w:rPr>
        <w:t xml:space="preserve"> của cơ quan có thẩm quyền theo quy định của pháp luật về phòng cháy </w:t>
      </w:r>
      <w:r>
        <w:rPr>
          <w:rFonts w:ascii="Times New Roman" w:eastAsia="Calibri" w:hAnsi="Times New Roman" w:cs="Times New Roman"/>
          <w:color w:val="000000" w:themeColor="text1"/>
          <w:sz w:val="28"/>
        </w:rPr>
        <w:t xml:space="preserve">và </w:t>
      </w:r>
      <w:r w:rsidRPr="00FA23B7">
        <w:rPr>
          <w:rFonts w:ascii="Times New Roman" w:eastAsia="Calibri" w:hAnsi="Times New Roman" w:cs="Times New Roman"/>
          <w:color w:val="000000" w:themeColor="text1"/>
          <w:sz w:val="28"/>
          <w:lang w:val="vi-VN"/>
        </w:rPr>
        <w:t>chữa cháy mà đã đưa vào hoạt động đã bị đình chỉ hoạt động nhưng tổ chức, cá nhân vi phạm không chấp hành.</w:t>
      </w:r>
    </w:p>
    <w:p w:rsidR="00262762" w:rsidRPr="00FA23B7" w:rsidRDefault="00262762" w:rsidP="00262762">
      <w:pPr>
        <w:spacing w:before="120" w:after="120" w:line="340" w:lineRule="exact"/>
        <w:ind w:firstLine="720"/>
        <w:jc w:val="both"/>
        <w:rPr>
          <w:rFonts w:ascii="Times New Roman" w:eastAsia="Calibri" w:hAnsi="Times New Roman" w:cs="Times New Roman"/>
          <w:color w:val="FF0000"/>
          <w:sz w:val="28"/>
          <w:lang w:val="vi-VN"/>
        </w:rPr>
      </w:pPr>
      <w:r w:rsidRPr="00FA23B7">
        <w:rPr>
          <w:rFonts w:ascii="Times New Roman" w:eastAsia="Calibri" w:hAnsi="Times New Roman" w:cs="Times New Roman"/>
          <w:color w:val="000000" w:themeColor="text1"/>
          <w:sz w:val="28"/>
          <w:lang w:val="vi-VN"/>
        </w:rPr>
        <w:t xml:space="preserve"> 7. Cơ sở kinh doanh dịch vụ vũ trường, kinh doanh dịch vụ ka-ra-ô-kê (karaoke) không bảo đảm các điều kiện an toàn về </w:t>
      </w:r>
      <w:r>
        <w:rPr>
          <w:rFonts w:ascii="Times New Roman" w:eastAsia="Calibri" w:hAnsi="Times New Roman" w:cs="Times New Roman"/>
          <w:color w:val="000000" w:themeColor="text1"/>
          <w:sz w:val="28"/>
          <w:lang w:val="vi-VN"/>
        </w:rPr>
        <w:t>phòng cháy và chữa cháy</w:t>
      </w:r>
      <w:r w:rsidRPr="00FA23B7">
        <w:rPr>
          <w:rFonts w:ascii="Times New Roman" w:eastAsia="Calibri" w:hAnsi="Times New Roman" w:cs="Times New Roman"/>
          <w:color w:val="000000" w:themeColor="text1"/>
          <w:sz w:val="28"/>
          <w:lang w:val="vi-VN"/>
        </w:rPr>
        <w:t xml:space="preserve"> đã bị đình chỉ hoạt động nhưng tổ chức, cá nhân vi phạm không chấp hành.</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shd w:val="solid" w:color="FFFFFF" w:fill="auto"/>
          <w:lang w:val="vi-VN"/>
        </w:rPr>
        <w:t>8.</w:t>
      </w:r>
      <w:r w:rsidRPr="00FA23B7">
        <w:rPr>
          <w:rFonts w:ascii="Times New Roman" w:eastAsia="Calibri" w:hAnsi="Times New Roman" w:cs="Times New Roman"/>
          <w:color w:val="000000" w:themeColor="text1"/>
          <w:sz w:val="28"/>
          <w:lang w:val="vi-VN"/>
        </w:rPr>
        <w:t xml:space="preserve"> Công trình thuộc trường hợp phải phá dỡ và đã có quyết định di dời khẩn cấp </w:t>
      </w:r>
      <w:r w:rsidRPr="00FA23B7">
        <w:rPr>
          <w:rFonts w:ascii="Times New Roman" w:eastAsia="Calibri" w:hAnsi="Times New Roman" w:cs="Times New Roman"/>
          <w:color w:val="000000" w:themeColor="text1"/>
          <w:sz w:val="28"/>
          <w:shd w:val="solid" w:color="FFFFFF" w:fill="auto"/>
          <w:lang w:val="vi-VN"/>
        </w:rPr>
        <w:t>của cơ quan có thẩm quyền</w:t>
      </w:r>
      <w:r w:rsidRPr="00FA23B7">
        <w:rPr>
          <w:rFonts w:ascii="Times New Roman" w:eastAsia="Calibri" w:hAnsi="Times New Roman" w:cs="Times New Roman"/>
          <w:color w:val="000000" w:themeColor="text1"/>
          <w:sz w:val="28"/>
          <w:lang w:val="vi-VN"/>
        </w:rPr>
        <w:t xml:space="preserve"> mà tổ chức, cá nhân đã được vận động, thuyết phục nhưng không thực hiện di dời.</w:t>
      </w:r>
    </w:p>
    <w:p w:rsidR="00262762" w:rsidRPr="00FA23B7" w:rsidRDefault="00262762" w:rsidP="00262762">
      <w:pPr>
        <w:spacing w:before="120" w:after="120" w:line="340" w:lineRule="exact"/>
        <w:ind w:firstLine="720"/>
        <w:jc w:val="both"/>
        <w:rPr>
          <w:rFonts w:ascii="Times New Roman" w:eastAsia="Calibri" w:hAnsi="Times New Roman" w:cs="Times New Roman"/>
          <w:b/>
          <w:bCs/>
          <w:color w:val="000000" w:themeColor="text1"/>
          <w:sz w:val="28"/>
          <w:lang w:val="vi-VN"/>
        </w:rPr>
      </w:pPr>
      <w:r w:rsidRPr="00FA23B7">
        <w:rPr>
          <w:rFonts w:ascii="Times New Roman" w:eastAsia="Calibri" w:hAnsi="Times New Roman" w:cs="Times New Roman"/>
          <w:b/>
          <w:bCs/>
          <w:color w:val="000000" w:themeColor="text1"/>
          <w:sz w:val="28"/>
          <w:lang w:val="vi-VN"/>
        </w:rPr>
        <w:t>Điều 4. Thẩm quyền áp dụng biện pháp yêu cầu ngừng cung cấp dịch vụ điện, nước</w:t>
      </w:r>
    </w:p>
    <w:p w:rsidR="00262762" w:rsidRPr="00FA23B7" w:rsidRDefault="00262762" w:rsidP="00262762">
      <w:pPr>
        <w:spacing w:after="80" w:line="340" w:lineRule="exact"/>
        <w:ind w:firstLine="720"/>
        <w:contextualSpacing/>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lang w:val="vi-VN"/>
        </w:rPr>
        <w:t>1. Chủ tịch Ủy ban nhân dân cấp xã có thẩm quyền áp dụng đối với:</w:t>
      </w:r>
    </w:p>
    <w:p w:rsidR="00262762" w:rsidRPr="00FA23B7" w:rsidRDefault="00262762" w:rsidP="00262762">
      <w:pPr>
        <w:spacing w:after="80" w:line="340" w:lineRule="exact"/>
        <w:ind w:firstLine="720"/>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lang w:val="vi-VN"/>
        </w:rPr>
        <w:t>a) Các trường hợp quy định tại các khoản 1, 2 và 3 Điều 3 Nghị quyết này;</w:t>
      </w:r>
    </w:p>
    <w:p w:rsidR="00262762" w:rsidRPr="00FA23B7" w:rsidRDefault="00262762" w:rsidP="00262762">
      <w:pPr>
        <w:shd w:val="clear" w:color="auto" w:fill="FFFFFF"/>
        <w:spacing w:after="80" w:line="315" w:lineRule="atLeast"/>
        <w:ind w:firstLine="720"/>
        <w:jc w:val="both"/>
        <w:outlineLvl w:val="3"/>
        <w:rPr>
          <w:rFonts w:ascii="Times New Roman" w:eastAsia="Calibri" w:hAnsi="Times New Roman" w:cs="Times New Roman"/>
          <w:bCs/>
          <w:color w:val="000000" w:themeColor="text1"/>
          <w:sz w:val="28"/>
          <w:szCs w:val="28"/>
          <w:lang w:val="vi-VN"/>
        </w:rPr>
      </w:pPr>
      <w:r w:rsidRPr="00FA23B7">
        <w:rPr>
          <w:rFonts w:ascii="Times New Roman" w:eastAsia="Calibri" w:hAnsi="Times New Roman" w:cs="Times New Roman"/>
          <w:bCs/>
          <w:color w:val="000000" w:themeColor="text1"/>
          <w:sz w:val="28"/>
          <w:szCs w:val="24"/>
          <w:lang w:val="vi-VN"/>
        </w:rPr>
        <w:t>b</w:t>
      </w:r>
      <w:r w:rsidRPr="00FA23B7">
        <w:rPr>
          <w:rFonts w:ascii="Times New Roman" w:eastAsia="Calibri" w:hAnsi="Times New Roman" w:cs="Times New Roman"/>
          <w:bCs/>
          <w:color w:val="000000" w:themeColor="text1"/>
          <w:sz w:val="28"/>
          <w:szCs w:val="28"/>
          <w:lang w:val="vi-VN"/>
        </w:rPr>
        <w:t xml:space="preserve">) Các trường hợp quy định tại các khoản 4, 5, 6 và 7 Điều 3 Nghị quyết này do </w:t>
      </w:r>
      <w:r w:rsidRPr="00FA23B7">
        <w:rPr>
          <w:rFonts w:ascii="Times New Roman" w:eastAsia="Calibri" w:hAnsi="Times New Roman" w:cs="Times New Roman"/>
          <w:color w:val="000000" w:themeColor="text1"/>
          <w:sz w:val="28"/>
          <w:lang w:val="vi-VN"/>
        </w:rPr>
        <w:t>Ủy</w:t>
      </w:r>
      <w:r w:rsidRPr="00FA23B7">
        <w:rPr>
          <w:rFonts w:ascii="Times New Roman" w:eastAsia="Calibri" w:hAnsi="Times New Roman" w:cs="Times New Roman"/>
          <w:bCs/>
          <w:color w:val="000000" w:themeColor="text1"/>
          <w:sz w:val="28"/>
          <w:szCs w:val="28"/>
          <w:lang w:val="vi-VN"/>
        </w:rPr>
        <w:t xml:space="preserve"> ban nhân dân cấp xã quản lý </w:t>
      </w:r>
      <w:r w:rsidRPr="00FA23B7">
        <w:rPr>
          <w:rFonts w:ascii="Times New Roman" w:eastAsia="Calibri" w:hAnsi="Times New Roman" w:cs="Times New Roman"/>
          <w:color w:val="000000" w:themeColor="text1"/>
          <w:sz w:val="28"/>
          <w:shd w:val="solid" w:color="FFFFFF" w:fill="auto"/>
          <w:lang w:val="vi-VN"/>
        </w:rPr>
        <w:t xml:space="preserve">theo quy định của pháp luật về </w:t>
      </w:r>
      <w:r>
        <w:rPr>
          <w:rFonts w:ascii="Times New Roman" w:eastAsia="Calibri" w:hAnsi="Times New Roman" w:cs="Times New Roman"/>
          <w:color w:val="000000" w:themeColor="text1"/>
          <w:sz w:val="28"/>
          <w:shd w:val="solid" w:color="FFFFFF" w:fill="auto"/>
          <w:lang w:val="vi-VN"/>
        </w:rPr>
        <w:t>phòng cháy và chữa cháy</w:t>
      </w:r>
      <w:r w:rsidRPr="00FA23B7">
        <w:rPr>
          <w:rFonts w:ascii="Times New Roman" w:eastAsia="Calibri" w:hAnsi="Times New Roman" w:cs="Times New Roman"/>
          <w:color w:val="000000" w:themeColor="text1"/>
          <w:sz w:val="28"/>
          <w:shd w:val="solid" w:color="FFFFFF" w:fill="auto"/>
          <w:lang w:val="vi-VN"/>
        </w:rPr>
        <w:t>.</w:t>
      </w:r>
    </w:p>
    <w:p w:rsidR="00262762" w:rsidRPr="00FA23B7" w:rsidRDefault="00262762" w:rsidP="00262762">
      <w:pPr>
        <w:shd w:val="clear" w:color="auto" w:fill="FFFFFF"/>
        <w:spacing w:after="80" w:line="315" w:lineRule="atLeast"/>
        <w:ind w:firstLine="720"/>
        <w:jc w:val="both"/>
        <w:outlineLvl w:val="3"/>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lang w:val="vi-VN"/>
        </w:rPr>
        <w:t xml:space="preserve">2. Chủ tịch Ủy ban nhân dân cấp huyện có thẩm quyền áp dụng đối với: </w:t>
      </w:r>
    </w:p>
    <w:p w:rsidR="00262762" w:rsidRPr="00FA23B7" w:rsidRDefault="00262762" w:rsidP="00262762">
      <w:pPr>
        <w:shd w:val="clear" w:color="auto" w:fill="FFFFFF"/>
        <w:spacing w:after="80" w:line="315" w:lineRule="atLeast"/>
        <w:ind w:firstLine="720"/>
        <w:jc w:val="both"/>
        <w:outlineLvl w:val="3"/>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lang w:val="vi-VN"/>
        </w:rPr>
        <w:t>a</w:t>
      </w:r>
      <w:r w:rsidRPr="00FA23B7">
        <w:rPr>
          <w:rFonts w:ascii="Times New Roman" w:eastAsia="Calibri" w:hAnsi="Times New Roman" w:cs="Times New Roman"/>
          <w:bCs/>
          <w:color w:val="000000" w:themeColor="text1"/>
          <w:sz w:val="28"/>
          <w:szCs w:val="28"/>
          <w:lang w:val="vi-VN"/>
        </w:rPr>
        <w:t>) Các trường hợp quy định tại các khoản 4, 5, 6 và 7 Điều 3 Nghị quyết này</w:t>
      </w:r>
      <w:r w:rsidRPr="00FA23B7">
        <w:rPr>
          <w:rFonts w:ascii="Times New Roman" w:eastAsia="Calibri" w:hAnsi="Times New Roman" w:cs="Times New Roman"/>
          <w:color w:val="000000" w:themeColor="text1"/>
          <w:sz w:val="28"/>
          <w:lang w:val="vi-VN"/>
        </w:rPr>
        <w:t xml:space="preserve"> do cơ quan Công an quản lý </w:t>
      </w:r>
      <w:r w:rsidRPr="00FA23B7">
        <w:rPr>
          <w:rFonts w:ascii="Times New Roman" w:eastAsia="Calibri" w:hAnsi="Times New Roman" w:cs="Times New Roman"/>
          <w:color w:val="000000" w:themeColor="text1"/>
          <w:sz w:val="28"/>
          <w:shd w:val="solid" w:color="FFFFFF" w:fill="auto"/>
          <w:lang w:val="vi-VN"/>
        </w:rPr>
        <w:t>theo quy định của pháp luật về phòng cháy</w:t>
      </w:r>
      <w:r>
        <w:rPr>
          <w:rFonts w:ascii="Times New Roman" w:eastAsia="Calibri" w:hAnsi="Times New Roman" w:cs="Times New Roman"/>
          <w:color w:val="000000" w:themeColor="text1"/>
          <w:sz w:val="28"/>
          <w:shd w:val="solid" w:color="FFFFFF" w:fill="auto"/>
        </w:rPr>
        <w:t xml:space="preserve"> và</w:t>
      </w:r>
      <w:r w:rsidRPr="00FA23B7">
        <w:rPr>
          <w:rFonts w:ascii="Times New Roman" w:eastAsia="Calibri" w:hAnsi="Times New Roman" w:cs="Times New Roman"/>
          <w:color w:val="000000" w:themeColor="text1"/>
          <w:sz w:val="28"/>
          <w:shd w:val="solid" w:color="FFFFFF" w:fill="auto"/>
          <w:lang w:val="vi-VN"/>
        </w:rPr>
        <w:t xml:space="preserve"> chữa cháy;</w:t>
      </w:r>
    </w:p>
    <w:p w:rsidR="00262762" w:rsidRPr="00FA23B7" w:rsidRDefault="00262762" w:rsidP="00262762">
      <w:pPr>
        <w:spacing w:after="80" w:line="340" w:lineRule="exact"/>
        <w:ind w:firstLine="720"/>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lang w:val="vi-VN"/>
        </w:rPr>
        <w:t>b) Các trường hợp quy định tại khoản 8 Điều 3 Nghị quyết này;</w:t>
      </w:r>
    </w:p>
    <w:p w:rsidR="00262762" w:rsidRPr="00FA23B7" w:rsidRDefault="00262762" w:rsidP="00262762">
      <w:pPr>
        <w:spacing w:after="80" w:line="340" w:lineRule="exact"/>
        <w:ind w:firstLine="720"/>
        <w:jc w:val="both"/>
        <w:rPr>
          <w:rFonts w:ascii="Times New Roman" w:eastAsia="Calibri" w:hAnsi="Times New Roman" w:cs="Times New Roman"/>
          <w:bCs/>
          <w:iCs/>
          <w:color w:val="000000" w:themeColor="text1"/>
          <w:sz w:val="28"/>
          <w:szCs w:val="28"/>
          <w:lang w:val="vi-VN"/>
        </w:rPr>
      </w:pPr>
      <w:r w:rsidRPr="00FA23B7">
        <w:rPr>
          <w:rFonts w:ascii="Times New Roman" w:eastAsia="Calibri" w:hAnsi="Times New Roman" w:cs="Times New Roman"/>
          <w:color w:val="000000" w:themeColor="text1"/>
          <w:sz w:val="28"/>
          <w:lang w:val="vi-VN"/>
        </w:rPr>
        <w:t xml:space="preserve">c) Các trường hợp quy định tại Điều 3 Nghị quyết này thuộc địa giới hành chính từ hai xã, phường, thị trấn trực thuộc trở lên. </w:t>
      </w:r>
      <w:r w:rsidRPr="00FA23B7">
        <w:rPr>
          <w:rFonts w:ascii="Times New Roman" w:eastAsia="Calibri" w:hAnsi="Times New Roman" w:cs="Times New Roman"/>
          <w:bCs/>
          <w:iCs/>
          <w:color w:val="000000" w:themeColor="text1"/>
          <w:sz w:val="28"/>
          <w:szCs w:val="28"/>
          <w:lang w:val="vi-VN"/>
        </w:rPr>
        <w:t xml:space="preserve">Chủ tịch </w:t>
      </w:r>
      <w:r w:rsidRPr="00FA23B7">
        <w:rPr>
          <w:rFonts w:ascii="Times New Roman" w:eastAsia="Calibri" w:hAnsi="Times New Roman" w:cs="Times New Roman"/>
          <w:color w:val="000000" w:themeColor="text1"/>
          <w:sz w:val="28"/>
          <w:lang w:val="vi-VN"/>
        </w:rPr>
        <w:t>Ủy</w:t>
      </w:r>
      <w:r w:rsidRPr="00FA23B7">
        <w:rPr>
          <w:rFonts w:ascii="Times New Roman" w:eastAsia="Calibri" w:hAnsi="Times New Roman" w:cs="Times New Roman"/>
          <w:bCs/>
          <w:iCs/>
          <w:color w:val="000000" w:themeColor="text1"/>
          <w:sz w:val="28"/>
          <w:szCs w:val="28"/>
          <w:lang w:val="vi-VN"/>
        </w:rPr>
        <w:t xml:space="preserve"> ban nhân dân cấp </w:t>
      </w:r>
      <w:r w:rsidRPr="00FA23B7">
        <w:rPr>
          <w:rFonts w:ascii="Times New Roman" w:eastAsia="Calibri" w:hAnsi="Times New Roman" w:cs="Times New Roman"/>
          <w:bCs/>
          <w:iCs/>
          <w:color w:val="000000" w:themeColor="text1"/>
          <w:sz w:val="28"/>
          <w:szCs w:val="28"/>
          <w:lang w:val="vi-VN"/>
        </w:rPr>
        <w:lastRenderedPageBreak/>
        <w:t xml:space="preserve">xã nơi hành vi vi phạm được phát hiện đầu tiên có trách nhiệm đề xuất Chủ tịch </w:t>
      </w:r>
      <w:r w:rsidRPr="00FA23B7">
        <w:rPr>
          <w:rFonts w:ascii="Times New Roman" w:eastAsia="Calibri" w:hAnsi="Times New Roman" w:cs="Times New Roman"/>
          <w:color w:val="000000" w:themeColor="text1"/>
          <w:sz w:val="28"/>
          <w:lang w:val="vi-VN"/>
        </w:rPr>
        <w:t>Ủy</w:t>
      </w:r>
      <w:r w:rsidRPr="00FA23B7">
        <w:rPr>
          <w:rFonts w:ascii="Times New Roman" w:eastAsia="Calibri" w:hAnsi="Times New Roman" w:cs="Times New Roman"/>
          <w:bCs/>
          <w:iCs/>
          <w:color w:val="000000" w:themeColor="text1"/>
          <w:sz w:val="28"/>
          <w:szCs w:val="28"/>
          <w:lang w:val="vi-VN"/>
        </w:rPr>
        <w:t xml:space="preserve"> ban nhân dân cấp huyện áp dụng biện pháp yêu cầu ngừng cung cấp dịch vụ điện, nước.</w:t>
      </w:r>
    </w:p>
    <w:p w:rsidR="00262762" w:rsidRPr="00FA23B7" w:rsidRDefault="00262762" w:rsidP="00262762">
      <w:pPr>
        <w:spacing w:after="80" w:line="340" w:lineRule="exact"/>
        <w:ind w:firstLine="720"/>
        <w:jc w:val="both"/>
        <w:rPr>
          <w:rFonts w:ascii="Times New Roman" w:eastAsia="Calibri" w:hAnsi="Times New Roman" w:cs="Times New Roman"/>
          <w:bCs/>
          <w:iCs/>
          <w:color w:val="000000" w:themeColor="text1"/>
          <w:sz w:val="28"/>
          <w:szCs w:val="28"/>
          <w:lang w:val="vi-VN"/>
        </w:rPr>
      </w:pPr>
      <w:r w:rsidRPr="00FA23B7">
        <w:rPr>
          <w:rFonts w:ascii="Times New Roman" w:eastAsia="Calibri" w:hAnsi="Times New Roman" w:cs="Times New Roman"/>
          <w:color w:val="000000" w:themeColor="text1"/>
          <w:sz w:val="28"/>
          <w:lang w:val="vi-VN"/>
        </w:rPr>
        <w:t xml:space="preserve">3. Chủ tịch Ủy ban nhân dân Thành phố có thẩm quyền áp dụng biện pháp ngừng cung cấp dịch vụ điện, nước đối với công trình </w:t>
      </w:r>
      <w:r w:rsidRPr="00FA23B7">
        <w:rPr>
          <w:rFonts w:ascii="Times New Roman" w:eastAsia="Calibri" w:hAnsi="Times New Roman" w:cs="Times New Roman"/>
          <w:bCs/>
          <w:iCs/>
          <w:color w:val="000000" w:themeColor="text1"/>
          <w:sz w:val="28"/>
          <w:szCs w:val="28"/>
          <w:lang w:val="vi-VN"/>
        </w:rPr>
        <w:t xml:space="preserve">cơ sở sản xuất, kinh doanh, dịch vụ quy định tại Điều 3 Nghị quyết này thuộc địa giới hành chính từ hai quận, huyện, thị xã, </w:t>
      </w:r>
      <w:r w:rsidRPr="00C9408F">
        <w:rPr>
          <w:rFonts w:ascii="Times New Roman" w:eastAsia="Calibri" w:hAnsi="Times New Roman" w:cs="Times New Roman"/>
          <w:bCs/>
          <w:iCs/>
          <w:sz w:val="28"/>
          <w:szCs w:val="28"/>
        </w:rPr>
        <w:t>t</w:t>
      </w:r>
      <w:r w:rsidRPr="00C9408F">
        <w:rPr>
          <w:rFonts w:ascii="Times New Roman" w:eastAsia="Calibri" w:hAnsi="Times New Roman" w:cs="Times New Roman"/>
          <w:bCs/>
          <w:iCs/>
          <w:sz w:val="28"/>
          <w:szCs w:val="28"/>
          <w:lang w:val="vi-VN"/>
        </w:rPr>
        <w:t xml:space="preserve">hành phố </w:t>
      </w:r>
      <w:r w:rsidRPr="00FA23B7">
        <w:rPr>
          <w:rFonts w:ascii="Times New Roman" w:eastAsia="Calibri" w:hAnsi="Times New Roman" w:cs="Times New Roman"/>
          <w:bCs/>
          <w:iCs/>
          <w:color w:val="000000" w:themeColor="text1"/>
          <w:sz w:val="28"/>
          <w:szCs w:val="28"/>
          <w:lang w:val="vi-VN"/>
        </w:rPr>
        <w:t xml:space="preserve">thuộc Thành phố trở lên. Chủ tịch </w:t>
      </w:r>
      <w:r w:rsidRPr="00FA23B7">
        <w:rPr>
          <w:rFonts w:ascii="Times New Roman" w:eastAsia="Calibri" w:hAnsi="Times New Roman" w:cs="Times New Roman"/>
          <w:color w:val="000000" w:themeColor="text1"/>
          <w:sz w:val="28"/>
          <w:lang w:val="vi-VN"/>
        </w:rPr>
        <w:t>Ủy</w:t>
      </w:r>
      <w:r w:rsidRPr="00FA23B7">
        <w:rPr>
          <w:rFonts w:ascii="Times New Roman" w:eastAsia="Calibri" w:hAnsi="Times New Roman" w:cs="Times New Roman"/>
          <w:bCs/>
          <w:iCs/>
          <w:color w:val="000000" w:themeColor="text1"/>
          <w:sz w:val="28"/>
          <w:szCs w:val="28"/>
          <w:lang w:val="vi-VN"/>
        </w:rPr>
        <w:t xml:space="preserve"> ban nhân dân cấp huyện nơi hành vi vi phạm được phát hiện đầu tiên có trách nhiệm đề xuất Chủ tịch </w:t>
      </w:r>
      <w:r w:rsidRPr="00FA23B7">
        <w:rPr>
          <w:rFonts w:ascii="Times New Roman" w:eastAsia="Calibri" w:hAnsi="Times New Roman" w:cs="Times New Roman"/>
          <w:color w:val="000000" w:themeColor="text1"/>
          <w:sz w:val="28"/>
          <w:lang w:val="vi-VN"/>
        </w:rPr>
        <w:t>Ủy</w:t>
      </w:r>
      <w:r w:rsidRPr="00FA23B7">
        <w:rPr>
          <w:rFonts w:ascii="Times New Roman" w:eastAsia="Calibri" w:hAnsi="Times New Roman" w:cs="Times New Roman"/>
          <w:bCs/>
          <w:iCs/>
          <w:color w:val="000000" w:themeColor="text1"/>
          <w:sz w:val="28"/>
          <w:szCs w:val="28"/>
          <w:lang w:val="vi-VN"/>
        </w:rPr>
        <w:t xml:space="preserve"> ban nhân dân Thành phố áp dụng biện pháp yêu cầu ngừng cung cấp dịch vụ điện, nước.</w:t>
      </w:r>
    </w:p>
    <w:p w:rsidR="00262762" w:rsidRPr="00FA23B7" w:rsidRDefault="00262762" w:rsidP="00262762">
      <w:pPr>
        <w:spacing w:after="80" w:line="340" w:lineRule="exact"/>
        <w:ind w:firstLine="720"/>
        <w:jc w:val="both"/>
        <w:rPr>
          <w:rFonts w:ascii="Times New Roman" w:eastAsia="Calibri" w:hAnsi="Times New Roman" w:cs="Times New Roman"/>
          <w:bCs/>
          <w:iCs/>
          <w:color w:val="000000" w:themeColor="text1"/>
          <w:sz w:val="28"/>
          <w:szCs w:val="28"/>
          <w:lang w:val="vi-VN"/>
        </w:rPr>
      </w:pPr>
      <w:r w:rsidRPr="00FA23B7">
        <w:rPr>
          <w:rFonts w:ascii="Times New Roman" w:eastAsia="Calibri" w:hAnsi="Times New Roman" w:cs="Times New Roman"/>
          <w:bCs/>
          <w:iCs/>
          <w:color w:val="000000" w:themeColor="text1"/>
          <w:sz w:val="28"/>
          <w:szCs w:val="28"/>
          <w:lang w:val="vi-VN"/>
        </w:rPr>
        <w:t>4. Người có thẩm quyền áp dụng biện pháp yêu cầu ngừng cung cấp dịch vụ điện, nước là người có thẩm quyền chấm dứt việc áp dụng biện pháp yêu cầu ngừng cung cấp dịch vụ điện nước.</w:t>
      </w:r>
    </w:p>
    <w:p w:rsidR="00262762" w:rsidRPr="00FA23B7" w:rsidRDefault="00262762" w:rsidP="00262762">
      <w:pPr>
        <w:spacing w:before="120" w:after="120" w:line="340" w:lineRule="exact"/>
        <w:ind w:firstLine="720"/>
        <w:jc w:val="both"/>
        <w:rPr>
          <w:rFonts w:ascii="Times New Roman" w:eastAsia="Calibri" w:hAnsi="Times New Roman" w:cs="Times New Roman"/>
          <w:b/>
          <w:color w:val="000000" w:themeColor="text1"/>
          <w:sz w:val="28"/>
          <w:lang w:val="vi-VN"/>
        </w:rPr>
      </w:pPr>
      <w:r w:rsidRPr="00FA23B7">
        <w:rPr>
          <w:rFonts w:ascii="Times New Roman" w:eastAsia="Calibri" w:hAnsi="Times New Roman" w:cs="Times New Roman"/>
          <w:b/>
          <w:color w:val="000000" w:themeColor="text1"/>
          <w:sz w:val="28"/>
          <w:lang w:val="vi-VN"/>
        </w:rPr>
        <w:t>Điều 5. Trình tự, thủ tục, thời hạn ban hành Quyết định áp dụng biện pháp yêu cầu ngừng cung cấp dịch vụ điện, nước</w:t>
      </w:r>
    </w:p>
    <w:p w:rsidR="00262762" w:rsidRPr="00CE04A6" w:rsidRDefault="00262762" w:rsidP="00262762">
      <w:pPr>
        <w:spacing w:before="120" w:after="0" w:line="340" w:lineRule="exact"/>
        <w:ind w:firstLine="720"/>
        <w:jc w:val="both"/>
        <w:rPr>
          <w:rFonts w:ascii="Times New Roman" w:eastAsia="Calibri" w:hAnsi="Times New Roman" w:cs="Times New Roman"/>
          <w:color w:val="000000" w:themeColor="text1"/>
          <w:sz w:val="28"/>
          <w:szCs w:val="28"/>
          <w:lang w:val="vi-VN"/>
        </w:rPr>
      </w:pPr>
      <w:r w:rsidRPr="00FA23B7">
        <w:rPr>
          <w:rFonts w:ascii="Times New Roman" w:eastAsia="Calibri" w:hAnsi="Times New Roman" w:cs="Times New Roman"/>
          <w:color w:val="000000" w:themeColor="text1"/>
          <w:sz w:val="28"/>
          <w:lang w:val="vi-VN"/>
        </w:rPr>
        <w:t xml:space="preserve">1. Trong thời hạn 01 ngày kể từ khi phát hiện vi phạm hoặc nhận được biên bản vi phạm hành chính theo quy định của pháp luật về xử lý vi phạm hành chính thuộc trường hợp quy định tại Điều 3 Nghị quyết này, người có thẩm quyền thi hành công vụ phải kịp thời kiểm tra, lập biên bản làm việc (theo mẫu Biên bản số 01 ban hành kèm theo Nghị quyết này) </w:t>
      </w:r>
      <w:r w:rsidRPr="00CE04A6">
        <w:rPr>
          <w:rFonts w:ascii="Times New Roman" w:eastAsia="Calibri" w:hAnsi="Times New Roman" w:cs="Times New Roman"/>
          <w:color w:val="000000" w:themeColor="text1"/>
          <w:sz w:val="28"/>
          <w:lang w:val="vi-VN"/>
        </w:rPr>
        <w:t xml:space="preserve">yêu cầu tổ chức, cá nhân liên quan đến vi phạm chấm dứt thực hiện hành vi vi phạm, ngừng thi công công trình, cơ sở sản xuất, kinh doanh, dịch vụ vi phạm. </w:t>
      </w:r>
      <w:bookmarkEnd w:id="11"/>
    </w:p>
    <w:p w:rsidR="00262762" w:rsidRPr="00CE04A6" w:rsidRDefault="00262762" w:rsidP="00262762">
      <w:pPr>
        <w:pStyle w:val="NormalWeb"/>
        <w:spacing w:before="0" w:beforeAutospacing="0" w:after="0" w:afterAutospacing="0" w:line="234" w:lineRule="atLeast"/>
        <w:ind w:firstLine="720"/>
        <w:jc w:val="both"/>
        <w:rPr>
          <w:color w:val="000000"/>
          <w:sz w:val="28"/>
          <w:szCs w:val="28"/>
          <w:lang w:val="vi-VN"/>
        </w:rPr>
      </w:pPr>
      <w:r w:rsidRPr="00CE04A6">
        <w:rPr>
          <w:color w:val="000000"/>
          <w:sz w:val="28"/>
          <w:szCs w:val="28"/>
          <w:lang w:val="vi-VN"/>
        </w:rPr>
        <w:t> Trường hợp tổ chức, cá nhân liên quan đến vi phạm không ký biên bản thì biên bản phải có chữ ký của đại diện chính quyền cấp xã nơi xảy ra vi phạm hoặc của ít nhất một người chứng kiến xác nhận việc tổ chức, cá nhân</w:t>
      </w:r>
      <w:r w:rsidRPr="00CE04A6">
        <w:rPr>
          <w:color w:val="000000" w:themeColor="text1"/>
          <w:sz w:val="28"/>
          <w:szCs w:val="28"/>
          <w:lang w:val="vi-VN"/>
        </w:rPr>
        <w:t xml:space="preserve"> liên quan đến vi phạm</w:t>
      </w:r>
      <w:r w:rsidRPr="00CE04A6">
        <w:rPr>
          <w:color w:val="000000"/>
          <w:sz w:val="28"/>
          <w:szCs w:val="28"/>
          <w:lang w:val="vi-VN"/>
        </w:rPr>
        <w:t xml:space="preserve"> không ký vào biên bản.</w:t>
      </w:r>
    </w:p>
    <w:p w:rsidR="00262762" w:rsidRPr="00CE04A6" w:rsidRDefault="00262762" w:rsidP="00262762">
      <w:pPr>
        <w:spacing w:before="120" w:after="120" w:line="340" w:lineRule="exact"/>
        <w:ind w:firstLine="720"/>
        <w:jc w:val="both"/>
        <w:rPr>
          <w:rFonts w:ascii="Times New Roman" w:eastAsia="Calibri" w:hAnsi="Times New Roman" w:cs="Times New Roman"/>
          <w:color w:val="000000" w:themeColor="text1"/>
          <w:sz w:val="28"/>
          <w:lang w:val="vi-VN"/>
        </w:rPr>
      </w:pPr>
      <w:r w:rsidRPr="00CE04A6">
        <w:rPr>
          <w:rFonts w:ascii="Times New Roman" w:eastAsia="Calibri" w:hAnsi="Times New Roman" w:cs="Times New Roman"/>
          <w:color w:val="000000" w:themeColor="text1"/>
          <w:sz w:val="28"/>
          <w:szCs w:val="28"/>
          <w:lang w:val="vi-VN"/>
        </w:rPr>
        <w:t>2. Đối với trường hợp quy định tại khoản 1, 2, 3, 4 và 5 Điều 3 Nghị quyết này</w:t>
      </w:r>
      <w:r w:rsidRPr="00CE04A6">
        <w:rPr>
          <w:rFonts w:ascii="Times New Roman" w:eastAsia="Calibri" w:hAnsi="Times New Roman" w:cs="Times New Roman"/>
          <w:color w:val="000000" w:themeColor="text1"/>
          <w:sz w:val="28"/>
          <w:lang w:val="vi-VN"/>
        </w:rPr>
        <w:t xml:space="preserve">, người có thẩm quyền thi hành công vụ có trách nhiệm kiểm tra, xác nhận về việc tổ chức, cá nhân liên quan đến vi phạm đã chấp hành hoặc không chấp hành  yêu cầu tại biên bản làm việc. </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szCs w:val="28"/>
          <w:lang w:val="vi-VN"/>
        </w:rPr>
      </w:pPr>
      <w:r w:rsidRPr="00CE04A6">
        <w:rPr>
          <w:rFonts w:ascii="Times New Roman" w:eastAsia="Calibri" w:hAnsi="Times New Roman" w:cs="Times New Roman"/>
          <w:color w:val="000000" w:themeColor="text1"/>
          <w:sz w:val="28"/>
          <w:szCs w:val="28"/>
          <w:lang w:val="vi-VN"/>
        </w:rPr>
        <w:t>Trường hợp tổ chức, cá nhân liên quan đến vi phạm</w:t>
      </w:r>
      <w:r w:rsidRPr="00FA23B7">
        <w:rPr>
          <w:rFonts w:ascii="Times New Roman" w:eastAsia="Calibri" w:hAnsi="Times New Roman" w:cs="Times New Roman"/>
          <w:color w:val="000000" w:themeColor="text1"/>
          <w:sz w:val="28"/>
          <w:szCs w:val="28"/>
          <w:lang w:val="vi-VN"/>
        </w:rPr>
        <w:t xml:space="preserve"> không chấp hành, trong thời hạn 01 ngày kể từ thời điểm kiểm tra, người có thẩm quyền thi hành công vụ phải chuyển biên bản làm việc và hồ sơ, tài liệu có liên quan cho người có thẩm quyền áp dụng biện pháp yêu cầu ngừng cung cấp dịch vụ điện, nước quy định tại Điều 4 Nghị quyết này.</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szCs w:val="28"/>
          <w:lang w:val="vi-VN"/>
        </w:rPr>
      </w:pPr>
      <w:r w:rsidRPr="00FA23B7">
        <w:rPr>
          <w:rFonts w:ascii="Times New Roman" w:eastAsia="Calibri" w:hAnsi="Times New Roman" w:cs="Times New Roman"/>
          <w:color w:val="000000" w:themeColor="text1"/>
          <w:sz w:val="28"/>
          <w:szCs w:val="28"/>
          <w:lang w:val="vi-VN"/>
        </w:rPr>
        <w:t>3. Đối với trường hợp quy định tại khoản 6, 7 và 8 Điều 3 Nghị quyết này, trong thời hạn 01 ngày kể từ thời điểm lập biên bản làm việc,</w:t>
      </w:r>
      <w:r w:rsidRPr="00FA23B7">
        <w:rPr>
          <w:rFonts w:ascii="Times New Roman" w:eastAsia="Calibri" w:hAnsi="Times New Roman" w:cs="Times New Roman"/>
          <w:color w:val="000000" w:themeColor="text1"/>
          <w:sz w:val="28"/>
          <w:lang w:val="vi-VN"/>
        </w:rPr>
        <w:t xml:space="preserve"> người có thẩm quyền thi hành công vụ</w:t>
      </w:r>
      <w:r w:rsidRPr="00FA23B7">
        <w:rPr>
          <w:rFonts w:ascii="Times New Roman" w:eastAsia="Calibri" w:hAnsi="Times New Roman" w:cs="Times New Roman"/>
          <w:color w:val="000000" w:themeColor="text1"/>
          <w:sz w:val="28"/>
          <w:szCs w:val="28"/>
          <w:lang w:val="vi-VN"/>
        </w:rPr>
        <w:t xml:space="preserve"> chuyển biên bản làm việc và hồ sơ, tài liệu có liên quan cho người có thẩm quyền áp dụng biện pháp yêu cầu ngừng cung cấp dịch vụ điện, nước quy định tại Điều 4 Nghị quyết này</w:t>
      </w:r>
      <w:r w:rsidRPr="00FA23B7">
        <w:rPr>
          <w:rFonts w:ascii="Times New Roman" w:eastAsia="Calibri" w:hAnsi="Times New Roman" w:cs="Times New Roman"/>
          <w:color w:val="000000" w:themeColor="text1"/>
          <w:sz w:val="28"/>
          <w:lang w:val="vi-VN"/>
        </w:rPr>
        <w:t xml:space="preserve">. </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szCs w:val="28"/>
          <w:lang w:val="vi-VN"/>
        </w:rPr>
      </w:pPr>
      <w:r w:rsidRPr="00FA23B7">
        <w:rPr>
          <w:rFonts w:ascii="Times New Roman" w:eastAsia="Calibri" w:hAnsi="Times New Roman" w:cs="Times New Roman"/>
          <w:color w:val="000000" w:themeColor="text1"/>
          <w:sz w:val="28"/>
          <w:szCs w:val="28"/>
          <w:lang w:val="vi-VN"/>
        </w:rPr>
        <w:lastRenderedPageBreak/>
        <w:t xml:space="preserve">4. Trong thời hạn 02 ngày kể từ khi nhận được biên bản làm việc, người có thẩm quyền áp dụng biện pháp yêu cầu ngừng cung cấp dịch vụ điện, </w:t>
      </w:r>
      <w:r w:rsidRPr="00CE04A6">
        <w:rPr>
          <w:rFonts w:ascii="Times New Roman" w:eastAsia="Calibri" w:hAnsi="Times New Roman" w:cs="Times New Roman"/>
          <w:color w:val="000000" w:themeColor="text1"/>
          <w:sz w:val="28"/>
          <w:szCs w:val="28"/>
          <w:lang w:val="vi-VN"/>
        </w:rPr>
        <w:t>nướ</w:t>
      </w:r>
      <w:r w:rsidRPr="00CE04A6">
        <w:rPr>
          <w:rFonts w:ascii="Times New Roman" w:eastAsia="Calibri" w:hAnsi="Times New Roman" w:cs="Times New Roman"/>
          <w:color w:val="000000" w:themeColor="text1"/>
          <w:sz w:val="28"/>
          <w:szCs w:val="28"/>
        </w:rPr>
        <w:t xml:space="preserve">c có trách nhiệm xem xét, </w:t>
      </w:r>
      <w:r w:rsidRPr="00CE04A6">
        <w:rPr>
          <w:rFonts w:ascii="Times New Roman" w:eastAsia="Calibri" w:hAnsi="Times New Roman" w:cs="Times New Roman"/>
          <w:color w:val="000000" w:themeColor="text1"/>
          <w:sz w:val="28"/>
          <w:szCs w:val="28"/>
          <w:lang w:val="vi-VN"/>
        </w:rPr>
        <w:t xml:space="preserve">ban hành </w:t>
      </w:r>
      <w:r w:rsidRPr="00CE04A6">
        <w:rPr>
          <w:rFonts w:ascii="Times New Roman" w:eastAsia="Calibri" w:hAnsi="Times New Roman" w:cs="Times New Roman"/>
          <w:color w:val="000000" w:themeColor="text1"/>
          <w:sz w:val="28"/>
          <w:szCs w:val="28"/>
        </w:rPr>
        <w:t>q</w:t>
      </w:r>
      <w:r w:rsidRPr="00CE04A6">
        <w:rPr>
          <w:rFonts w:ascii="Times New Roman" w:eastAsia="Calibri" w:hAnsi="Times New Roman" w:cs="Times New Roman"/>
          <w:color w:val="000000" w:themeColor="text1"/>
          <w:sz w:val="28"/>
          <w:szCs w:val="28"/>
          <w:lang w:val="vi-VN"/>
        </w:rPr>
        <w:t xml:space="preserve">uyết định </w:t>
      </w:r>
      <w:r w:rsidRPr="00FA23B7">
        <w:rPr>
          <w:rFonts w:ascii="Times New Roman" w:eastAsia="Calibri" w:hAnsi="Times New Roman" w:cs="Times New Roman"/>
          <w:color w:val="000000" w:themeColor="text1"/>
          <w:sz w:val="28"/>
          <w:szCs w:val="28"/>
          <w:lang w:val="vi-VN"/>
        </w:rPr>
        <w:t>áp dụng biện pháp yêu cầu ngừng cung cấp dịch vụ điện, nước đối với công trình, cơ sở sản xuất, kinh doanh</w:t>
      </w:r>
      <w:r w:rsidRPr="00FA23B7">
        <w:rPr>
          <w:rFonts w:ascii="Times New Roman" w:eastAsia="Calibri" w:hAnsi="Times New Roman" w:cs="Times New Roman"/>
          <w:color w:val="000000" w:themeColor="text1"/>
          <w:sz w:val="28"/>
          <w:lang w:val="vi-VN"/>
        </w:rPr>
        <w:t xml:space="preserve">, dịch vụ </w:t>
      </w:r>
      <w:r w:rsidRPr="00FA23B7">
        <w:rPr>
          <w:rFonts w:ascii="Times New Roman" w:eastAsia="Calibri" w:hAnsi="Times New Roman" w:cs="Times New Roman"/>
          <w:color w:val="000000" w:themeColor="text1"/>
          <w:sz w:val="28"/>
          <w:szCs w:val="28"/>
          <w:lang w:val="vi-VN"/>
        </w:rPr>
        <w:t>vi phạm (theo mẫu Quyết định số 01 ban hành kèm theo Nghị quyết này).</w:t>
      </w:r>
    </w:p>
    <w:p w:rsidR="00262762" w:rsidRPr="00FA23B7" w:rsidRDefault="00262762" w:rsidP="00262762">
      <w:pPr>
        <w:spacing w:before="120" w:after="120" w:line="340" w:lineRule="exact"/>
        <w:jc w:val="both"/>
        <w:rPr>
          <w:rFonts w:ascii="Times New Roman" w:eastAsia="Times New Roman" w:hAnsi="Times New Roman" w:cs="Times New Roman"/>
          <w:color w:val="000000" w:themeColor="text1"/>
          <w:sz w:val="28"/>
          <w:szCs w:val="28"/>
          <w:lang w:val="vi-VN"/>
        </w:rPr>
      </w:pPr>
      <w:r w:rsidRPr="00FA23B7">
        <w:rPr>
          <w:rFonts w:ascii="Times New Roman" w:eastAsia="Times New Roman" w:hAnsi="Times New Roman" w:cs="Times New Roman"/>
          <w:color w:val="000000" w:themeColor="text1"/>
          <w:sz w:val="20"/>
          <w:szCs w:val="28"/>
          <w:lang w:val="vi-VN" w:eastAsia="x-none"/>
        </w:rPr>
        <w:t xml:space="preserve">             </w:t>
      </w:r>
      <w:r w:rsidRPr="00FA23B7">
        <w:rPr>
          <w:rFonts w:ascii="Times New Roman" w:eastAsia="Times New Roman" w:hAnsi="Times New Roman" w:cs="Times New Roman"/>
          <w:color w:val="000000" w:themeColor="text1"/>
          <w:sz w:val="28"/>
          <w:szCs w:val="28"/>
          <w:lang w:val="vi-VN" w:eastAsia="x-none"/>
        </w:rPr>
        <w:t>5.</w:t>
      </w:r>
      <w:r w:rsidRPr="00FA23B7">
        <w:rPr>
          <w:rFonts w:eastAsia="Times New Roman" w:cs="Times New Roman"/>
          <w:color w:val="000000" w:themeColor="text1"/>
          <w:sz w:val="28"/>
          <w:szCs w:val="28"/>
          <w:lang w:val="vi-VN" w:eastAsia="x-none"/>
        </w:rPr>
        <w:t xml:space="preserve"> </w:t>
      </w:r>
      <w:r w:rsidRPr="00FA23B7">
        <w:rPr>
          <w:rFonts w:ascii="Times New Roman" w:eastAsia="Times New Roman" w:hAnsi="Times New Roman" w:cs="Times New Roman"/>
          <w:color w:val="000000" w:themeColor="text1"/>
          <w:sz w:val="28"/>
          <w:szCs w:val="28"/>
          <w:lang w:val="vi-VN" w:eastAsia="x-none"/>
        </w:rPr>
        <w:t xml:space="preserve">Quyết định áp dụng biện pháp yêu cầu ngừng cung cấp dịch vụ điện, nước </w:t>
      </w:r>
      <w:r w:rsidRPr="00FA23B7">
        <w:rPr>
          <w:rFonts w:ascii="Times New Roman" w:eastAsia="Calibri" w:hAnsi="Times New Roman" w:cs="Times New Roman"/>
          <w:color w:val="000000" w:themeColor="text1"/>
          <w:sz w:val="28"/>
          <w:szCs w:val="28"/>
          <w:shd w:val="clear" w:color="auto" w:fill="FFFFFF"/>
          <w:lang w:val="vi-VN"/>
        </w:rPr>
        <w:t xml:space="preserve"> </w:t>
      </w:r>
      <w:r w:rsidRPr="00FA23B7">
        <w:rPr>
          <w:rFonts w:ascii="Times New Roman" w:eastAsia="Calibri" w:hAnsi="Times New Roman" w:cs="Times New Roman"/>
          <w:color w:val="000000" w:themeColor="text1"/>
          <w:sz w:val="28"/>
          <w:szCs w:val="28"/>
          <w:lang w:val="vi-VN"/>
        </w:rPr>
        <w:t xml:space="preserve">phải được gửi cho </w:t>
      </w:r>
      <w:r w:rsidRPr="00FA23B7">
        <w:rPr>
          <w:rFonts w:ascii="Times New Roman" w:eastAsia="Calibri" w:hAnsi="Times New Roman" w:cs="Times New Roman"/>
          <w:bCs/>
          <w:iCs/>
          <w:color w:val="000000" w:themeColor="text1"/>
          <w:sz w:val="28"/>
          <w:szCs w:val="28"/>
          <w:lang w:val="vi-VN"/>
        </w:rPr>
        <w:t>tổ chức, cá nhân cung cấp dịch vụ điện, nước</w:t>
      </w:r>
      <w:r w:rsidRPr="00CE04A6">
        <w:rPr>
          <w:rFonts w:ascii="Times New Roman" w:eastAsia="Calibri" w:hAnsi="Times New Roman" w:cs="Times New Roman"/>
          <w:bCs/>
          <w:iCs/>
          <w:sz w:val="28"/>
          <w:szCs w:val="28"/>
          <w:lang w:val="vi-VN"/>
        </w:rPr>
        <w:t>, tổ chức, cá nhân liên quan đến vi phạm t</w:t>
      </w:r>
      <w:r w:rsidRPr="00FA23B7">
        <w:rPr>
          <w:rFonts w:ascii="Times New Roman" w:eastAsia="Calibri" w:hAnsi="Times New Roman" w:cs="Times New Roman"/>
          <w:bCs/>
          <w:iCs/>
          <w:color w:val="000000" w:themeColor="text1"/>
          <w:sz w:val="28"/>
          <w:szCs w:val="28"/>
          <w:lang w:val="vi-VN"/>
        </w:rPr>
        <w:t xml:space="preserve">rong thời hạn 01 ngày kể từ khi ban hành quyết định và được </w:t>
      </w:r>
      <w:r w:rsidRPr="00FA23B7">
        <w:rPr>
          <w:rFonts w:ascii="Times New Roman" w:eastAsia="Times New Roman" w:hAnsi="Times New Roman" w:cs="Times New Roman"/>
          <w:color w:val="000000" w:themeColor="text1"/>
          <w:sz w:val="28"/>
          <w:szCs w:val="28"/>
          <w:lang w:val="vi-VN"/>
        </w:rPr>
        <w:t>niêm yết tại công trình, cơ sở sản xuất, kinh doanh, dịch vụ vi phạm hoặc trụ sở Ủy ban nhân dân cấp xã nơi có công trình, cơ sở sản xuất, kinh doanh, dịch vụ vi phạm.</w:t>
      </w:r>
    </w:p>
    <w:p w:rsidR="00262762" w:rsidRPr="00FA23B7" w:rsidRDefault="00262762" w:rsidP="00262762">
      <w:pPr>
        <w:spacing w:before="120" w:after="120" w:line="340" w:lineRule="exact"/>
        <w:ind w:firstLine="720"/>
        <w:jc w:val="both"/>
        <w:rPr>
          <w:rFonts w:ascii="Times New Roman" w:eastAsia="Times New Roman" w:hAnsi="Times New Roman" w:cs="Times New Roman"/>
          <w:bCs/>
          <w:iCs/>
          <w:color w:val="000000" w:themeColor="text1"/>
          <w:sz w:val="28"/>
          <w:szCs w:val="28"/>
          <w:lang w:val="vi-VN" w:eastAsia="x-none"/>
        </w:rPr>
      </w:pPr>
      <w:r w:rsidRPr="00FA23B7">
        <w:rPr>
          <w:rFonts w:ascii="Times New Roman" w:eastAsia="Times New Roman" w:hAnsi="Times New Roman" w:cs="Times New Roman"/>
          <w:color w:val="000000" w:themeColor="text1"/>
          <w:sz w:val="28"/>
          <w:szCs w:val="28"/>
          <w:lang w:val="vi-VN"/>
        </w:rPr>
        <w:t xml:space="preserve">6. </w:t>
      </w:r>
      <w:r w:rsidRPr="00FA23B7">
        <w:rPr>
          <w:rFonts w:ascii="Times New Roman" w:eastAsia="Times New Roman" w:hAnsi="Times New Roman" w:cs="Times New Roman"/>
          <w:bCs/>
          <w:iCs/>
          <w:color w:val="000000" w:themeColor="text1"/>
          <w:sz w:val="28"/>
          <w:szCs w:val="28"/>
          <w:lang w:val="vi-VN" w:eastAsia="x-none"/>
        </w:rPr>
        <w:t>Trong thời hạn 24 giờ kể từ khi nhận được quyết định, tổ chức, cá nhân cung cấp dịch vụ điện, nước có trách nhiệm thông báo cho người sử dụng dịch vụ theo hợp đồng và thực hiện việc ngừng cấp điện, cấp nước đối với công trình, cơ sở sản xuất, kinh doanh, dịch vụ vi phạm.</w:t>
      </w:r>
    </w:p>
    <w:p w:rsidR="00262762" w:rsidRPr="00FA23B7" w:rsidRDefault="00262762" w:rsidP="00262762">
      <w:pPr>
        <w:shd w:val="clear" w:color="auto" w:fill="FFFFFF"/>
        <w:spacing w:before="120" w:after="120" w:line="340" w:lineRule="exact"/>
        <w:ind w:firstLine="720"/>
        <w:jc w:val="both"/>
        <w:rPr>
          <w:rFonts w:ascii="Times New Roman" w:eastAsia="Times New Roman" w:hAnsi="Times New Roman" w:cs="Times New Roman"/>
          <w:b/>
          <w:color w:val="000000" w:themeColor="text1"/>
          <w:sz w:val="28"/>
          <w:szCs w:val="28"/>
          <w:shd w:val="clear" w:color="auto" w:fill="FFFFFF"/>
          <w:lang w:val="vi-VN" w:eastAsia="en-GB"/>
        </w:rPr>
      </w:pPr>
      <w:r w:rsidRPr="00FA23B7">
        <w:rPr>
          <w:rFonts w:ascii="Times New Roman" w:eastAsia="Times New Roman" w:hAnsi="Times New Roman" w:cs="Times New Roman"/>
          <w:b/>
          <w:color w:val="000000" w:themeColor="text1"/>
          <w:sz w:val="28"/>
          <w:szCs w:val="28"/>
          <w:shd w:val="clear" w:color="auto" w:fill="FFFFFF"/>
          <w:lang w:val="vi-VN" w:eastAsia="en-GB"/>
        </w:rPr>
        <w:t>Điều 6. Căn cứ chấm dứt việc áp dụng biện pháp yêu cầu ngừng cung cấp dịch vụ điện, nước</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szCs w:val="28"/>
          <w:lang w:val="vi-VN"/>
        </w:rPr>
        <w:t xml:space="preserve">1. Công trình xây dựng quy định tại khoản 1 và khoản 2 Điều 3 Nghị quyết này có </w:t>
      </w:r>
      <w:r w:rsidRPr="00FA23B7">
        <w:rPr>
          <w:rFonts w:ascii="Times New Roman" w:eastAsia="Calibri" w:hAnsi="Times New Roman" w:cs="Times New Roman"/>
          <w:color w:val="000000" w:themeColor="text1"/>
          <w:sz w:val="28"/>
          <w:lang w:val="vi-VN"/>
        </w:rPr>
        <w:t>một trong các giấy tờ sau đây:</w:t>
      </w:r>
    </w:p>
    <w:p w:rsidR="00262762" w:rsidRPr="00FA23B7" w:rsidRDefault="00262762" w:rsidP="00262762">
      <w:pPr>
        <w:spacing w:before="120" w:after="120" w:line="340" w:lineRule="exact"/>
        <w:ind w:firstLine="720"/>
        <w:jc w:val="both"/>
        <w:rPr>
          <w:rFonts w:ascii="Times New Roman" w:hAnsi="Times New Roman" w:cs="Times New Roman"/>
          <w:color w:val="000000" w:themeColor="text1"/>
          <w:sz w:val="28"/>
          <w:szCs w:val="28"/>
          <w:shd w:val="solid" w:color="FFFFFF" w:fill="auto"/>
          <w:lang w:val="vi-VN"/>
        </w:rPr>
      </w:pPr>
      <w:r w:rsidRPr="00FA23B7">
        <w:rPr>
          <w:rFonts w:ascii="Times New Roman" w:eastAsia="Calibri" w:hAnsi="Times New Roman" w:cs="Times New Roman"/>
          <w:color w:val="000000" w:themeColor="text1"/>
          <w:sz w:val="28"/>
          <w:szCs w:val="28"/>
          <w:lang w:val="vi-VN"/>
        </w:rPr>
        <w:t xml:space="preserve">a) Giấy phép xây dựng đối với công trình không có giấy phép xây dựng mà theo quy định phải có giấy phép xây dựng hoặc giấy phép xây dựng điều chỉnh đối với công trình xây dựng sai nội dung giấy phép xây dựng được cấp và </w:t>
      </w:r>
      <w:r w:rsidRPr="00FA23B7">
        <w:rPr>
          <w:rFonts w:ascii="Times New Roman" w:hAnsi="Times New Roman" w:cs="Times New Roman"/>
          <w:color w:val="000000" w:themeColor="text1"/>
          <w:sz w:val="28"/>
          <w:szCs w:val="28"/>
          <w:shd w:val="solid" w:color="FFFFFF" w:fill="auto"/>
          <w:lang w:val="vi-VN"/>
        </w:rPr>
        <w:t xml:space="preserve">Biên bản ghi nhận sự phù hợp của hiện trạng công trình với giấy phép xây dựng hoặc giấy phép xây dựng điều chỉnh; </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szCs w:val="28"/>
          <w:lang w:val="vi-VN"/>
        </w:rPr>
      </w:pPr>
      <w:r w:rsidRPr="00FA23B7">
        <w:rPr>
          <w:rFonts w:ascii="Times New Roman" w:eastAsia="Calibri" w:hAnsi="Times New Roman" w:cs="Times New Roman"/>
          <w:color w:val="000000" w:themeColor="text1"/>
          <w:sz w:val="28"/>
          <w:szCs w:val="28"/>
          <w:lang w:val="vi-VN"/>
        </w:rPr>
        <w:t>b) Thiết kế xây dựng điều chỉnh đã được thẩm định đối với công trình xây dựng không đúng thiết kế xây dựng được thẩm định đối với trường hợp được miễn giấy phép xây dựng;</w:t>
      </w:r>
      <w:r w:rsidRPr="00FA23B7">
        <w:rPr>
          <w:rFonts w:ascii="Times New Roman" w:hAnsi="Times New Roman" w:cs="Times New Roman"/>
          <w:color w:val="000000" w:themeColor="text1"/>
          <w:sz w:val="28"/>
          <w:szCs w:val="28"/>
          <w:shd w:val="solid" w:color="FFFFFF" w:fill="auto"/>
          <w:lang w:val="vi-VN"/>
        </w:rPr>
        <w:t xml:space="preserve"> Biên bản ghi nhận sự phù hợp của hiện trạng công trình với thiết kế xây dựng điều chỉnh đã được thẩm định;</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lang w:val="vi-VN"/>
        </w:rPr>
        <w:t>c) Biên bản ghi nhận việc đã thực hiện phá dỡ công trình, bộ phận công trình vi phạm hoặc biên bản cưỡng chế phá dỡ công trình, bộ phận công trình vi phạm trong trường hợp người vi phạm không tự nguyện phá dỡ.</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szCs w:val="28"/>
          <w:shd w:val="clear" w:color="auto" w:fill="FFFFFF"/>
          <w:lang w:val="vi-VN"/>
        </w:rPr>
        <w:t xml:space="preserve">2. </w:t>
      </w:r>
      <w:r w:rsidRPr="00FA23B7">
        <w:rPr>
          <w:rFonts w:ascii="Times New Roman" w:eastAsia="Calibri" w:hAnsi="Times New Roman" w:cs="Times New Roman"/>
          <w:color w:val="000000" w:themeColor="text1"/>
          <w:sz w:val="28"/>
          <w:lang w:val="vi-VN"/>
        </w:rPr>
        <w:t xml:space="preserve">Công trình xây dựng </w:t>
      </w:r>
      <w:r w:rsidRPr="00FA23B7">
        <w:rPr>
          <w:rFonts w:ascii="Times New Roman" w:eastAsia="Calibri" w:hAnsi="Times New Roman" w:cs="Times New Roman"/>
          <w:color w:val="000000" w:themeColor="text1"/>
          <w:sz w:val="28"/>
          <w:shd w:val="solid" w:color="FFFFFF" w:fill="auto"/>
          <w:lang w:val="vi-VN"/>
        </w:rPr>
        <w:t>trên đất bị</w:t>
      </w:r>
      <w:r w:rsidRPr="00FA23B7">
        <w:rPr>
          <w:rFonts w:ascii="Times New Roman" w:eastAsia="Calibri" w:hAnsi="Times New Roman" w:cs="Times New Roman"/>
          <w:color w:val="000000" w:themeColor="text1"/>
          <w:sz w:val="28"/>
          <w:lang w:val="vi-VN"/>
        </w:rPr>
        <w:t xml:space="preserve"> lấn</w:t>
      </w:r>
      <w:r w:rsidRPr="00FA23B7">
        <w:rPr>
          <w:rFonts w:ascii="Times New Roman" w:eastAsia="Calibri" w:hAnsi="Times New Roman" w:cs="Times New Roman"/>
          <w:color w:val="000000" w:themeColor="text1"/>
          <w:sz w:val="28"/>
          <w:shd w:val="solid" w:color="FFFFFF" w:fill="auto"/>
          <w:lang w:val="vi-VN"/>
        </w:rPr>
        <w:t>,</w:t>
      </w:r>
      <w:r w:rsidRPr="00FA23B7">
        <w:rPr>
          <w:rFonts w:ascii="Times New Roman" w:eastAsia="Calibri" w:hAnsi="Times New Roman" w:cs="Times New Roman"/>
          <w:color w:val="000000" w:themeColor="text1"/>
          <w:sz w:val="28"/>
          <w:lang w:val="vi-VN"/>
        </w:rPr>
        <w:t xml:space="preserve"> chiếm </w:t>
      </w:r>
      <w:r w:rsidRPr="00FA23B7">
        <w:rPr>
          <w:rFonts w:ascii="Times New Roman" w:eastAsia="Calibri" w:hAnsi="Times New Roman" w:cs="Times New Roman"/>
          <w:color w:val="000000" w:themeColor="text1"/>
          <w:sz w:val="28"/>
          <w:shd w:val="solid" w:color="FFFFFF" w:fill="auto"/>
          <w:lang w:val="vi-VN"/>
        </w:rPr>
        <w:t xml:space="preserve">theo quy định của pháp luật về đất đai quy định tại khoản 3 Điều 3 Nghị quyết này đã </w:t>
      </w:r>
      <w:r w:rsidRPr="00FA23B7">
        <w:rPr>
          <w:rFonts w:ascii="Times New Roman" w:eastAsia="Calibri" w:hAnsi="Times New Roman" w:cs="Times New Roman"/>
          <w:color w:val="000000" w:themeColor="text1"/>
          <w:sz w:val="28"/>
          <w:szCs w:val="28"/>
          <w:shd w:val="clear" w:color="auto" w:fill="FFFFFF"/>
          <w:lang w:val="vi-VN"/>
        </w:rPr>
        <w:t>phá dỡ và trả lại đất bị lấn, chiếm.</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szCs w:val="28"/>
          <w:shd w:val="clear" w:color="auto" w:fill="FFFFFF"/>
          <w:lang w:val="vi-VN"/>
        </w:rPr>
      </w:pPr>
      <w:r w:rsidRPr="00FA23B7">
        <w:rPr>
          <w:rFonts w:ascii="Times New Roman" w:eastAsia="Calibri" w:hAnsi="Times New Roman" w:cs="Times New Roman"/>
          <w:color w:val="000000" w:themeColor="text1"/>
          <w:sz w:val="28"/>
          <w:szCs w:val="28"/>
          <w:shd w:val="clear" w:color="auto" w:fill="FFFFFF"/>
          <w:lang w:val="vi-VN"/>
        </w:rPr>
        <w:t xml:space="preserve">3. Công trình, cơ sở sản xuất, kinh doanh, dịch vụ thuộc trường hợp quy định tại khoản 4 Điều 3 Nghị quyết này có </w:t>
      </w:r>
      <w:r w:rsidRPr="00FA23B7">
        <w:rPr>
          <w:rFonts w:ascii="Times New Roman" w:eastAsia="Calibri" w:hAnsi="Times New Roman" w:cs="Times New Roman"/>
          <w:color w:val="000000" w:themeColor="text1"/>
          <w:sz w:val="28"/>
          <w:szCs w:val="28"/>
          <w:lang w:val="vi-VN"/>
        </w:rPr>
        <w:t xml:space="preserve">Giấy chứng nhận thẩm duyệt về </w:t>
      </w:r>
      <w:r>
        <w:rPr>
          <w:rFonts w:ascii="Times New Roman" w:eastAsia="Calibri" w:hAnsi="Times New Roman" w:cs="Times New Roman"/>
          <w:color w:val="000000" w:themeColor="text1"/>
          <w:sz w:val="28"/>
          <w:szCs w:val="28"/>
          <w:lang w:val="vi-VN"/>
        </w:rPr>
        <w:t>phòng cháy và chữa cháy</w:t>
      </w:r>
      <w:r w:rsidRPr="00FA23B7">
        <w:rPr>
          <w:rFonts w:ascii="Times New Roman" w:eastAsia="Calibri" w:hAnsi="Times New Roman" w:cs="Times New Roman"/>
          <w:i/>
          <w:color w:val="000000" w:themeColor="text1"/>
          <w:sz w:val="28"/>
          <w:szCs w:val="28"/>
          <w:lang w:val="vi-VN"/>
        </w:rPr>
        <w:t xml:space="preserve"> </w:t>
      </w:r>
      <w:r w:rsidRPr="00FA23B7">
        <w:rPr>
          <w:rFonts w:ascii="Times New Roman" w:eastAsia="Calibri" w:hAnsi="Times New Roman" w:cs="Times New Roman"/>
          <w:color w:val="000000" w:themeColor="text1"/>
          <w:sz w:val="28"/>
          <w:szCs w:val="28"/>
          <w:lang w:val="vi-VN"/>
        </w:rPr>
        <w:t>của cơ quan có thẩm quyền</w:t>
      </w:r>
      <w:r w:rsidRPr="00FA23B7">
        <w:rPr>
          <w:rFonts w:ascii="Times New Roman" w:eastAsia="Calibri" w:hAnsi="Times New Roman" w:cs="Times New Roman"/>
          <w:color w:val="000000" w:themeColor="text1"/>
          <w:sz w:val="28"/>
          <w:szCs w:val="28"/>
          <w:shd w:val="solid" w:color="FFFFFF" w:fill="auto"/>
          <w:lang w:val="vi-VN"/>
        </w:rPr>
        <w:t>.</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szCs w:val="28"/>
          <w:shd w:val="solid" w:color="FFFFFF" w:fill="auto"/>
          <w:lang w:val="vi-VN"/>
        </w:rPr>
      </w:pPr>
      <w:r w:rsidRPr="00FA23B7">
        <w:rPr>
          <w:rFonts w:ascii="Times New Roman" w:eastAsia="Calibri" w:hAnsi="Times New Roman" w:cs="Times New Roman"/>
          <w:color w:val="000000" w:themeColor="text1"/>
          <w:sz w:val="28"/>
          <w:szCs w:val="28"/>
          <w:shd w:val="solid" w:color="FFFFFF" w:fill="auto"/>
          <w:lang w:val="vi-VN"/>
        </w:rPr>
        <w:t xml:space="preserve">4. </w:t>
      </w:r>
      <w:r w:rsidRPr="00C9408F">
        <w:rPr>
          <w:rFonts w:ascii="Times New Roman" w:eastAsia="Calibri" w:hAnsi="Times New Roman" w:cs="Times New Roman"/>
          <w:sz w:val="28"/>
          <w:szCs w:val="28"/>
          <w:shd w:val="solid" w:color="FFFFFF" w:fill="auto"/>
          <w:lang w:val="vi-VN"/>
        </w:rPr>
        <w:t>Công trình</w:t>
      </w:r>
      <w:r w:rsidRPr="00C9408F">
        <w:rPr>
          <w:rFonts w:ascii="Times New Roman" w:eastAsia="Calibri" w:hAnsi="Times New Roman" w:cs="Times New Roman"/>
          <w:sz w:val="28"/>
          <w:szCs w:val="28"/>
          <w:shd w:val="solid" w:color="FFFFFF" w:fill="auto"/>
        </w:rPr>
        <w:t xml:space="preserve"> xây dựng</w:t>
      </w:r>
      <w:r w:rsidRPr="00C9408F">
        <w:rPr>
          <w:rFonts w:ascii="Times New Roman" w:eastAsia="Calibri" w:hAnsi="Times New Roman" w:cs="Times New Roman"/>
          <w:sz w:val="28"/>
          <w:szCs w:val="28"/>
          <w:shd w:val="clear" w:color="auto" w:fill="FFFFFF"/>
          <w:lang w:val="vi-VN"/>
        </w:rPr>
        <w:t xml:space="preserve"> </w:t>
      </w:r>
      <w:r w:rsidRPr="00C9408F">
        <w:rPr>
          <w:rFonts w:ascii="Times New Roman" w:eastAsia="Calibri" w:hAnsi="Times New Roman" w:cs="Times New Roman"/>
          <w:sz w:val="28"/>
          <w:szCs w:val="28"/>
          <w:shd w:val="solid" w:color="FFFFFF" w:fill="auto"/>
          <w:lang w:val="vi-VN"/>
        </w:rPr>
        <w:t xml:space="preserve">thuộc trường hợp </w:t>
      </w:r>
      <w:r w:rsidRPr="00FA23B7">
        <w:rPr>
          <w:rFonts w:ascii="Times New Roman" w:eastAsia="Calibri" w:hAnsi="Times New Roman" w:cs="Times New Roman"/>
          <w:color w:val="000000" w:themeColor="text1"/>
          <w:sz w:val="28"/>
          <w:szCs w:val="28"/>
          <w:shd w:val="solid" w:color="FFFFFF" w:fill="auto"/>
          <w:lang w:val="vi-VN"/>
        </w:rPr>
        <w:t xml:space="preserve">quy định tại khoản 5 Điều 3 Nghị quyết này có văn bản thẩm duyệt thiết kế điều chỉnh về </w:t>
      </w:r>
      <w:r>
        <w:rPr>
          <w:rFonts w:ascii="Times New Roman" w:eastAsia="Calibri" w:hAnsi="Times New Roman" w:cs="Times New Roman"/>
          <w:color w:val="000000" w:themeColor="text1"/>
          <w:sz w:val="28"/>
          <w:szCs w:val="28"/>
          <w:shd w:val="solid" w:color="FFFFFF" w:fill="auto"/>
          <w:lang w:val="vi-VN"/>
        </w:rPr>
        <w:t>phòng cháy và chữa cháy</w:t>
      </w:r>
      <w:r w:rsidRPr="00FA23B7">
        <w:rPr>
          <w:rFonts w:ascii="Times New Roman" w:eastAsia="Calibri" w:hAnsi="Times New Roman" w:cs="Times New Roman"/>
          <w:color w:val="000000" w:themeColor="text1"/>
          <w:sz w:val="28"/>
          <w:szCs w:val="28"/>
          <w:shd w:val="solid" w:color="FFFFFF" w:fill="auto"/>
          <w:lang w:val="vi-VN"/>
        </w:rPr>
        <w:t xml:space="preserve"> </w:t>
      </w:r>
      <w:r w:rsidRPr="00FA23B7">
        <w:rPr>
          <w:rFonts w:ascii="Times New Roman" w:eastAsia="Calibri" w:hAnsi="Times New Roman" w:cs="Times New Roman"/>
          <w:color w:val="000000" w:themeColor="text1"/>
          <w:sz w:val="28"/>
          <w:szCs w:val="28"/>
          <w:shd w:val="solid" w:color="FFFFFF" w:fill="auto"/>
          <w:lang w:val="vi-VN"/>
        </w:rPr>
        <w:lastRenderedPageBreak/>
        <w:t xml:space="preserve">hoặc văn bản góp ý của cơ quan có thẩm quyền thẩm duyệt thiết kế về </w:t>
      </w:r>
      <w:r>
        <w:rPr>
          <w:rFonts w:ascii="Times New Roman" w:eastAsia="Calibri" w:hAnsi="Times New Roman" w:cs="Times New Roman"/>
          <w:color w:val="000000" w:themeColor="text1"/>
          <w:sz w:val="28"/>
          <w:szCs w:val="28"/>
          <w:shd w:val="solid" w:color="FFFFFF" w:fill="auto"/>
          <w:lang w:val="vi-VN"/>
        </w:rPr>
        <w:t>phòng cháy và chữa cháy</w:t>
      </w:r>
      <w:r w:rsidRPr="00FA23B7">
        <w:rPr>
          <w:rFonts w:ascii="Times New Roman" w:eastAsia="Calibri" w:hAnsi="Times New Roman" w:cs="Times New Roman"/>
          <w:color w:val="000000" w:themeColor="text1"/>
          <w:sz w:val="28"/>
          <w:szCs w:val="28"/>
          <w:shd w:val="solid" w:color="FFFFFF" w:fill="auto"/>
          <w:lang w:val="vi-VN"/>
        </w:rPr>
        <w:t xml:space="preserve"> đối với phương án thi công, khắc phục của tổ chức, cá nhân vi phạm.</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lang w:val="vi-VN"/>
        </w:rPr>
        <w:t>5. Công trình,</w:t>
      </w:r>
      <w:r w:rsidRPr="00FA23B7">
        <w:rPr>
          <w:rFonts w:ascii="Times New Roman" w:eastAsia="Calibri" w:hAnsi="Times New Roman" w:cs="Times New Roman"/>
          <w:color w:val="000000" w:themeColor="text1"/>
          <w:sz w:val="28"/>
          <w:szCs w:val="28"/>
          <w:shd w:val="clear" w:color="auto" w:fill="FFFFFF"/>
          <w:lang w:val="vi-VN"/>
        </w:rPr>
        <w:t xml:space="preserve"> cơ sở sản xuất, kinh doanh, dịch vụ</w:t>
      </w:r>
      <w:r w:rsidRPr="00FA23B7">
        <w:rPr>
          <w:rFonts w:ascii="Times New Roman" w:eastAsia="Calibri" w:hAnsi="Times New Roman" w:cs="Times New Roman"/>
          <w:color w:val="000000" w:themeColor="text1"/>
          <w:sz w:val="28"/>
          <w:lang w:val="vi-VN"/>
        </w:rPr>
        <w:t xml:space="preserve"> thuộc trường hợp quy định tại khoản 6 và 7 Điều 3 Nghị quyết này có văn bản chấp thuận kết quả nghiệm thu về </w:t>
      </w:r>
      <w:r>
        <w:rPr>
          <w:rFonts w:ascii="Times New Roman" w:eastAsia="Calibri" w:hAnsi="Times New Roman" w:cs="Times New Roman"/>
          <w:color w:val="000000" w:themeColor="text1"/>
          <w:sz w:val="28"/>
          <w:lang w:val="vi-VN"/>
        </w:rPr>
        <w:t>phòng cháy và chữa cháy</w:t>
      </w:r>
      <w:r w:rsidRPr="00FA23B7">
        <w:rPr>
          <w:rFonts w:ascii="Times New Roman" w:eastAsia="Calibri" w:hAnsi="Times New Roman" w:cs="Times New Roman"/>
          <w:color w:val="000000" w:themeColor="text1"/>
          <w:sz w:val="28"/>
          <w:lang w:val="vi-VN"/>
        </w:rPr>
        <w:t xml:space="preserve"> hoặc quyết định cho phục hồi hoạt động của cơ quan có thẩm quyền.</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szCs w:val="28"/>
          <w:shd w:val="solid" w:color="FFFFFF" w:fill="auto"/>
          <w:lang w:val="vi-VN"/>
        </w:rPr>
      </w:pPr>
      <w:r w:rsidRPr="00FA23B7">
        <w:rPr>
          <w:rFonts w:ascii="Times New Roman" w:eastAsia="Calibri" w:hAnsi="Times New Roman" w:cs="Times New Roman"/>
          <w:b/>
          <w:color w:val="000000" w:themeColor="text1"/>
          <w:sz w:val="28"/>
          <w:szCs w:val="28"/>
          <w:shd w:val="solid" w:color="FFFFFF" w:fill="auto"/>
          <w:lang w:val="vi-VN"/>
        </w:rPr>
        <w:t xml:space="preserve">Điều 7. </w:t>
      </w:r>
      <w:r w:rsidRPr="00FA23B7">
        <w:rPr>
          <w:rFonts w:ascii="Times New Roman" w:eastAsia="Calibri" w:hAnsi="Times New Roman" w:cs="Times New Roman"/>
          <w:b/>
          <w:color w:val="000000" w:themeColor="text1"/>
          <w:sz w:val="28"/>
          <w:szCs w:val="28"/>
          <w:lang w:val="vi-VN"/>
        </w:rPr>
        <w:t xml:space="preserve">Trình tự thủ tục chấm dứt biện pháp yêu cầu ngừng cung cấp dịch vụ điện, nước </w:t>
      </w:r>
    </w:p>
    <w:p w:rsidR="00262762" w:rsidRPr="00FA23B7" w:rsidRDefault="00262762" w:rsidP="00262762">
      <w:pPr>
        <w:shd w:val="clear" w:color="auto" w:fill="FFFFFF"/>
        <w:spacing w:before="120" w:after="120" w:line="340" w:lineRule="exact"/>
        <w:ind w:firstLine="720"/>
        <w:jc w:val="both"/>
        <w:rPr>
          <w:rFonts w:ascii="Times New Roman" w:eastAsia="Times New Roman" w:hAnsi="Times New Roman" w:cs="Times New Roman"/>
          <w:color w:val="000000" w:themeColor="text1"/>
          <w:sz w:val="28"/>
          <w:szCs w:val="28"/>
          <w:shd w:val="clear" w:color="auto" w:fill="FFFFFF"/>
          <w:lang w:val="vi-VN" w:eastAsia="en-GB"/>
        </w:rPr>
      </w:pPr>
      <w:r w:rsidRPr="00FA23B7">
        <w:rPr>
          <w:rFonts w:ascii="Times New Roman" w:eastAsia="Times New Roman" w:hAnsi="Times New Roman" w:cs="Times New Roman"/>
          <w:color w:val="000000" w:themeColor="text1"/>
          <w:sz w:val="28"/>
          <w:szCs w:val="28"/>
          <w:shd w:val="clear" w:color="auto" w:fill="FFFFFF"/>
          <w:lang w:val="vi-VN" w:eastAsia="en-GB"/>
        </w:rPr>
        <w:t xml:space="preserve">1. Trong thời hạn 01 ngày kể từ khi nhận được giấy tờ quy định tại Điều 6 Nghị quyết này, người có thẩm quyền thi hành công vụ có trách nhiệm kiểm tra, lập biên bản về việc chấp hành của người vi phạm (theo mẫu biên bản số 02 ban hành kèm theo Nghị quyết này). </w:t>
      </w:r>
    </w:p>
    <w:p w:rsidR="00262762" w:rsidRPr="00FA23B7" w:rsidRDefault="00262762" w:rsidP="00262762">
      <w:pPr>
        <w:shd w:val="clear" w:color="auto" w:fill="FFFFFF"/>
        <w:spacing w:before="120" w:after="120" w:line="340" w:lineRule="exact"/>
        <w:ind w:firstLine="720"/>
        <w:jc w:val="both"/>
        <w:rPr>
          <w:rFonts w:ascii="Times New Roman" w:eastAsia="Times New Roman" w:hAnsi="Times New Roman" w:cs="Times New Roman"/>
          <w:color w:val="000000" w:themeColor="text1"/>
          <w:sz w:val="28"/>
          <w:szCs w:val="28"/>
          <w:shd w:val="clear" w:color="auto" w:fill="FFFFFF"/>
          <w:lang w:val="vi-VN" w:eastAsia="en-GB"/>
        </w:rPr>
      </w:pPr>
      <w:r w:rsidRPr="00FA23B7">
        <w:rPr>
          <w:rFonts w:ascii="Times New Roman" w:eastAsia="Times New Roman" w:hAnsi="Times New Roman" w:cs="Times New Roman"/>
          <w:color w:val="000000" w:themeColor="text1"/>
          <w:sz w:val="28"/>
          <w:szCs w:val="28"/>
          <w:shd w:val="clear" w:color="auto" w:fill="FFFFFF"/>
          <w:lang w:val="vi-VN" w:eastAsia="en-GB"/>
        </w:rPr>
        <w:t>Trong thời hạn 01 ngày kể từ khi lập biên bản kiểm tra, người có thẩm quyền thi hành công vụ báo cáo</w:t>
      </w:r>
      <w:r w:rsidRPr="00FA23B7">
        <w:rPr>
          <w:rFonts w:ascii="Times New Roman" w:eastAsia="Times New Roman" w:hAnsi="Times New Roman" w:cs="Times New Roman"/>
          <w:color w:val="FF0000"/>
          <w:sz w:val="28"/>
          <w:szCs w:val="28"/>
          <w:shd w:val="clear" w:color="auto" w:fill="FFFFFF"/>
          <w:lang w:val="vi-VN" w:eastAsia="en-GB"/>
        </w:rPr>
        <w:t xml:space="preserve"> </w:t>
      </w:r>
      <w:r w:rsidRPr="00FA23B7">
        <w:rPr>
          <w:rFonts w:ascii="Times New Roman" w:eastAsia="Times New Roman" w:hAnsi="Times New Roman" w:cs="Times New Roman"/>
          <w:color w:val="000000" w:themeColor="text1"/>
          <w:sz w:val="28"/>
          <w:szCs w:val="28"/>
          <w:shd w:val="clear" w:color="auto" w:fill="FFFFFF"/>
          <w:lang w:val="vi-VN" w:eastAsia="en-GB"/>
        </w:rPr>
        <w:t xml:space="preserve">đề xuất người có thẩm quyền quy định tại khoản 4 Điều 4 Nghị quyết này xem xét, quyết định chấm dứt việc áp dụng biện pháp yêu cầu ngừng cung cấp dịch vụ điện, nước. </w:t>
      </w:r>
    </w:p>
    <w:p w:rsidR="00262762" w:rsidRPr="00FA23B7" w:rsidRDefault="00262762" w:rsidP="00262762">
      <w:pPr>
        <w:shd w:val="clear" w:color="auto" w:fill="FFFFFF"/>
        <w:spacing w:before="120" w:after="120" w:line="340" w:lineRule="exact"/>
        <w:jc w:val="both"/>
        <w:rPr>
          <w:rFonts w:ascii="Times New Roman" w:eastAsia="Times New Roman" w:hAnsi="Times New Roman" w:cs="Times New Roman"/>
          <w:color w:val="000000" w:themeColor="text1"/>
          <w:sz w:val="28"/>
          <w:szCs w:val="28"/>
          <w:shd w:val="clear" w:color="auto" w:fill="FFFFFF"/>
          <w:lang w:val="vi-VN" w:eastAsia="en-GB"/>
        </w:rPr>
      </w:pPr>
      <w:r w:rsidRPr="00FA23B7">
        <w:rPr>
          <w:rFonts w:ascii="Times New Roman" w:eastAsia="Calibri" w:hAnsi="Times New Roman" w:cs="Times New Roman"/>
          <w:color w:val="000000" w:themeColor="text1"/>
          <w:sz w:val="28"/>
          <w:szCs w:val="28"/>
          <w:lang w:val="vi-VN"/>
        </w:rPr>
        <w:t xml:space="preserve">          </w:t>
      </w:r>
      <w:r w:rsidRPr="00FA23B7">
        <w:rPr>
          <w:rFonts w:ascii="Times New Roman" w:eastAsia="Times New Roman" w:hAnsi="Times New Roman" w:cs="Times New Roman"/>
          <w:color w:val="000000" w:themeColor="text1"/>
          <w:sz w:val="28"/>
          <w:szCs w:val="28"/>
          <w:shd w:val="clear" w:color="auto" w:fill="FFFFFF"/>
          <w:lang w:val="vi-VN" w:eastAsia="en-GB"/>
        </w:rPr>
        <w:t>2. Trong thời hạn 02 ngày kể từ ngày nhận được biên bản kiểm tra và các văn bản, giấy tờ quy định tại Điều 6 Nghị quyết này, người có thẩm quyền quy định tại khoản 4 Điều 4 Nghị quyết này ban hành quyết định về việc chấm dứt áp dụng biện pháp yêu cầu ngừng cung cấp dịch vụ điện, nước (theo mẫu quyết định số 02 ban hành kèm theo Nghị quyết này).</w:t>
      </w:r>
    </w:p>
    <w:p w:rsidR="00262762" w:rsidRPr="00FA23B7" w:rsidRDefault="00262762" w:rsidP="00262762">
      <w:pPr>
        <w:spacing w:before="120" w:after="120" w:line="340" w:lineRule="exact"/>
        <w:ind w:firstLine="720"/>
        <w:jc w:val="both"/>
        <w:rPr>
          <w:rFonts w:ascii="Times New Roman" w:eastAsia="Calibri" w:hAnsi="Times New Roman" w:cs="Times New Roman"/>
          <w:bCs/>
          <w:iCs/>
          <w:color w:val="000000" w:themeColor="text1"/>
          <w:sz w:val="28"/>
          <w:szCs w:val="28"/>
          <w:lang w:val="vi-VN"/>
        </w:rPr>
      </w:pPr>
      <w:r w:rsidRPr="00FA23B7">
        <w:rPr>
          <w:rFonts w:ascii="Times New Roman" w:eastAsia="Calibri" w:hAnsi="Times New Roman" w:cs="Times New Roman"/>
          <w:color w:val="000000" w:themeColor="text1"/>
          <w:sz w:val="28"/>
          <w:szCs w:val="28"/>
          <w:shd w:val="clear" w:color="auto" w:fill="FFFFFF"/>
          <w:lang w:val="vi-VN"/>
        </w:rPr>
        <w:t xml:space="preserve">3. Quyết định về việc chấm dứt áp dụng biện pháp yêu cầu ngừng cung cấp dịch vụ điện, nước </w:t>
      </w:r>
      <w:r w:rsidRPr="00FA23B7">
        <w:rPr>
          <w:rFonts w:ascii="Times New Roman" w:eastAsia="Calibri" w:hAnsi="Times New Roman" w:cs="Times New Roman"/>
          <w:color w:val="000000" w:themeColor="text1"/>
          <w:sz w:val="28"/>
          <w:szCs w:val="28"/>
          <w:lang w:val="vi-VN"/>
        </w:rPr>
        <w:t xml:space="preserve">phải được gửi cho </w:t>
      </w:r>
      <w:r w:rsidRPr="00FA23B7">
        <w:rPr>
          <w:rFonts w:ascii="Times New Roman" w:eastAsia="Calibri" w:hAnsi="Times New Roman" w:cs="Times New Roman"/>
          <w:bCs/>
          <w:iCs/>
          <w:color w:val="000000" w:themeColor="text1"/>
          <w:sz w:val="28"/>
          <w:szCs w:val="28"/>
          <w:lang w:val="vi-VN"/>
        </w:rPr>
        <w:t>tổ chức, cá nhân cung cấp dịch vụ điện, nước và tổ chức, cá nhân vi phạm trong thời hạn 01 ngày kể từ khi ban hành quyết định.</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szCs w:val="28"/>
          <w:lang w:val="vi-VN"/>
        </w:rPr>
      </w:pPr>
      <w:r w:rsidRPr="00FA23B7">
        <w:rPr>
          <w:rFonts w:ascii="Times New Roman" w:eastAsia="Calibri" w:hAnsi="Times New Roman" w:cs="Times New Roman"/>
          <w:color w:val="000000" w:themeColor="text1"/>
          <w:sz w:val="28"/>
          <w:szCs w:val="28"/>
          <w:lang w:val="vi-VN"/>
        </w:rPr>
        <w:t>4. Tổ chức, cá nhân cung cấp dịch vụ điện, nước cung cấp lại dịch vụ điện, nước trong thời hạn 24 giờ kể từ khi nhận được quyết định về việc chấm dứt áp dụng biện pháp yêu cầu ngừng cung cấp dịch vụ điện, nước của người có thẩm quyền áp dụng biện pháp yêu cầu ngừng cung cấp dịch vụ điện, nước.</w:t>
      </w:r>
    </w:p>
    <w:p w:rsidR="00262762" w:rsidRPr="00F4549D" w:rsidRDefault="00262762" w:rsidP="00262762">
      <w:pPr>
        <w:spacing w:before="120" w:after="120" w:line="340" w:lineRule="exact"/>
        <w:ind w:firstLine="720"/>
        <w:jc w:val="both"/>
        <w:rPr>
          <w:rFonts w:ascii="Times New Roman Bold" w:eastAsia="Calibri" w:hAnsi="Times New Roman Bold" w:cs="Times New Roman"/>
          <w:b/>
          <w:color w:val="000000" w:themeColor="text1"/>
          <w:spacing w:val="-8"/>
          <w:sz w:val="28"/>
          <w:szCs w:val="28"/>
          <w:lang w:val="vi-VN"/>
        </w:rPr>
      </w:pPr>
      <w:r w:rsidRPr="00F4549D">
        <w:rPr>
          <w:rFonts w:ascii="Times New Roman Bold" w:eastAsia="Calibri" w:hAnsi="Times New Roman Bold" w:cs="Times New Roman"/>
          <w:b/>
          <w:color w:val="000000" w:themeColor="text1"/>
          <w:spacing w:val="-8"/>
          <w:sz w:val="28"/>
          <w:szCs w:val="28"/>
          <w:lang w:val="vi-VN"/>
        </w:rPr>
        <w:t>Điều 8. Tạm dừng việc áp dụng biện pháp ngừng cung cấp dịch vụ điện, nước</w:t>
      </w:r>
    </w:p>
    <w:p w:rsidR="00262762" w:rsidRPr="00FA23B7" w:rsidRDefault="00262762" w:rsidP="00262762">
      <w:pPr>
        <w:spacing w:before="120" w:after="120" w:line="340" w:lineRule="exact"/>
        <w:ind w:firstLine="720"/>
        <w:jc w:val="both"/>
        <w:rPr>
          <w:rFonts w:ascii="Times New Roman" w:hAnsi="Times New Roman" w:cs="Times New Roman"/>
          <w:color w:val="000000" w:themeColor="text1"/>
          <w:sz w:val="28"/>
          <w:szCs w:val="28"/>
          <w:lang w:val="vi-VN"/>
        </w:rPr>
      </w:pPr>
      <w:r w:rsidRPr="00FA23B7">
        <w:rPr>
          <w:rFonts w:ascii="Times New Roman" w:eastAsia="Calibri" w:hAnsi="Times New Roman" w:cs="Times New Roman"/>
          <w:color w:val="000000" w:themeColor="text1"/>
          <w:sz w:val="28"/>
          <w:szCs w:val="28"/>
          <w:lang w:val="vi-VN"/>
        </w:rPr>
        <w:t xml:space="preserve">Người có thẩm quyền </w:t>
      </w:r>
      <w:r w:rsidRPr="00FA23B7">
        <w:rPr>
          <w:rFonts w:ascii="Times New Roman" w:eastAsia="Times New Roman" w:hAnsi="Times New Roman" w:cs="Times New Roman"/>
          <w:color w:val="000000" w:themeColor="text1"/>
          <w:sz w:val="28"/>
          <w:szCs w:val="28"/>
          <w:shd w:val="clear" w:color="auto" w:fill="FFFFFF"/>
          <w:lang w:val="vi-VN" w:eastAsia="en-GB"/>
        </w:rPr>
        <w:t>quy định tại khoản 4 Điều 4 Nghị quyết này</w:t>
      </w:r>
      <w:r w:rsidRPr="00FA23B7">
        <w:rPr>
          <w:rFonts w:ascii="Times New Roman" w:hAnsi="Times New Roman" w:cs="Times New Roman"/>
          <w:color w:val="000000" w:themeColor="text1"/>
          <w:sz w:val="28"/>
          <w:szCs w:val="28"/>
          <w:lang w:val="vi-VN"/>
        </w:rPr>
        <w:t xml:space="preserve"> có thể xem xét quyết định tạm dừng việc áp dụng biện pháp yêu cầu ngừng cung cấp dịch vụ điện, nước để thi công khắc phục vi phạm trong một số trường hợp sau đây:</w:t>
      </w:r>
    </w:p>
    <w:p w:rsidR="00262762" w:rsidRPr="00FA23B7" w:rsidRDefault="00262762" w:rsidP="00262762">
      <w:pPr>
        <w:spacing w:before="120" w:after="120" w:line="340" w:lineRule="exact"/>
        <w:ind w:firstLine="720"/>
        <w:jc w:val="both"/>
        <w:rPr>
          <w:rFonts w:ascii="Times New Roman" w:hAnsi="Times New Roman" w:cs="Times New Roman"/>
          <w:color w:val="000000" w:themeColor="text1"/>
          <w:sz w:val="28"/>
          <w:szCs w:val="28"/>
          <w:lang w:val="vi-VN"/>
        </w:rPr>
      </w:pPr>
      <w:r w:rsidRPr="00FA23B7">
        <w:rPr>
          <w:rFonts w:ascii="Times New Roman" w:hAnsi="Times New Roman" w:cs="Times New Roman"/>
          <w:color w:val="000000" w:themeColor="text1"/>
          <w:sz w:val="28"/>
          <w:szCs w:val="28"/>
          <w:lang w:val="vi-VN"/>
        </w:rPr>
        <w:t xml:space="preserve">1. Công trình xây dựng thuộc trường hợp quy định tại khoản 1, 2 và 3 Điều 3 Nghị quyết này có văn bản cam kết của </w:t>
      </w:r>
      <w:r w:rsidRPr="00C9408F">
        <w:rPr>
          <w:rFonts w:ascii="Times New Roman" w:hAnsi="Times New Roman" w:cs="Times New Roman"/>
          <w:color w:val="000000" w:themeColor="text1"/>
          <w:sz w:val="28"/>
          <w:szCs w:val="28"/>
          <w:lang w:val="vi-VN"/>
        </w:rPr>
        <w:t>chủ đầu tư</w:t>
      </w:r>
      <w:r w:rsidRPr="00FA23B7">
        <w:rPr>
          <w:rFonts w:ascii="Times New Roman" w:hAnsi="Times New Roman" w:cs="Times New Roman"/>
          <w:color w:val="000000" w:themeColor="text1"/>
          <w:sz w:val="28"/>
          <w:szCs w:val="28"/>
          <w:lang w:val="vi-VN"/>
        </w:rPr>
        <w:t xml:space="preserve"> về việc tự nguyện phá dỡ công trình trong thời hạn phù hợp với quy mô, tính chất công trình;</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szCs w:val="28"/>
          <w:shd w:val="solid" w:color="FFFFFF" w:fill="auto"/>
          <w:lang w:val="vi-VN"/>
        </w:rPr>
      </w:pPr>
      <w:r w:rsidRPr="00FA23B7">
        <w:rPr>
          <w:rFonts w:ascii="Times New Roman" w:hAnsi="Times New Roman" w:cs="Times New Roman"/>
          <w:color w:val="000000" w:themeColor="text1"/>
          <w:sz w:val="28"/>
          <w:szCs w:val="28"/>
          <w:lang w:val="vi-VN"/>
        </w:rPr>
        <w:t xml:space="preserve">2. </w:t>
      </w:r>
      <w:r w:rsidRPr="00FA23B7">
        <w:rPr>
          <w:rFonts w:ascii="Times New Roman" w:eastAsia="Calibri" w:hAnsi="Times New Roman" w:cs="Times New Roman"/>
          <w:color w:val="000000" w:themeColor="text1"/>
          <w:sz w:val="28"/>
          <w:lang w:val="vi-VN"/>
        </w:rPr>
        <w:t>Công trình,</w:t>
      </w:r>
      <w:r w:rsidRPr="00FA23B7">
        <w:rPr>
          <w:rFonts w:ascii="Times New Roman" w:eastAsia="Calibri" w:hAnsi="Times New Roman" w:cs="Times New Roman"/>
          <w:color w:val="000000" w:themeColor="text1"/>
          <w:sz w:val="28"/>
          <w:szCs w:val="28"/>
          <w:shd w:val="clear" w:color="auto" w:fill="FFFFFF"/>
          <w:lang w:val="vi-VN"/>
        </w:rPr>
        <w:t xml:space="preserve"> cơ sở sản xuất, kinh doanh, dịch vụ thuộc trường hợp quy định tại khoản 6 và 7 Điều 3 Nghị quyết này có </w:t>
      </w:r>
      <w:r w:rsidRPr="00FA23B7">
        <w:rPr>
          <w:rFonts w:ascii="Times New Roman" w:eastAsia="Calibri" w:hAnsi="Times New Roman" w:cs="Times New Roman"/>
          <w:color w:val="000000" w:themeColor="text1"/>
          <w:sz w:val="28"/>
          <w:lang w:val="vi-VN"/>
        </w:rPr>
        <w:t xml:space="preserve">giấy chứng nhận thẩm duyệt thiết kế về </w:t>
      </w:r>
      <w:r>
        <w:rPr>
          <w:rFonts w:ascii="Times New Roman" w:eastAsia="Calibri" w:hAnsi="Times New Roman" w:cs="Times New Roman"/>
          <w:color w:val="000000" w:themeColor="text1"/>
          <w:sz w:val="28"/>
          <w:lang w:val="vi-VN"/>
        </w:rPr>
        <w:t>phòng cháy và chữa cháy</w:t>
      </w:r>
      <w:r w:rsidRPr="00FA23B7">
        <w:rPr>
          <w:rFonts w:ascii="Times New Roman" w:eastAsia="Calibri" w:hAnsi="Times New Roman" w:cs="Times New Roman"/>
          <w:color w:val="000000" w:themeColor="text1"/>
          <w:sz w:val="28"/>
          <w:lang w:val="vi-VN"/>
        </w:rPr>
        <w:t xml:space="preserve"> hoặc văn bản thẩm duyệt thiết kế điều chỉnh về </w:t>
      </w:r>
      <w:r>
        <w:rPr>
          <w:rFonts w:ascii="Times New Roman" w:eastAsia="Calibri" w:hAnsi="Times New Roman" w:cs="Times New Roman"/>
          <w:color w:val="000000" w:themeColor="text1"/>
          <w:sz w:val="28"/>
          <w:lang w:val="vi-VN"/>
        </w:rPr>
        <w:t>phòng cháy và chữa cháy</w:t>
      </w:r>
      <w:r w:rsidRPr="00FA23B7">
        <w:rPr>
          <w:rFonts w:ascii="Times New Roman" w:eastAsia="Calibri" w:hAnsi="Times New Roman" w:cs="Times New Roman"/>
          <w:color w:val="000000" w:themeColor="text1"/>
          <w:sz w:val="28"/>
          <w:lang w:val="vi-VN"/>
        </w:rPr>
        <w:t xml:space="preserve"> hoặc </w:t>
      </w:r>
      <w:r w:rsidRPr="00FA23B7">
        <w:rPr>
          <w:rFonts w:ascii="Times New Roman" w:eastAsia="Calibri" w:hAnsi="Times New Roman" w:cs="Times New Roman"/>
          <w:color w:val="000000" w:themeColor="text1"/>
          <w:sz w:val="28"/>
          <w:szCs w:val="28"/>
          <w:shd w:val="solid" w:color="FFFFFF" w:fill="auto"/>
          <w:lang w:val="vi-VN"/>
        </w:rPr>
        <w:t xml:space="preserve">văn bản góp ý của cơ quan có thẩm quyền thẩm duyệt thiết </w:t>
      </w:r>
      <w:r w:rsidRPr="00FA23B7">
        <w:rPr>
          <w:rFonts w:ascii="Times New Roman" w:eastAsia="Calibri" w:hAnsi="Times New Roman" w:cs="Times New Roman"/>
          <w:color w:val="000000" w:themeColor="text1"/>
          <w:sz w:val="28"/>
          <w:szCs w:val="28"/>
          <w:shd w:val="solid" w:color="FFFFFF" w:fill="auto"/>
          <w:lang w:val="vi-VN"/>
        </w:rPr>
        <w:lastRenderedPageBreak/>
        <w:t xml:space="preserve">kế về </w:t>
      </w:r>
      <w:r>
        <w:rPr>
          <w:rFonts w:ascii="Times New Roman" w:eastAsia="Calibri" w:hAnsi="Times New Roman" w:cs="Times New Roman"/>
          <w:color w:val="000000" w:themeColor="text1"/>
          <w:sz w:val="28"/>
          <w:szCs w:val="28"/>
          <w:shd w:val="solid" w:color="FFFFFF" w:fill="auto"/>
          <w:lang w:val="vi-VN"/>
        </w:rPr>
        <w:t>phòng cháy và chữa cháy</w:t>
      </w:r>
      <w:r w:rsidRPr="00FA23B7">
        <w:rPr>
          <w:rFonts w:ascii="Times New Roman" w:eastAsia="Calibri" w:hAnsi="Times New Roman" w:cs="Times New Roman"/>
          <w:color w:val="000000" w:themeColor="text1"/>
          <w:sz w:val="28"/>
          <w:szCs w:val="28"/>
          <w:shd w:val="solid" w:color="FFFFFF" w:fill="auto"/>
          <w:lang w:val="vi-VN"/>
        </w:rPr>
        <w:t xml:space="preserve"> đối với phương án thi công, khắc phục của tổ chức, cá nhân vi phạm.</w:t>
      </w:r>
    </w:p>
    <w:p w:rsidR="00262762" w:rsidRPr="00FA23B7" w:rsidRDefault="00262762" w:rsidP="00262762">
      <w:pPr>
        <w:spacing w:before="120" w:after="120" w:line="340" w:lineRule="exact"/>
        <w:jc w:val="both"/>
        <w:rPr>
          <w:rFonts w:ascii="Times New Roman" w:eastAsia="Calibri" w:hAnsi="Times New Roman" w:cs="Times New Roman"/>
          <w:b/>
          <w:color w:val="000000" w:themeColor="text1"/>
          <w:sz w:val="28"/>
          <w:lang w:val="vi-VN"/>
        </w:rPr>
      </w:pPr>
      <w:r w:rsidRPr="00FA23B7">
        <w:rPr>
          <w:rFonts w:ascii="Times New Roman" w:eastAsia="Calibri" w:hAnsi="Times New Roman" w:cs="Times New Roman"/>
          <w:b/>
          <w:color w:val="000000" w:themeColor="text1"/>
          <w:sz w:val="28"/>
          <w:lang w:val="vi-VN"/>
        </w:rPr>
        <w:tab/>
        <w:t>Điều 9. Trách nhiệm tổ chức thực hiện</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lang w:val="vi-VN"/>
        </w:rPr>
        <w:t>1.  Ủy ban nhân dân Thành phố có trách nhiệm sau đây:</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lang w:val="vi-VN"/>
        </w:rPr>
        <w:t>a) Triển khai và tổ chức thực hiện có Nghị quyết này;</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lang w:val="vi-VN"/>
        </w:rPr>
        <w:t>b) Kiểm tra việc thực hiện Nghị quyết này tại các cơ quan, đơn vị thuộc thẩm quyền quản lý;</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lang w:val="vi-VN"/>
        </w:rPr>
        <w:t>c) Báo cáo kết quả tổ chức thực hiện, trình Hội đồng nhân dân Thành phố  sửa đổi bổ sung Nghị quyết để phù hợp với thực tiễn.</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lang w:val="vi-VN"/>
        </w:rPr>
        <w:t>2. Thường trực Hội đồng nhân dân Thành phố, các Ban, các Tổ đại biểu và đại biểu Hội đồng nhân dân Thành phố</w:t>
      </w:r>
      <w:r>
        <w:rPr>
          <w:rFonts w:ascii="Times New Roman" w:eastAsia="Calibri" w:hAnsi="Times New Roman" w:cs="Times New Roman"/>
          <w:color w:val="000000" w:themeColor="text1"/>
          <w:sz w:val="28"/>
        </w:rPr>
        <w:t xml:space="preserve"> </w:t>
      </w:r>
      <w:r w:rsidRPr="00C9408F">
        <w:rPr>
          <w:rFonts w:ascii="Times New Roman" w:eastAsia="Calibri" w:hAnsi="Times New Roman" w:cs="Times New Roman"/>
          <w:sz w:val="28"/>
        </w:rPr>
        <w:t>có trách nhiệm</w:t>
      </w:r>
      <w:r w:rsidRPr="00C9408F">
        <w:rPr>
          <w:rFonts w:ascii="Times New Roman" w:eastAsia="Calibri" w:hAnsi="Times New Roman" w:cs="Times New Roman"/>
          <w:sz w:val="28"/>
          <w:lang w:val="vi-VN"/>
        </w:rPr>
        <w:t xml:space="preserve"> </w:t>
      </w:r>
      <w:r w:rsidRPr="00FA23B7">
        <w:rPr>
          <w:rFonts w:ascii="Times New Roman" w:eastAsia="Calibri" w:hAnsi="Times New Roman" w:cs="Times New Roman"/>
          <w:color w:val="000000" w:themeColor="text1"/>
          <w:sz w:val="28"/>
          <w:lang w:val="vi-VN"/>
        </w:rPr>
        <w:t>giám sát chặt chẽ quá trình triển khai thực hiện Nghị quyết.</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lang w:val="vi-VN"/>
        </w:rPr>
        <w:t>3. Đề nghị Uỷ ban Mặt trận Tổ quốc Việt Nam các cấp thành phố Hà Nội và các tổ chức chính trị xã hội Thành phố phối hợp tuyên truyền, vận động tạo sự đồng thuận trong nhân dân và tham gia giám sát việc thực hiện Nghị quyết.</w:t>
      </w:r>
    </w:p>
    <w:p w:rsidR="00262762" w:rsidRPr="00FA23B7" w:rsidRDefault="00262762" w:rsidP="00262762">
      <w:pPr>
        <w:spacing w:before="120" w:after="120" w:line="340" w:lineRule="exact"/>
        <w:ind w:firstLine="720"/>
        <w:jc w:val="both"/>
        <w:rPr>
          <w:rFonts w:ascii="Times New Roman" w:eastAsia="Calibri" w:hAnsi="Times New Roman" w:cs="Times New Roman"/>
          <w:color w:val="FF0000"/>
          <w:sz w:val="28"/>
          <w:lang w:val="vi-VN"/>
        </w:rPr>
      </w:pPr>
      <w:r w:rsidRPr="00FA23B7">
        <w:rPr>
          <w:rFonts w:ascii="Times New Roman" w:eastAsia="Calibri" w:hAnsi="Times New Roman" w:cs="Times New Roman"/>
          <w:color w:val="000000" w:themeColor="text1"/>
          <w:sz w:val="28"/>
          <w:lang w:val="vi-VN"/>
        </w:rPr>
        <w:t>4. Tổ chức, cá nhân cung cấp dịch vụ điện, nước trên địa bàn Thành phố và tổ chức, cá nhân có liên quan có trách nhiệm thực hiện các quy định tại khoản 3 Điều 33, khoản 8 Điều 54 Luật Thủ đô.</w:t>
      </w:r>
    </w:p>
    <w:p w:rsidR="00262762" w:rsidRPr="00FA23B7" w:rsidRDefault="00262762" w:rsidP="00262762">
      <w:pPr>
        <w:spacing w:before="120" w:after="120" w:line="340" w:lineRule="exact"/>
        <w:jc w:val="both"/>
        <w:rPr>
          <w:rFonts w:ascii="Times New Roman" w:eastAsia="Calibri" w:hAnsi="Times New Roman" w:cs="Times New Roman"/>
          <w:b/>
          <w:color w:val="000000" w:themeColor="text1"/>
          <w:sz w:val="28"/>
          <w:lang w:val="vi-VN"/>
        </w:rPr>
      </w:pPr>
      <w:r w:rsidRPr="00FA23B7">
        <w:rPr>
          <w:rFonts w:ascii="Times New Roman" w:eastAsia="Calibri" w:hAnsi="Times New Roman" w:cs="Times New Roman"/>
          <w:b/>
          <w:color w:val="000000" w:themeColor="text1"/>
          <w:sz w:val="28"/>
          <w:lang w:val="vi-VN"/>
        </w:rPr>
        <w:t xml:space="preserve">       </w:t>
      </w:r>
      <w:r w:rsidRPr="00FA23B7">
        <w:rPr>
          <w:rFonts w:ascii="Times New Roman" w:eastAsia="Calibri" w:hAnsi="Times New Roman" w:cs="Times New Roman"/>
          <w:b/>
          <w:color w:val="000000" w:themeColor="text1"/>
          <w:sz w:val="28"/>
          <w:lang w:val="vi-VN"/>
        </w:rPr>
        <w:tab/>
        <w:t xml:space="preserve">Điều </w:t>
      </w:r>
      <w:r>
        <w:rPr>
          <w:rFonts w:ascii="Times New Roman" w:eastAsia="Calibri" w:hAnsi="Times New Roman" w:cs="Times New Roman"/>
          <w:b/>
          <w:color w:val="000000" w:themeColor="text1"/>
          <w:sz w:val="28"/>
          <w:lang w:val="vi-VN"/>
        </w:rPr>
        <w:t>1</w:t>
      </w:r>
      <w:r>
        <w:rPr>
          <w:rFonts w:ascii="Times New Roman" w:eastAsia="Calibri" w:hAnsi="Times New Roman" w:cs="Times New Roman"/>
          <w:b/>
          <w:color w:val="000000" w:themeColor="text1"/>
          <w:sz w:val="28"/>
        </w:rPr>
        <w:t>0</w:t>
      </w:r>
      <w:r w:rsidRPr="00FA23B7">
        <w:rPr>
          <w:rFonts w:ascii="Times New Roman" w:eastAsia="Calibri" w:hAnsi="Times New Roman" w:cs="Times New Roman"/>
          <w:b/>
          <w:color w:val="000000" w:themeColor="text1"/>
          <w:sz w:val="28"/>
          <w:lang w:val="vi-VN"/>
        </w:rPr>
        <w:t>. Điều khoản thi hành</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szCs w:val="28"/>
          <w:lang w:val="vi-VN"/>
        </w:rPr>
      </w:pPr>
      <w:r w:rsidRPr="00FA23B7">
        <w:rPr>
          <w:rFonts w:ascii="Times New Roman" w:eastAsia="Calibri" w:hAnsi="Times New Roman" w:cs="Times New Roman"/>
          <w:color w:val="000000" w:themeColor="text1"/>
          <w:sz w:val="28"/>
          <w:szCs w:val="28"/>
          <w:lang w:val="vi-VN"/>
        </w:rPr>
        <w:t>1. Nghị quyết này có hiệu lực thi hành từ ngày  01  tháng  01 năm 2025.</w:t>
      </w:r>
    </w:p>
    <w:p w:rsidR="00262762" w:rsidRPr="00FA23B7" w:rsidRDefault="00262762" w:rsidP="00262762">
      <w:pPr>
        <w:spacing w:before="120" w:after="120" w:line="340" w:lineRule="exact"/>
        <w:ind w:firstLine="720"/>
        <w:jc w:val="both"/>
        <w:rPr>
          <w:rFonts w:ascii="Times New Roman" w:eastAsia="Calibri" w:hAnsi="Times New Roman" w:cs="Times New Roman"/>
          <w:color w:val="000000" w:themeColor="text1"/>
          <w:sz w:val="28"/>
          <w:szCs w:val="28"/>
          <w:lang w:val="vi-VN"/>
        </w:rPr>
      </w:pPr>
      <w:r w:rsidRPr="00FA23B7">
        <w:rPr>
          <w:rFonts w:ascii="Times New Roman" w:eastAsia="Calibri" w:hAnsi="Times New Roman" w:cs="Times New Roman"/>
          <w:color w:val="000000" w:themeColor="text1"/>
          <w:sz w:val="28"/>
          <w:szCs w:val="28"/>
          <w:lang w:val="vi-VN"/>
        </w:rPr>
        <w:t>2. Biện pháp yêu cầu ngừng cung cấp dịch vụ điện, nước quy định tại Nghị quyết này không thay thế cho biện pháp xử phạt vi phạm hành chính theo quy định pháp luật về xử lý vi phạm hành chính.</w:t>
      </w:r>
    </w:p>
    <w:p w:rsidR="00262762" w:rsidRPr="00FA23B7" w:rsidRDefault="00262762" w:rsidP="00262762">
      <w:pPr>
        <w:spacing w:before="120" w:after="240" w:line="340" w:lineRule="exact"/>
        <w:ind w:firstLine="720"/>
        <w:jc w:val="both"/>
        <w:rPr>
          <w:rFonts w:ascii="Times New Roman" w:eastAsia="Calibri" w:hAnsi="Times New Roman" w:cs="Times New Roman"/>
          <w:color w:val="000000" w:themeColor="text1"/>
          <w:sz w:val="28"/>
          <w:lang w:val="vi-VN"/>
        </w:rPr>
      </w:pPr>
      <w:r w:rsidRPr="00FA23B7">
        <w:rPr>
          <w:rFonts w:ascii="Times New Roman" w:eastAsia="Calibri" w:hAnsi="Times New Roman" w:cs="Times New Roman"/>
          <w:color w:val="000000" w:themeColor="text1"/>
          <w:sz w:val="28"/>
          <w:lang w:val="vi-VN"/>
        </w:rPr>
        <w:t>Nghị quyết này đã được Hội đồng nhân dân thành phố Hà Nộ</w:t>
      </w:r>
      <w:r w:rsidR="006225F8">
        <w:rPr>
          <w:rFonts w:ascii="Times New Roman" w:eastAsia="Calibri" w:hAnsi="Times New Roman" w:cs="Times New Roman"/>
          <w:color w:val="000000" w:themeColor="text1"/>
          <w:sz w:val="28"/>
          <w:lang w:val="vi-VN"/>
        </w:rPr>
        <w:t>i khoá  ...</w:t>
      </w:r>
      <w:r w:rsidRPr="00FA23B7">
        <w:rPr>
          <w:rFonts w:ascii="Times New Roman" w:eastAsia="Calibri" w:hAnsi="Times New Roman" w:cs="Times New Roman"/>
          <w:color w:val="000000" w:themeColor="text1"/>
          <w:sz w:val="28"/>
          <w:lang w:val="vi-VN"/>
        </w:rPr>
        <w:t xml:space="preserve"> kỳ họp thứ</w:t>
      </w:r>
      <w:r w:rsidR="008C183E">
        <w:rPr>
          <w:rFonts w:ascii="Times New Roman" w:eastAsia="Calibri" w:hAnsi="Times New Roman" w:cs="Times New Roman"/>
          <w:color w:val="000000" w:themeColor="text1"/>
          <w:sz w:val="28"/>
          <w:lang w:val="vi-VN"/>
        </w:rPr>
        <w:t xml:space="preserve">  ...</w:t>
      </w:r>
      <w:r w:rsidRPr="00FA23B7">
        <w:rPr>
          <w:rFonts w:ascii="Times New Roman" w:eastAsia="Calibri" w:hAnsi="Times New Roman" w:cs="Times New Roman"/>
          <w:color w:val="000000" w:themeColor="text1"/>
          <w:sz w:val="28"/>
          <w:lang w:val="vi-VN"/>
        </w:rPr>
        <w:t xml:space="preserve"> thông qua./.</w:t>
      </w:r>
    </w:p>
    <w:tbl>
      <w:tblPr>
        <w:tblW w:w="9322" w:type="dxa"/>
        <w:tblLook w:val="04A0" w:firstRow="1" w:lastRow="0" w:firstColumn="1" w:lastColumn="0" w:noHBand="0" w:noVBand="1"/>
      </w:tblPr>
      <w:tblGrid>
        <w:gridCol w:w="4928"/>
        <w:gridCol w:w="4394"/>
      </w:tblGrid>
      <w:tr w:rsidR="00262762" w:rsidRPr="00FA23B7" w:rsidTr="00A3425A">
        <w:tc>
          <w:tcPr>
            <w:tcW w:w="4928" w:type="dxa"/>
            <w:shd w:val="clear" w:color="auto" w:fill="auto"/>
          </w:tcPr>
          <w:p w:rsidR="00262762" w:rsidRPr="00FA23B7" w:rsidRDefault="00262762" w:rsidP="00A3425A">
            <w:pPr>
              <w:spacing w:after="0" w:line="240" w:lineRule="auto"/>
              <w:jc w:val="both"/>
              <w:rPr>
                <w:rFonts w:ascii="Times New Roman" w:eastAsia="Calibri" w:hAnsi="Times New Roman" w:cs="Times New Roman"/>
                <w:b/>
                <w:i/>
                <w:color w:val="000000" w:themeColor="text1"/>
                <w:sz w:val="24"/>
                <w:lang w:val="vi-VN"/>
              </w:rPr>
            </w:pPr>
            <w:r w:rsidRPr="00FA23B7">
              <w:rPr>
                <w:rFonts w:ascii="Times New Roman" w:eastAsia="Calibri" w:hAnsi="Times New Roman" w:cs="Times New Roman"/>
                <w:b/>
                <w:i/>
                <w:color w:val="000000" w:themeColor="text1"/>
                <w:sz w:val="24"/>
                <w:lang w:val="vi-VN"/>
              </w:rPr>
              <w:t>Nơi nhận:</w:t>
            </w:r>
          </w:p>
          <w:p w:rsidR="00262762" w:rsidRPr="00FA23B7" w:rsidRDefault="00262762" w:rsidP="00A3425A">
            <w:pPr>
              <w:spacing w:after="0" w:line="240" w:lineRule="auto"/>
              <w:jc w:val="both"/>
              <w:rPr>
                <w:rFonts w:ascii="Times New Roman" w:eastAsia="Calibri" w:hAnsi="Times New Roman" w:cs="Times New Roman"/>
                <w:color w:val="000000" w:themeColor="text1"/>
                <w:lang w:val="vi-VN"/>
              </w:rPr>
            </w:pPr>
            <w:r w:rsidRPr="00FA23B7">
              <w:rPr>
                <w:rFonts w:ascii="Times New Roman" w:eastAsia="Calibri" w:hAnsi="Times New Roman" w:cs="Times New Roman"/>
                <w:color w:val="000000" w:themeColor="text1"/>
                <w:lang w:val="vi-VN"/>
              </w:rPr>
              <w:t>- Uỷ ban Thường vụ Quốc hội;</w:t>
            </w:r>
          </w:p>
          <w:p w:rsidR="00262762" w:rsidRPr="00FA23B7" w:rsidRDefault="00262762" w:rsidP="00A3425A">
            <w:pPr>
              <w:spacing w:after="0" w:line="240" w:lineRule="auto"/>
              <w:jc w:val="both"/>
              <w:rPr>
                <w:rFonts w:ascii="Times New Roman" w:eastAsia="Calibri" w:hAnsi="Times New Roman" w:cs="Times New Roman"/>
                <w:color w:val="000000" w:themeColor="text1"/>
                <w:lang w:val="vi-VN"/>
              </w:rPr>
            </w:pPr>
            <w:r w:rsidRPr="00FA23B7">
              <w:rPr>
                <w:rFonts w:ascii="Times New Roman" w:eastAsia="Calibri" w:hAnsi="Times New Roman" w:cs="Times New Roman"/>
                <w:color w:val="000000" w:themeColor="text1"/>
                <w:lang w:val="vi-VN"/>
              </w:rPr>
              <w:t>- Chính phủ;</w:t>
            </w:r>
          </w:p>
          <w:p w:rsidR="00262762" w:rsidRPr="00FA23B7" w:rsidRDefault="00262762" w:rsidP="00A3425A">
            <w:pPr>
              <w:spacing w:after="0" w:line="240" w:lineRule="auto"/>
              <w:jc w:val="both"/>
              <w:rPr>
                <w:rFonts w:ascii="Times New Roman" w:eastAsia="Calibri" w:hAnsi="Times New Roman" w:cs="Times New Roman"/>
                <w:color w:val="000000" w:themeColor="text1"/>
                <w:lang w:val="vi-VN"/>
              </w:rPr>
            </w:pPr>
            <w:r w:rsidRPr="00FA23B7">
              <w:rPr>
                <w:rFonts w:ascii="Times New Roman" w:eastAsia="Calibri" w:hAnsi="Times New Roman" w:cs="Times New Roman"/>
                <w:color w:val="000000" w:themeColor="text1"/>
                <w:lang w:val="vi-VN"/>
              </w:rPr>
              <w:t>- Ban công tác đại biểu UBTVQH;</w:t>
            </w:r>
          </w:p>
          <w:p w:rsidR="00262762" w:rsidRPr="00FA23B7" w:rsidRDefault="00262762" w:rsidP="00A3425A">
            <w:pPr>
              <w:spacing w:after="0" w:line="240" w:lineRule="auto"/>
              <w:jc w:val="both"/>
              <w:rPr>
                <w:rFonts w:ascii="Times New Roman" w:eastAsia="Calibri" w:hAnsi="Times New Roman" w:cs="Times New Roman"/>
                <w:color w:val="000000" w:themeColor="text1"/>
                <w:lang w:val="vi-VN"/>
              </w:rPr>
            </w:pPr>
            <w:r w:rsidRPr="00FA23B7">
              <w:rPr>
                <w:rFonts w:ascii="Times New Roman" w:eastAsia="Calibri" w:hAnsi="Times New Roman" w:cs="Times New Roman"/>
                <w:color w:val="000000" w:themeColor="text1"/>
                <w:lang w:val="vi-VN"/>
              </w:rPr>
              <w:t>- Văn phòng Quốc hội; Văn phòng Chính phủ;</w:t>
            </w:r>
          </w:p>
          <w:p w:rsidR="00262762" w:rsidRPr="00FA23B7" w:rsidRDefault="00262762" w:rsidP="00A3425A">
            <w:pPr>
              <w:spacing w:after="0" w:line="240" w:lineRule="auto"/>
              <w:jc w:val="both"/>
              <w:rPr>
                <w:rFonts w:ascii="Times New Roman" w:eastAsia="Calibri" w:hAnsi="Times New Roman" w:cs="Times New Roman"/>
                <w:color w:val="000000" w:themeColor="text1"/>
                <w:lang w:val="vi-VN"/>
              </w:rPr>
            </w:pPr>
            <w:r w:rsidRPr="00FA23B7">
              <w:rPr>
                <w:rFonts w:ascii="Times New Roman" w:eastAsia="Calibri" w:hAnsi="Times New Roman" w:cs="Times New Roman"/>
                <w:color w:val="000000" w:themeColor="text1"/>
                <w:lang w:val="vi-VN"/>
              </w:rPr>
              <w:t>- Các Bộ, Ngành Trung ương;</w:t>
            </w:r>
          </w:p>
          <w:p w:rsidR="00262762" w:rsidRPr="00FA23B7" w:rsidRDefault="00262762" w:rsidP="00A3425A">
            <w:pPr>
              <w:spacing w:after="0" w:line="240" w:lineRule="auto"/>
              <w:jc w:val="both"/>
              <w:rPr>
                <w:rFonts w:ascii="Times New Roman" w:eastAsia="Calibri" w:hAnsi="Times New Roman" w:cs="Times New Roman"/>
                <w:color w:val="000000" w:themeColor="text1"/>
                <w:lang w:val="vi-VN"/>
              </w:rPr>
            </w:pPr>
            <w:r w:rsidRPr="00FA23B7">
              <w:rPr>
                <w:rFonts w:ascii="Times New Roman" w:eastAsia="Calibri" w:hAnsi="Times New Roman" w:cs="Times New Roman"/>
                <w:color w:val="000000" w:themeColor="text1"/>
                <w:lang w:val="vi-VN"/>
              </w:rPr>
              <w:t>- Cục Kiểm tra văn bản – Bộ Tư pháp;</w:t>
            </w:r>
          </w:p>
          <w:p w:rsidR="00262762" w:rsidRPr="00FA23B7" w:rsidRDefault="00262762" w:rsidP="00A3425A">
            <w:pPr>
              <w:spacing w:after="0" w:line="240" w:lineRule="auto"/>
              <w:jc w:val="both"/>
              <w:rPr>
                <w:rFonts w:ascii="Times New Roman" w:eastAsia="Calibri" w:hAnsi="Times New Roman" w:cs="Times New Roman"/>
                <w:color w:val="000000" w:themeColor="text1"/>
                <w:lang w:val="vi-VN"/>
              </w:rPr>
            </w:pPr>
            <w:r w:rsidRPr="00FA23B7">
              <w:rPr>
                <w:rFonts w:ascii="Times New Roman" w:eastAsia="Calibri" w:hAnsi="Times New Roman" w:cs="Times New Roman"/>
                <w:color w:val="000000" w:themeColor="text1"/>
                <w:lang w:val="vi-VN"/>
              </w:rPr>
              <w:t>- Thường trực Thành uỷ;</w:t>
            </w:r>
          </w:p>
          <w:p w:rsidR="00262762" w:rsidRPr="00FA23B7" w:rsidRDefault="00262762" w:rsidP="00A3425A">
            <w:pPr>
              <w:spacing w:after="0" w:line="240" w:lineRule="auto"/>
              <w:jc w:val="both"/>
              <w:rPr>
                <w:rFonts w:ascii="Times New Roman" w:eastAsia="Calibri" w:hAnsi="Times New Roman" w:cs="Times New Roman"/>
                <w:color w:val="000000" w:themeColor="text1"/>
                <w:lang w:val="vi-VN"/>
              </w:rPr>
            </w:pPr>
            <w:r w:rsidRPr="00FA23B7">
              <w:rPr>
                <w:rFonts w:ascii="Times New Roman" w:eastAsia="Calibri" w:hAnsi="Times New Roman" w:cs="Times New Roman"/>
                <w:color w:val="000000" w:themeColor="text1"/>
                <w:lang w:val="vi-VN"/>
              </w:rPr>
              <w:t>- Đoàn Đại biểu Quốc hội Hà Nội;</w:t>
            </w:r>
          </w:p>
          <w:p w:rsidR="00262762" w:rsidRPr="00FA23B7" w:rsidRDefault="00262762" w:rsidP="00A3425A">
            <w:pPr>
              <w:spacing w:after="0" w:line="240" w:lineRule="auto"/>
              <w:jc w:val="both"/>
              <w:rPr>
                <w:rFonts w:ascii="Times New Roman" w:eastAsia="Calibri" w:hAnsi="Times New Roman" w:cs="Times New Roman"/>
                <w:color w:val="000000" w:themeColor="text1"/>
                <w:lang w:val="vi-VN"/>
              </w:rPr>
            </w:pPr>
            <w:r w:rsidRPr="00FA23B7">
              <w:rPr>
                <w:rFonts w:ascii="Times New Roman" w:eastAsia="Calibri" w:hAnsi="Times New Roman" w:cs="Times New Roman"/>
                <w:color w:val="000000" w:themeColor="text1"/>
                <w:lang w:val="vi-VN"/>
              </w:rPr>
              <w:t>- Thường trực HĐND; UBND TP; UBMTTQ TP;</w:t>
            </w:r>
          </w:p>
          <w:p w:rsidR="00262762" w:rsidRPr="00FA23B7" w:rsidRDefault="00262762" w:rsidP="00A3425A">
            <w:pPr>
              <w:spacing w:after="0" w:line="240" w:lineRule="auto"/>
              <w:jc w:val="both"/>
              <w:rPr>
                <w:rFonts w:ascii="Times New Roman" w:eastAsia="Calibri" w:hAnsi="Times New Roman" w:cs="Times New Roman"/>
                <w:color w:val="000000" w:themeColor="text1"/>
                <w:lang w:val="vi-VN"/>
              </w:rPr>
            </w:pPr>
            <w:r w:rsidRPr="00FA23B7">
              <w:rPr>
                <w:rFonts w:ascii="Times New Roman" w:eastAsia="Calibri" w:hAnsi="Times New Roman" w:cs="Times New Roman"/>
                <w:color w:val="000000" w:themeColor="text1"/>
                <w:lang w:val="vi-VN"/>
              </w:rPr>
              <w:t>- Đại biểu HĐND TP;</w:t>
            </w:r>
          </w:p>
          <w:p w:rsidR="00262762" w:rsidRPr="00FA23B7" w:rsidRDefault="00262762" w:rsidP="00A3425A">
            <w:pPr>
              <w:spacing w:after="0" w:line="240" w:lineRule="auto"/>
              <w:jc w:val="both"/>
              <w:rPr>
                <w:rFonts w:ascii="Times New Roman" w:eastAsia="Calibri" w:hAnsi="Times New Roman" w:cs="Times New Roman"/>
                <w:color w:val="000000" w:themeColor="text1"/>
                <w:lang w:val="vi-VN"/>
              </w:rPr>
            </w:pPr>
            <w:r w:rsidRPr="00FA23B7">
              <w:rPr>
                <w:rFonts w:ascii="Times New Roman" w:eastAsia="Calibri" w:hAnsi="Times New Roman" w:cs="Times New Roman"/>
                <w:color w:val="000000" w:themeColor="text1"/>
                <w:lang w:val="vi-VN"/>
              </w:rPr>
              <w:t>- Các Ban HĐND TP;</w:t>
            </w:r>
          </w:p>
          <w:p w:rsidR="00262762" w:rsidRPr="00FA23B7" w:rsidRDefault="00262762" w:rsidP="00A3425A">
            <w:pPr>
              <w:spacing w:after="0" w:line="240" w:lineRule="auto"/>
              <w:jc w:val="both"/>
              <w:rPr>
                <w:rFonts w:ascii="Times New Roman" w:eastAsia="Calibri" w:hAnsi="Times New Roman" w:cs="Times New Roman"/>
                <w:color w:val="000000" w:themeColor="text1"/>
                <w:lang w:val="vi-VN"/>
              </w:rPr>
            </w:pPr>
            <w:r w:rsidRPr="00FA23B7">
              <w:rPr>
                <w:rFonts w:ascii="Times New Roman" w:eastAsia="Calibri" w:hAnsi="Times New Roman" w:cs="Times New Roman"/>
                <w:color w:val="000000" w:themeColor="text1"/>
                <w:lang w:val="vi-VN"/>
              </w:rPr>
              <w:t>- Văn phòng Đoàn Đại biểu Quốc hội và Hội đồng nhân dân Thành phố;</w:t>
            </w:r>
          </w:p>
          <w:p w:rsidR="00262762" w:rsidRPr="00FA23B7" w:rsidRDefault="00262762" w:rsidP="00A3425A">
            <w:pPr>
              <w:spacing w:after="0" w:line="240" w:lineRule="auto"/>
              <w:jc w:val="both"/>
              <w:rPr>
                <w:rFonts w:ascii="Times New Roman" w:eastAsia="Calibri" w:hAnsi="Times New Roman" w:cs="Times New Roman"/>
                <w:color w:val="000000" w:themeColor="text1"/>
                <w:lang w:val="vi-VN"/>
              </w:rPr>
            </w:pPr>
            <w:r w:rsidRPr="00FA23B7">
              <w:rPr>
                <w:rFonts w:ascii="Times New Roman" w:eastAsia="Calibri" w:hAnsi="Times New Roman" w:cs="Times New Roman"/>
                <w:color w:val="000000" w:themeColor="text1"/>
                <w:lang w:val="vi-VN"/>
              </w:rPr>
              <w:t>- Văn phòng UBND Thành phố;</w:t>
            </w:r>
          </w:p>
          <w:p w:rsidR="00262762" w:rsidRPr="00FA23B7" w:rsidRDefault="00262762" w:rsidP="00A3425A">
            <w:pPr>
              <w:spacing w:after="0" w:line="240" w:lineRule="auto"/>
              <w:jc w:val="both"/>
              <w:rPr>
                <w:rFonts w:ascii="Times New Roman" w:eastAsia="Calibri" w:hAnsi="Times New Roman" w:cs="Times New Roman"/>
                <w:color w:val="000000" w:themeColor="text1"/>
                <w:lang w:val="vi-VN"/>
              </w:rPr>
            </w:pPr>
            <w:r w:rsidRPr="00FA23B7">
              <w:rPr>
                <w:rFonts w:ascii="Times New Roman" w:eastAsia="Calibri" w:hAnsi="Times New Roman" w:cs="Times New Roman"/>
                <w:color w:val="000000" w:themeColor="text1"/>
                <w:lang w:val="vi-VN"/>
              </w:rPr>
              <w:t>- Các sở, ban, ngành, đoàn thể Thành phố;</w:t>
            </w:r>
          </w:p>
          <w:p w:rsidR="00262762" w:rsidRPr="00FA23B7" w:rsidRDefault="00262762" w:rsidP="00A3425A">
            <w:pPr>
              <w:spacing w:after="0" w:line="240" w:lineRule="auto"/>
              <w:jc w:val="both"/>
              <w:rPr>
                <w:rFonts w:ascii="Times New Roman" w:eastAsia="Calibri" w:hAnsi="Times New Roman" w:cs="Times New Roman"/>
                <w:color w:val="000000" w:themeColor="text1"/>
                <w:lang w:val="vi-VN"/>
              </w:rPr>
            </w:pPr>
            <w:r w:rsidRPr="00FA23B7">
              <w:rPr>
                <w:rFonts w:ascii="Times New Roman" w:eastAsia="Calibri" w:hAnsi="Times New Roman" w:cs="Times New Roman"/>
                <w:color w:val="000000" w:themeColor="text1"/>
                <w:lang w:val="vi-VN"/>
              </w:rPr>
              <w:t>- TT HĐND, UBND các quận, huyện, thị xã;</w:t>
            </w:r>
          </w:p>
          <w:p w:rsidR="00262762" w:rsidRPr="00FA23B7" w:rsidRDefault="00262762" w:rsidP="00A3425A">
            <w:pPr>
              <w:spacing w:after="0" w:line="240" w:lineRule="auto"/>
              <w:jc w:val="both"/>
              <w:rPr>
                <w:rFonts w:ascii="Times New Roman" w:eastAsia="Calibri" w:hAnsi="Times New Roman" w:cs="Times New Roman"/>
                <w:color w:val="000000" w:themeColor="text1"/>
                <w:lang w:val="vi-VN"/>
              </w:rPr>
            </w:pPr>
            <w:r w:rsidRPr="00FA23B7">
              <w:rPr>
                <w:rFonts w:ascii="Times New Roman" w:eastAsia="Calibri" w:hAnsi="Times New Roman" w:cs="Times New Roman"/>
                <w:color w:val="000000" w:themeColor="text1"/>
                <w:lang w:val="vi-VN"/>
              </w:rPr>
              <w:t>- Công báo Thành phố;</w:t>
            </w:r>
          </w:p>
          <w:p w:rsidR="00262762" w:rsidRPr="00FA23B7" w:rsidRDefault="00262762" w:rsidP="00A3425A">
            <w:pPr>
              <w:spacing w:after="0" w:line="240" w:lineRule="auto"/>
              <w:jc w:val="both"/>
              <w:rPr>
                <w:rFonts w:ascii="Times New Roman" w:eastAsia="Calibri" w:hAnsi="Times New Roman" w:cs="Times New Roman"/>
                <w:i/>
                <w:color w:val="000000" w:themeColor="text1"/>
                <w:sz w:val="26"/>
                <w:lang w:val="vi-VN"/>
              </w:rPr>
            </w:pPr>
            <w:r w:rsidRPr="00FA23B7">
              <w:rPr>
                <w:rFonts w:ascii="Times New Roman" w:eastAsia="Calibri" w:hAnsi="Times New Roman" w:cs="Times New Roman"/>
                <w:color w:val="000000" w:themeColor="text1"/>
                <w:lang w:val="vi-VN"/>
              </w:rPr>
              <w:lastRenderedPageBreak/>
              <w:t xml:space="preserve">- Lưu: VT. </w:t>
            </w:r>
          </w:p>
        </w:tc>
        <w:tc>
          <w:tcPr>
            <w:tcW w:w="4394" w:type="dxa"/>
            <w:shd w:val="clear" w:color="auto" w:fill="auto"/>
          </w:tcPr>
          <w:p w:rsidR="00262762" w:rsidRPr="00FA23B7" w:rsidRDefault="00262762" w:rsidP="00A3425A">
            <w:pPr>
              <w:spacing w:after="0" w:line="240" w:lineRule="auto"/>
              <w:jc w:val="center"/>
              <w:rPr>
                <w:rFonts w:ascii="Times New Roman" w:eastAsia="Calibri" w:hAnsi="Times New Roman" w:cs="Times New Roman"/>
                <w:i/>
                <w:color w:val="000000" w:themeColor="text1"/>
                <w:sz w:val="26"/>
                <w:lang w:val="vi-VN"/>
              </w:rPr>
            </w:pPr>
            <w:r w:rsidRPr="00FA23B7">
              <w:rPr>
                <w:rFonts w:ascii="Times New Roman" w:eastAsia="Calibri" w:hAnsi="Times New Roman" w:cs="Times New Roman"/>
                <w:b/>
                <w:color w:val="000000" w:themeColor="text1"/>
                <w:sz w:val="26"/>
                <w:lang w:val="vi-VN"/>
              </w:rPr>
              <w:lastRenderedPageBreak/>
              <w:t>CHỦ TỊCH</w:t>
            </w:r>
          </w:p>
        </w:tc>
      </w:tr>
    </w:tbl>
    <w:p w:rsidR="00262762" w:rsidRPr="00FA23B7" w:rsidRDefault="00262762" w:rsidP="00262762">
      <w:pPr>
        <w:jc w:val="both"/>
        <w:rPr>
          <w:rFonts w:ascii="Times New Roman" w:eastAsia="Calibri" w:hAnsi="Times New Roman" w:cs="Times New Roman"/>
          <w:color w:val="000000" w:themeColor="text1"/>
          <w:sz w:val="28"/>
          <w:lang w:val="vi-VN"/>
        </w:rPr>
      </w:pPr>
    </w:p>
    <w:p w:rsidR="00262762" w:rsidRPr="00FA23B7" w:rsidRDefault="00262762" w:rsidP="00262762">
      <w:pPr>
        <w:rPr>
          <w:color w:val="000000" w:themeColor="text1"/>
          <w:lang w:val="vi-VN"/>
        </w:rPr>
      </w:pPr>
    </w:p>
    <w:p w:rsidR="00262762" w:rsidRPr="00FA23B7" w:rsidRDefault="00262762" w:rsidP="00262762">
      <w:pPr>
        <w:rPr>
          <w:color w:val="000000" w:themeColor="text1"/>
          <w:lang w:val="vi-VN"/>
        </w:rPr>
      </w:pPr>
    </w:p>
    <w:p w:rsidR="00262762" w:rsidRPr="00FA23B7" w:rsidRDefault="00262762" w:rsidP="00262762">
      <w:pPr>
        <w:rPr>
          <w:color w:val="000000" w:themeColor="text1"/>
          <w:lang w:val="vi-VN"/>
        </w:rPr>
      </w:pPr>
    </w:p>
    <w:p w:rsidR="00262762" w:rsidRPr="00FA23B7" w:rsidRDefault="00262762" w:rsidP="00262762">
      <w:pPr>
        <w:rPr>
          <w:lang w:val="vi-VN"/>
        </w:rPr>
      </w:pPr>
    </w:p>
    <w:p w:rsidR="00262762" w:rsidRPr="00FA23B7" w:rsidRDefault="00262762" w:rsidP="00262762">
      <w:pPr>
        <w:rPr>
          <w:lang w:val="vi-VN"/>
        </w:rPr>
      </w:pPr>
    </w:p>
    <w:p w:rsidR="00262762" w:rsidRPr="00FA23B7" w:rsidRDefault="00262762" w:rsidP="00262762">
      <w:pPr>
        <w:rPr>
          <w:lang w:val="vi-VN"/>
        </w:rPr>
      </w:pPr>
    </w:p>
    <w:p w:rsidR="00262762" w:rsidRPr="00FA23B7" w:rsidRDefault="00262762" w:rsidP="00262762">
      <w:pPr>
        <w:rPr>
          <w:lang w:val="vi-VN"/>
        </w:rPr>
      </w:pPr>
    </w:p>
    <w:p w:rsidR="00262762" w:rsidRPr="00FA23B7" w:rsidRDefault="00262762" w:rsidP="00262762">
      <w:pPr>
        <w:rPr>
          <w:lang w:val="vi-VN"/>
        </w:rPr>
      </w:pPr>
    </w:p>
    <w:p w:rsidR="00262762" w:rsidRPr="00FA23B7" w:rsidRDefault="00262762" w:rsidP="00262762">
      <w:pPr>
        <w:rPr>
          <w:lang w:val="vi-VN"/>
        </w:rPr>
      </w:pPr>
    </w:p>
    <w:p w:rsidR="00262762" w:rsidRPr="00FA23B7" w:rsidRDefault="00262762" w:rsidP="00262762">
      <w:pPr>
        <w:rPr>
          <w:lang w:val="vi-VN"/>
        </w:rPr>
      </w:pPr>
    </w:p>
    <w:p w:rsidR="00262762" w:rsidRPr="00FA23B7" w:rsidRDefault="00262762" w:rsidP="00262762">
      <w:pPr>
        <w:rPr>
          <w:lang w:val="vi-VN"/>
        </w:rPr>
      </w:pPr>
    </w:p>
    <w:p w:rsidR="00262762" w:rsidRPr="00FA23B7" w:rsidRDefault="00262762" w:rsidP="00262762">
      <w:pPr>
        <w:rPr>
          <w:lang w:val="vi-VN"/>
        </w:rPr>
      </w:pPr>
    </w:p>
    <w:p w:rsidR="00262762" w:rsidRPr="00FA23B7" w:rsidRDefault="00262762" w:rsidP="00262762">
      <w:pPr>
        <w:rPr>
          <w:lang w:val="vi-VN"/>
        </w:rPr>
      </w:pPr>
    </w:p>
    <w:p w:rsidR="00262762" w:rsidRPr="00FA23B7" w:rsidRDefault="00262762" w:rsidP="00262762">
      <w:pPr>
        <w:rPr>
          <w:lang w:val="vi-VN"/>
        </w:rPr>
      </w:pPr>
    </w:p>
    <w:p w:rsidR="00262762" w:rsidRPr="00FA23B7" w:rsidRDefault="00262762" w:rsidP="00262762">
      <w:pPr>
        <w:rPr>
          <w:lang w:val="vi-VN"/>
        </w:rPr>
      </w:pPr>
    </w:p>
    <w:p w:rsidR="00262762" w:rsidRPr="00FA23B7" w:rsidRDefault="00262762" w:rsidP="00262762">
      <w:pPr>
        <w:rPr>
          <w:lang w:val="vi-VN"/>
        </w:rPr>
      </w:pPr>
    </w:p>
    <w:p w:rsidR="00262762" w:rsidRPr="00FA23B7" w:rsidRDefault="00262762" w:rsidP="00262762">
      <w:pPr>
        <w:rPr>
          <w:lang w:val="vi-VN"/>
        </w:rPr>
      </w:pPr>
    </w:p>
    <w:p w:rsidR="00262762" w:rsidRPr="00FA23B7" w:rsidRDefault="00262762" w:rsidP="00262762">
      <w:pPr>
        <w:rPr>
          <w:lang w:val="vi-VN"/>
        </w:rPr>
      </w:pPr>
    </w:p>
    <w:p w:rsidR="00262762" w:rsidRPr="00FA23B7" w:rsidRDefault="00262762" w:rsidP="00262762">
      <w:pPr>
        <w:rPr>
          <w:lang w:val="vi-VN"/>
        </w:rPr>
      </w:pPr>
    </w:p>
    <w:p w:rsidR="00262762" w:rsidRPr="00FA23B7" w:rsidRDefault="00262762" w:rsidP="00262762">
      <w:pPr>
        <w:rPr>
          <w:lang w:val="vi-VN"/>
        </w:rPr>
      </w:pPr>
    </w:p>
    <w:p w:rsidR="00262762" w:rsidRPr="00FA23B7" w:rsidRDefault="00262762" w:rsidP="00262762">
      <w:pPr>
        <w:rPr>
          <w:lang w:val="vi-VN"/>
        </w:rPr>
      </w:pPr>
    </w:p>
    <w:p w:rsidR="00262762" w:rsidRPr="00FA23B7" w:rsidRDefault="00262762" w:rsidP="00262762">
      <w:pPr>
        <w:rPr>
          <w:lang w:val="vi-VN"/>
        </w:rPr>
      </w:pPr>
    </w:p>
    <w:p w:rsidR="00262762" w:rsidRPr="00FA23B7" w:rsidRDefault="00262762" w:rsidP="00262762">
      <w:pPr>
        <w:rPr>
          <w:lang w:val="vi-VN"/>
        </w:rPr>
      </w:pPr>
    </w:p>
    <w:p w:rsidR="00421558" w:rsidRDefault="00421558"/>
    <w:sectPr w:rsidR="00421558" w:rsidSect="00F4549D">
      <w:headerReference w:type="default" r:id="rId10"/>
      <w:pgSz w:w="11906" w:h="16838" w:code="9"/>
      <w:pgMar w:top="1021" w:right="1021" w:bottom="1021" w:left="158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C50" w:rsidRDefault="00532C50">
      <w:pPr>
        <w:spacing w:after="0" w:line="240" w:lineRule="auto"/>
      </w:pPr>
      <w:r>
        <w:separator/>
      </w:r>
    </w:p>
  </w:endnote>
  <w:endnote w:type="continuationSeparator" w:id="0">
    <w:p w:rsidR="00532C50" w:rsidRDefault="0053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C50" w:rsidRDefault="00532C50">
      <w:pPr>
        <w:spacing w:after="0" w:line="240" w:lineRule="auto"/>
      </w:pPr>
      <w:r>
        <w:separator/>
      </w:r>
    </w:p>
  </w:footnote>
  <w:footnote w:type="continuationSeparator" w:id="0">
    <w:p w:rsidR="00532C50" w:rsidRDefault="00532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B56" w:rsidRPr="00D14761" w:rsidRDefault="00262762" w:rsidP="00432B56">
    <w:pPr>
      <w:pStyle w:val="Header"/>
      <w:jc w:val="center"/>
      <w:rPr>
        <w:rFonts w:ascii="Times New Roman" w:hAnsi="Times New Roman" w:cs="Times New Roman"/>
        <w:sz w:val="26"/>
        <w:szCs w:val="26"/>
      </w:rPr>
    </w:pPr>
    <w:r w:rsidRPr="00D14761">
      <w:rPr>
        <w:rFonts w:ascii="Times New Roman" w:hAnsi="Times New Roman" w:cs="Times New Roman"/>
        <w:sz w:val="26"/>
        <w:szCs w:val="26"/>
      </w:rPr>
      <w:fldChar w:fldCharType="begin"/>
    </w:r>
    <w:r w:rsidRPr="00D14761">
      <w:rPr>
        <w:rFonts w:ascii="Times New Roman" w:hAnsi="Times New Roman" w:cs="Times New Roman"/>
        <w:sz w:val="26"/>
        <w:szCs w:val="26"/>
      </w:rPr>
      <w:instrText xml:space="preserve"> PAGE   \* MERGEFORMAT </w:instrText>
    </w:r>
    <w:r w:rsidRPr="00D14761">
      <w:rPr>
        <w:rFonts w:ascii="Times New Roman" w:hAnsi="Times New Roman" w:cs="Times New Roman"/>
        <w:sz w:val="26"/>
        <w:szCs w:val="26"/>
      </w:rPr>
      <w:fldChar w:fldCharType="separate"/>
    </w:r>
    <w:r w:rsidR="00E57460">
      <w:rPr>
        <w:rFonts w:ascii="Times New Roman" w:hAnsi="Times New Roman" w:cs="Times New Roman"/>
        <w:noProof/>
        <w:sz w:val="26"/>
        <w:szCs w:val="26"/>
      </w:rPr>
      <w:t>8</w:t>
    </w:r>
    <w:r w:rsidRPr="00D14761">
      <w:rPr>
        <w:rFonts w:ascii="Times New Roman" w:hAnsi="Times New Roman" w:cs="Times New Roman"/>
        <w:noProof/>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762"/>
    <w:rsid w:val="00077FA2"/>
    <w:rsid w:val="00262762"/>
    <w:rsid w:val="00421558"/>
    <w:rsid w:val="004D1E91"/>
    <w:rsid w:val="00532C50"/>
    <w:rsid w:val="006225F8"/>
    <w:rsid w:val="008C183E"/>
    <w:rsid w:val="00E57460"/>
    <w:rsid w:val="00F4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0918C-840F-45FE-BE87-F16F2486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762"/>
  </w:style>
  <w:style w:type="paragraph" w:styleId="NormalWeb">
    <w:name w:val="Normal (Web)"/>
    <w:basedOn w:val="Normal"/>
    <w:uiPriority w:val="99"/>
    <w:unhideWhenUsed/>
    <w:rsid w:val="0026276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57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7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4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Luat-Nha-o-2014-259721.aspx"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thuvienphapluat.vn/van-ban/Xay-dung-Do-thi/Luat-Xay-dung-2014-238644.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ai-nguyen-Moi-truong/Luat-phong-chay-chua-chay-2001-47923.aspx"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huvienphapluat.vn/van-ban/Bat-dong-san/Luat-dat-dai-2013-215836.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E75C0-A0BA-4344-B697-188195924A90}"/>
</file>

<file path=customXml/itemProps2.xml><?xml version="1.0" encoding="utf-8"?>
<ds:datastoreItem xmlns:ds="http://schemas.openxmlformats.org/officeDocument/2006/customXml" ds:itemID="{BE9060F1-E040-47F9-81D0-32F00C0262D1}"/>
</file>

<file path=customXml/itemProps3.xml><?xml version="1.0" encoding="utf-8"?>
<ds:datastoreItem xmlns:ds="http://schemas.openxmlformats.org/officeDocument/2006/customXml" ds:itemID="{4F73F5A2-C486-4852-A1EF-FF924AA77767}"/>
</file>

<file path=docProps/app.xml><?xml version="1.0" encoding="utf-8"?>
<Properties xmlns="http://schemas.openxmlformats.org/officeDocument/2006/extended-properties" xmlns:vt="http://schemas.openxmlformats.org/officeDocument/2006/docPropsVTypes">
  <Template>Normal</Template>
  <TotalTime>5</TotalTime>
  <Pages>8</Pages>
  <Words>2654</Words>
  <Characters>15129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Tam</dc:creator>
  <cp:keywords/>
  <dc:description/>
  <cp:lastModifiedBy>Nguyen Danh Toi</cp:lastModifiedBy>
  <cp:revision>5</cp:revision>
  <cp:lastPrinted>2024-11-14T04:52:00Z</cp:lastPrinted>
  <dcterms:created xsi:type="dcterms:W3CDTF">2024-11-13T03:18:00Z</dcterms:created>
  <dcterms:modified xsi:type="dcterms:W3CDTF">2024-11-14T04:54:00Z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