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312BAA" w:rsidRPr="0023490D" w14:paraId="0C017B4D" w14:textId="77777777" w:rsidTr="0054074C">
        <w:tc>
          <w:tcPr>
            <w:tcW w:w="3369" w:type="dxa"/>
          </w:tcPr>
          <w:p w14:paraId="105159D0" w14:textId="77777777" w:rsidR="00312BAA" w:rsidRPr="0023490D" w:rsidRDefault="00312BAA" w:rsidP="00EA0A99">
            <w:pPr>
              <w:jc w:val="center"/>
              <w:rPr>
                <w:b/>
                <w:bCs/>
                <w:sz w:val="26"/>
                <w:szCs w:val="20"/>
                <w:lang w:val="en-GB"/>
              </w:rPr>
            </w:pPr>
            <w:bookmarkStart w:id="0" w:name="loai_1"/>
            <w:r w:rsidRPr="0023490D">
              <w:rPr>
                <w:b/>
                <w:bCs/>
                <w:sz w:val="26"/>
                <w:szCs w:val="20"/>
                <w:lang w:val="en-GB"/>
              </w:rPr>
              <w:t>HỘI ĐỒNG NHÂN DÂN</w:t>
            </w:r>
          </w:p>
          <w:p w14:paraId="1BEF2847" w14:textId="77777777" w:rsidR="00312BAA" w:rsidRPr="0023490D" w:rsidRDefault="00312BAA" w:rsidP="00EA0A99">
            <w:pPr>
              <w:jc w:val="center"/>
              <w:rPr>
                <w:b/>
                <w:bCs/>
                <w:sz w:val="26"/>
                <w:szCs w:val="20"/>
                <w:lang w:val="en-GB"/>
              </w:rPr>
            </w:pPr>
            <w:r w:rsidRPr="0023490D">
              <w:rPr>
                <w:b/>
                <w:bCs/>
                <w:sz w:val="26"/>
                <w:szCs w:val="20"/>
                <w:lang w:val="en-GB"/>
              </w:rPr>
              <w:t>THÀNH PHỐ HÀ NỘI</w:t>
            </w:r>
          </w:p>
          <w:p w14:paraId="40E8E99C" w14:textId="77777777" w:rsidR="00312BAA" w:rsidRPr="0023490D" w:rsidRDefault="00312BAA" w:rsidP="00C3134B">
            <w:pPr>
              <w:rPr>
                <w:lang w:val="en-GB"/>
              </w:rPr>
            </w:pPr>
            <w:r w:rsidRPr="0023490D">
              <w:rPr>
                <w:noProof/>
                <w:lang w:val="en-US"/>
              </w:rPr>
              <mc:AlternateContent>
                <mc:Choice Requires="wps">
                  <w:drawing>
                    <wp:anchor distT="0" distB="0" distL="114300" distR="114300" simplePos="0" relativeHeight="251664384" behindDoc="0" locked="0" layoutInCell="1" allowOverlap="1" wp14:anchorId="1E4935B7" wp14:editId="799E74F5">
                      <wp:simplePos x="0" y="0"/>
                      <wp:positionH relativeFrom="column">
                        <wp:posOffset>615202</wp:posOffset>
                      </wp:positionH>
                      <wp:positionV relativeFrom="paragraph">
                        <wp:posOffset>10183</wp:posOffset>
                      </wp:positionV>
                      <wp:extent cx="84147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841472"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5809A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8.45pt,.8pt" to="114.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" strokecolor="windowText" strokeweight=".5pt">
                      <v:stroke joinstyle="miter"/>
                    </v:line>
                  </w:pict>
                </mc:Fallback>
              </mc:AlternateContent>
            </w:r>
          </w:p>
          <w:p w14:paraId="4256D9E4" w14:textId="72BF9DF7" w:rsidR="00312BAA" w:rsidRPr="0023490D" w:rsidRDefault="00312BAA" w:rsidP="00EA0A99">
            <w:pPr>
              <w:jc w:val="center"/>
              <w:rPr>
                <w:lang w:val="en-GB"/>
              </w:rPr>
            </w:pPr>
            <w:r w:rsidRPr="0023490D">
              <w:rPr>
                <w:sz w:val="26"/>
                <w:szCs w:val="20"/>
                <w:lang w:val="en-GB"/>
              </w:rPr>
              <w:t>Số:</w:t>
            </w:r>
            <w:r w:rsidR="00EA0A99">
              <w:rPr>
                <w:lang w:val="en-GB"/>
              </w:rPr>
              <w:t xml:space="preserve">    </w:t>
            </w:r>
            <w:r w:rsidRPr="0023490D">
              <w:rPr>
                <w:lang w:val="en-GB"/>
              </w:rPr>
              <w:t xml:space="preserve">    /</w:t>
            </w:r>
            <w:r w:rsidRPr="0023490D">
              <w:rPr>
                <w:sz w:val="26"/>
                <w:szCs w:val="20"/>
                <w:lang w:val="en-GB"/>
              </w:rPr>
              <w:t>2024/NQ-HĐND</w:t>
            </w:r>
          </w:p>
        </w:tc>
        <w:tc>
          <w:tcPr>
            <w:tcW w:w="6095" w:type="dxa"/>
          </w:tcPr>
          <w:p w14:paraId="18F1DFF7" w14:textId="77777777" w:rsidR="00312BAA" w:rsidRPr="0023490D" w:rsidRDefault="00312BAA" w:rsidP="001A0223">
            <w:pPr>
              <w:jc w:val="center"/>
              <w:rPr>
                <w:b/>
                <w:bCs/>
                <w:sz w:val="26"/>
                <w:szCs w:val="20"/>
                <w:lang w:val="en-GB"/>
              </w:rPr>
            </w:pPr>
            <w:r w:rsidRPr="0023490D">
              <w:rPr>
                <w:b/>
                <w:bCs/>
                <w:sz w:val="26"/>
                <w:szCs w:val="20"/>
                <w:lang w:val="en-GB"/>
              </w:rPr>
              <w:t>CỘNG HÒA XÃ HỘI CHỦ NGHĨA VIỆT NAM</w:t>
            </w:r>
          </w:p>
          <w:p w14:paraId="1229BBEF" w14:textId="77777777" w:rsidR="00312BAA" w:rsidRPr="0023490D" w:rsidRDefault="00312BAA" w:rsidP="001A0223">
            <w:pPr>
              <w:jc w:val="center"/>
              <w:rPr>
                <w:b/>
                <w:bCs/>
                <w:lang w:val="en-GB"/>
              </w:rPr>
            </w:pPr>
            <w:r w:rsidRPr="0023490D">
              <w:rPr>
                <w:b/>
                <w:bCs/>
                <w:lang w:val="en-GB"/>
              </w:rPr>
              <w:t>Độc lập - Tự do - Hạnh phúc</w:t>
            </w:r>
          </w:p>
          <w:p w14:paraId="661B71F3" w14:textId="77777777" w:rsidR="00312BAA" w:rsidRPr="0023490D" w:rsidRDefault="00312BAA" w:rsidP="001A0223">
            <w:pPr>
              <w:jc w:val="center"/>
              <w:rPr>
                <w:lang w:val="en-GB"/>
              </w:rPr>
            </w:pPr>
            <w:r w:rsidRPr="0023490D">
              <w:rPr>
                <w:b/>
                <w:bCs/>
                <w:noProof/>
                <w:lang w:val="en-US"/>
              </w:rPr>
              <mc:AlternateContent>
                <mc:Choice Requires="wps">
                  <w:drawing>
                    <wp:anchor distT="0" distB="0" distL="114300" distR="114300" simplePos="0" relativeHeight="251665408" behindDoc="0" locked="0" layoutInCell="1" allowOverlap="1" wp14:anchorId="4EF9E625" wp14:editId="63FEFF1E">
                      <wp:simplePos x="0" y="0"/>
                      <wp:positionH relativeFrom="column">
                        <wp:posOffset>774529</wp:posOffset>
                      </wp:positionH>
                      <wp:positionV relativeFrom="paragraph">
                        <wp:posOffset>19685</wp:posOffset>
                      </wp:positionV>
                      <wp:extent cx="221551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21551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8AD863F"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1pt,1.55pt" to="235.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" strokecolor="windowText" strokeweight=".5pt">
                      <v:stroke joinstyle="miter"/>
                    </v:line>
                  </w:pict>
                </mc:Fallback>
              </mc:AlternateContent>
            </w:r>
          </w:p>
          <w:p w14:paraId="45EF64F9" w14:textId="065C8F5B" w:rsidR="00312BAA" w:rsidRPr="0023490D" w:rsidRDefault="00312BAA" w:rsidP="001A0223">
            <w:pPr>
              <w:jc w:val="center"/>
              <w:rPr>
                <w:i/>
                <w:iCs/>
                <w:lang w:val="en-GB"/>
              </w:rPr>
            </w:pPr>
            <w:r w:rsidRPr="0023490D">
              <w:rPr>
                <w:i/>
                <w:iCs/>
                <w:lang w:val="en-GB"/>
              </w:rPr>
              <w:t>Hà Nộ</w:t>
            </w:r>
            <w:r w:rsidR="001A0223">
              <w:rPr>
                <w:i/>
                <w:iCs/>
                <w:lang w:val="en-GB"/>
              </w:rPr>
              <w:t xml:space="preserve">i, ngày         tháng     </w:t>
            </w:r>
            <w:r w:rsidRPr="0023490D">
              <w:rPr>
                <w:i/>
                <w:iCs/>
                <w:lang w:val="en-GB"/>
              </w:rPr>
              <w:t xml:space="preserve">  năm 2024</w:t>
            </w:r>
          </w:p>
        </w:tc>
      </w:tr>
    </w:tbl>
    <w:p w14:paraId="2FE40075" w14:textId="77777777" w:rsidR="00312BAA" w:rsidRPr="0023490D" w:rsidRDefault="00312BAA" w:rsidP="00312BAA">
      <w:pPr>
        <w:rPr>
          <w:sz w:val="8"/>
          <w:szCs w:val="2"/>
        </w:rPr>
      </w:pPr>
    </w:p>
    <w:p w14:paraId="58F246EB" w14:textId="77777777" w:rsidR="00312BAA" w:rsidRPr="0023490D" w:rsidRDefault="00312BAA" w:rsidP="00312BAA">
      <w:r w:rsidRPr="0023490D">
        <w:rPr>
          <w:noProof/>
          <w:lang w:val="en-US"/>
        </w:rPr>
        <mc:AlternateContent>
          <mc:Choice Requires="wps">
            <w:drawing>
              <wp:anchor distT="0" distB="0" distL="114300" distR="114300" simplePos="0" relativeHeight="251666432" behindDoc="0" locked="0" layoutInCell="1" allowOverlap="1" wp14:anchorId="488E0E65" wp14:editId="6C015011">
                <wp:simplePos x="0" y="0"/>
                <wp:positionH relativeFrom="column">
                  <wp:posOffset>1387</wp:posOffset>
                </wp:positionH>
                <wp:positionV relativeFrom="paragraph">
                  <wp:posOffset>111207</wp:posOffset>
                </wp:positionV>
                <wp:extent cx="1872549" cy="276225"/>
                <wp:effectExtent l="0" t="0" r="13970" b="28575"/>
                <wp:wrapNone/>
                <wp:docPr id="5" name="Text Box 5"/>
                <wp:cNvGraphicFramePr/>
                <a:graphic xmlns:a="http://schemas.openxmlformats.org/drawingml/2006/main">
                  <a:graphicData uri="http://schemas.microsoft.com/office/word/2010/wordprocessingShape">
                    <wps:wsp>
                      <wps:cNvSpPr txBox="1"/>
                      <wps:spPr>
                        <a:xfrm>
                          <a:off x="0" y="0"/>
                          <a:ext cx="1872549" cy="276225"/>
                        </a:xfrm>
                        <a:prstGeom prst="rect">
                          <a:avLst/>
                        </a:prstGeom>
                        <a:solidFill>
                          <a:sysClr val="window" lastClr="FFFFFF"/>
                        </a:solidFill>
                        <a:ln w="6350">
                          <a:solidFill>
                            <a:prstClr val="black"/>
                          </a:solidFill>
                        </a:ln>
                      </wps:spPr>
                      <wps:txbx>
                        <w:txbxContent>
                          <w:p w14:paraId="01F94A54" w14:textId="14E0DC15" w:rsidR="00312BAA" w:rsidRPr="000B0DBA" w:rsidRDefault="00312BAA" w:rsidP="00312BAA">
                            <w:pPr>
                              <w:jc w:val="center"/>
                              <w:rPr>
                                <w:b/>
                                <w:bCs/>
                                <w:sz w:val="26"/>
                                <w:szCs w:val="26"/>
                                <w:lang w:val="en-GB"/>
                              </w:rPr>
                            </w:pPr>
                            <w:r w:rsidRPr="000B0DBA">
                              <w:rPr>
                                <w:b/>
                                <w:bCs/>
                                <w:sz w:val="26"/>
                                <w:szCs w:val="26"/>
                                <w:lang w:val="en-GB"/>
                              </w:rPr>
                              <w:t>Dự thảo</w:t>
                            </w:r>
                            <w:r w:rsidR="00703821">
                              <w:rPr>
                                <w:b/>
                                <w:bCs/>
                                <w:sz w:val="26"/>
                                <w:szCs w:val="26"/>
                                <w:lang w:val="en-GB"/>
                              </w:rPr>
                              <w:t xml:space="preserve"> ngày 12.11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8E0E65" id="_x0000_t202" coordsize="21600,21600" o:spt="202" path="m,l,21600r21600,l21600,xe">
                <v:stroke joinstyle="miter"/>
                <v:path gradientshapeok="t" o:connecttype="rect"/>
              </v:shapetype>
              <v:shape id="Text Box 5" o:spid="_x0000_s1026" type="#_x0000_t202" style="position:absolute;left:0;text-align:left;margin-left:.1pt;margin-top:8.75pt;width:147.45pt;height:21.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" fillcolor="window" strokeweight=".5pt">
                <v:textbox>
                  <w:txbxContent>
                    <w:p w14:paraId="01F94A54" w14:textId="14E0DC15" w:rsidR="00312BAA" w:rsidRPr="000B0DBA" w:rsidRDefault="00312BAA" w:rsidP="00312BAA">
                      <w:pPr>
                        <w:jc w:val="center"/>
                        <w:rPr>
                          <w:b/>
                          <w:bCs/>
                          <w:sz w:val="26"/>
                          <w:szCs w:val="26"/>
                          <w:lang w:val="en-GB"/>
                        </w:rPr>
                      </w:pPr>
                      <w:r w:rsidRPr="000B0DBA">
                        <w:rPr>
                          <w:b/>
                          <w:bCs/>
                          <w:sz w:val="26"/>
                          <w:szCs w:val="26"/>
                          <w:lang w:val="en-GB"/>
                        </w:rPr>
                        <w:t>Dự thảo</w:t>
                      </w:r>
                      <w:r w:rsidR="00703821">
                        <w:rPr>
                          <w:b/>
                          <w:bCs/>
                          <w:sz w:val="26"/>
                          <w:szCs w:val="26"/>
                          <w:lang w:val="en-GB"/>
                        </w:rPr>
                        <w:t xml:space="preserve"> ngày 12.11</w:t>
                      </w:r>
                    </w:p>
                  </w:txbxContent>
                </v:textbox>
              </v:shape>
            </w:pict>
          </mc:Fallback>
        </mc:AlternateContent>
      </w:r>
    </w:p>
    <w:p w14:paraId="36D75433" w14:textId="77777777" w:rsidR="00376EED" w:rsidRDefault="00376EED" w:rsidP="00C5445D">
      <w:pPr>
        <w:shd w:val="clear" w:color="auto" w:fill="FFFFFF"/>
        <w:spacing w:before="120" w:after="120"/>
        <w:jc w:val="center"/>
        <w:rPr>
          <w:rFonts w:eastAsia="Times New Roman" w:cs="Times New Roman"/>
          <w:b/>
          <w:bCs/>
          <w:color w:val="000000"/>
          <w:szCs w:val="28"/>
          <w:lang w:val="en-US"/>
        </w:rPr>
      </w:pPr>
    </w:p>
    <w:p w14:paraId="61978AF9" w14:textId="77777777" w:rsidR="00C5445D" w:rsidRPr="00703821" w:rsidRDefault="00C5445D" w:rsidP="00C5445D">
      <w:pPr>
        <w:shd w:val="clear" w:color="auto" w:fill="FFFFFF"/>
        <w:spacing w:before="120" w:after="120"/>
        <w:jc w:val="center"/>
        <w:rPr>
          <w:rFonts w:eastAsia="Times New Roman" w:cs="Times New Roman"/>
          <w:b/>
          <w:bCs/>
          <w:color w:val="000000"/>
          <w:szCs w:val="28"/>
        </w:rPr>
      </w:pPr>
      <w:r w:rsidRPr="00703821">
        <w:rPr>
          <w:rFonts w:eastAsia="Times New Roman" w:cs="Times New Roman"/>
          <w:b/>
          <w:bCs/>
          <w:color w:val="000000"/>
          <w:szCs w:val="28"/>
        </w:rPr>
        <w:t>NGHỊ QUYẾT</w:t>
      </w:r>
      <w:bookmarkEnd w:id="0"/>
    </w:p>
    <w:p w14:paraId="672B3D1B" w14:textId="0502D072" w:rsidR="0049671F" w:rsidRPr="00703821" w:rsidRDefault="00F75F27" w:rsidP="0099388C">
      <w:pPr>
        <w:widowControl w:val="0"/>
        <w:spacing w:line="340" w:lineRule="exact"/>
        <w:jc w:val="center"/>
        <w:rPr>
          <w:rFonts w:eastAsia="Times New Roman" w:cs="Times New Roman"/>
          <w:b/>
          <w:color w:val="000000"/>
          <w:szCs w:val="28"/>
          <w:shd w:val="clear" w:color="auto" w:fill="FFFFFF"/>
        </w:rPr>
      </w:pPr>
      <w:r w:rsidRPr="00703821">
        <w:rPr>
          <w:rFonts w:eastAsia="Times New Roman" w:cs="Times New Roman"/>
          <w:b/>
          <w:color w:val="000000"/>
          <w:szCs w:val="28"/>
        </w:rPr>
        <w:t>Quy định</w:t>
      </w:r>
      <w:r w:rsidR="00F11902" w:rsidRPr="00F11902">
        <w:rPr>
          <w:rFonts w:eastAsia="Times New Roman" w:cs="Times New Roman"/>
          <w:b/>
          <w:color w:val="000000"/>
          <w:szCs w:val="28"/>
        </w:rPr>
        <w:t xml:space="preserve"> biện pháp thực hiện</w:t>
      </w:r>
      <w:r w:rsidRPr="00703821">
        <w:rPr>
          <w:rFonts w:eastAsia="Times New Roman" w:cs="Times New Roman"/>
          <w:b/>
          <w:color w:val="000000"/>
          <w:szCs w:val="28"/>
        </w:rPr>
        <w:t xml:space="preserve"> </w:t>
      </w:r>
      <w:r w:rsidR="002F0155">
        <w:rPr>
          <w:rFonts w:eastAsia="Times New Roman" w:cs="Times New Roman"/>
          <w:b/>
          <w:color w:val="000000"/>
          <w:szCs w:val="28"/>
          <w:lang w:val="en-US"/>
        </w:rPr>
        <w:t xml:space="preserve">việc </w:t>
      </w:r>
      <w:r w:rsidRPr="00703821">
        <w:rPr>
          <w:rFonts w:eastAsia="Times New Roman" w:cs="Times New Roman"/>
          <w:b/>
          <w:szCs w:val="28"/>
        </w:rPr>
        <w:t>c</w:t>
      </w:r>
      <w:r w:rsidRPr="00703821">
        <w:rPr>
          <w:rFonts w:eastAsia="Times New Roman" w:cs="Times New Roman"/>
          <w:b/>
          <w:bCs/>
          <w:color w:val="000000"/>
          <w:szCs w:val="28"/>
        </w:rPr>
        <w:t xml:space="preserve">huyển cán bộ, </w:t>
      </w:r>
      <w:r w:rsidRPr="00703821">
        <w:rPr>
          <w:rFonts w:eastAsia="Times New Roman" w:cs="Times New Roman"/>
          <w:b/>
          <w:color w:val="000000"/>
          <w:szCs w:val="28"/>
          <w:shd w:val="clear" w:color="auto" w:fill="FFFFFF"/>
        </w:rPr>
        <w:t>công chức làm việc tại xã, phường, thị trấn thành cán bộ, công chức thuộc biên chế hành chính;</w:t>
      </w:r>
    </w:p>
    <w:p w14:paraId="00D4177E" w14:textId="580345B5" w:rsidR="0049671F" w:rsidRPr="00703821" w:rsidRDefault="00F75F27" w:rsidP="0099388C">
      <w:pPr>
        <w:widowControl w:val="0"/>
        <w:spacing w:line="340" w:lineRule="exact"/>
        <w:jc w:val="center"/>
        <w:rPr>
          <w:rFonts w:eastAsia="Times New Roman" w:cs="Times New Roman"/>
          <w:b/>
          <w:color w:val="000000"/>
          <w:szCs w:val="28"/>
          <w:shd w:val="clear" w:color="auto" w:fill="FFFFFF"/>
        </w:rPr>
      </w:pPr>
      <w:r w:rsidRPr="00703821">
        <w:rPr>
          <w:rFonts w:eastAsia="Times New Roman" w:cs="Times New Roman"/>
          <w:b/>
          <w:color w:val="000000"/>
          <w:szCs w:val="28"/>
          <w:shd w:val="clear" w:color="auto" w:fill="FFFFFF"/>
        </w:rPr>
        <w:t xml:space="preserve">việc tuyển dụng, sử dụng, quản lý </w:t>
      </w:r>
      <w:r w:rsidRPr="00703821">
        <w:rPr>
          <w:rFonts w:eastAsia="Times New Roman" w:cs="Times New Roman"/>
          <w:b/>
          <w:bCs/>
          <w:color w:val="000000"/>
          <w:szCs w:val="28"/>
        </w:rPr>
        <w:t xml:space="preserve">cán bộ, </w:t>
      </w:r>
      <w:r w:rsidRPr="00703821">
        <w:rPr>
          <w:rFonts w:eastAsia="Times New Roman" w:cs="Times New Roman"/>
          <w:b/>
          <w:color w:val="000000"/>
          <w:szCs w:val="28"/>
          <w:shd w:val="clear" w:color="auto" w:fill="FFFFFF"/>
        </w:rPr>
        <w:t>công chức làm việc</w:t>
      </w:r>
    </w:p>
    <w:p w14:paraId="6395F8B7" w14:textId="77777777" w:rsidR="00F75F27" w:rsidRPr="00703821" w:rsidRDefault="00F75F27" w:rsidP="0099388C">
      <w:pPr>
        <w:widowControl w:val="0"/>
        <w:spacing w:line="340" w:lineRule="exact"/>
        <w:jc w:val="center"/>
        <w:rPr>
          <w:rFonts w:eastAsia="Times New Roman" w:cs="Times New Roman"/>
          <w:b/>
          <w:color w:val="000000"/>
          <w:szCs w:val="28"/>
          <w:shd w:val="clear" w:color="auto" w:fill="FFFFFF"/>
        </w:rPr>
      </w:pPr>
      <w:r w:rsidRPr="00703821">
        <w:rPr>
          <w:rFonts w:eastAsia="Times New Roman" w:cs="Times New Roman"/>
          <w:b/>
          <w:color w:val="000000"/>
          <w:szCs w:val="28"/>
          <w:shd w:val="clear" w:color="auto" w:fill="FFFFFF"/>
        </w:rPr>
        <w:t>tại xã, phường, thị trấn trên địa bàn thành phố Hà Nội</w:t>
      </w:r>
    </w:p>
    <w:p w14:paraId="0E5A9E18" w14:textId="18CE5D51" w:rsidR="00AD024E" w:rsidRPr="00703821" w:rsidRDefault="00AD024E" w:rsidP="00376EED">
      <w:pPr>
        <w:widowControl w:val="0"/>
        <w:spacing w:line="340" w:lineRule="exact"/>
        <w:jc w:val="center"/>
        <w:rPr>
          <w:rFonts w:eastAsia="Times New Roman" w:cs="Times New Roman"/>
          <w:b/>
          <w:color w:val="000000"/>
          <w:szCs w:val="28"/>
          <w:shd w:val="clear" w:color="auto" w:fill="FFFFFF"/>
        </w:rPr>
      </w:pPr>
      <w:r w:rsidRPr="00703821">
        <w:rPr>
          <w:rFonts w:eastAsia="Times New Roman" w:cs="Times New Roman"/>
          <w:bCs/>
          <w:i/>
          <w:iCs/>
          <w:color w:val="000000"/>
          <w:szCs w:val="28"/>
          <w:shd w:val="clear" w:color="auto" w:fill="FFFFFF"/>
        </w:rPr>
        <w:t>(</w:t>
      </w:r>
      <w:r w:rsidR="00703821" w:rsidRPr="00703821">
        <w:rPr>
          <w:rFonts w:eastAsia="Times New Roman" w:cs="Times New Roman"/>
          <w:bCs/>
          <w:i/>
          <w:iCs/>
          <w:color w:val="000000"/>
          <w:szCs w:val="28"/>
          <w:shd w:val="clear" w:color="auto" w:fill="FFFFFF"/>
        </w:rPr>
        <w:t>T</w:t>
      </w:r>
      <w:r w:rsidRPr="00703821">
        <w:rPr>
          <w:rFonts w:eastAsia="Times New Roman" w:cs="Times New Roman"/>
          <w:bCs/>
          <w:i/>
          <w:iCs/>
          <w:color w:val="000000"/>
          <w:szCs w:val="28"/>
          <w:shd w:val="clear" w:color="auto" w:fill="FFFFFF"/>
        </w:rPr>
        <w:t>hực hiện</w:t>
      </w:r>
      <w:r w:rsidRPr="00703821">
        <w:rPr>
          <w:rFonts w:eastAsia="Times New Roman" w:cs="Times New Roman"/>
          <w:b/>
          <w:color w:val="000000"/>
          <w:szCs w:val="28"/>
          <w:shd w:val="clear" w:color="auto" w:fill="FFFFFF"/>
        </w:rPr>
        <w:t xml:space="preserve"> </w:t>
      </w:r>
      <w:r w:rsidRPr="00703821">
        <w:rPr>
          <w:rFonts w:eastAsia="Times New Roman" w:cs="Times New Roman"/>
          <w:i/>
          <w:iCs/>
          <w:color w:val="000000"/>
          <w:szCs w:val="28"/>
        </w:rPr>
        <w:t>khoản 1 Điều 15, điểm a khoản 3 Điều 52 Luật Thủ đô)</w:t>
      </w:r>
    </w:p>
    <w:p w14:paraId="0B736A50" w14:textId="77777777" w:rsidR="00F75F27" w:rsidRPr="00703821" w:rsidRDefault="0049671F" w:rsidP="00F75F27">
      <w:pPr>
        <w:shd w:val="clear" w:color="auto" w:fill="FFFFFF"/>
        <w:spacing w:before="120" w:after="240"/>
        <w:jc w:val="center"/>
        <w:rPr>
          <w:rFonts w:eastAsia="Times New Roman" w:cs="Times New Roman"/>
          <w:b/>
          <w:color w:val="000000"/>
          <w:sz w:val="16"/>
          <w:szCs w:val="16"/>
          <w:shd w:val="clear" w:color="auto" w:fill="FFFFFF"/>
        </w:rPr>
      </w:pPr>
      <w:r w:rsidRPr="00EB7968">
        <w:rPr>
          <w:rFonts w:eastAsia="Times New Roman" w:cs="Times New Roman"/>
          <w:b/>
          <w:bCs/>
          <w:noProof/>
          <w:color w:val="000000"/>
          <w:sz w:val="16"/>
          <w:szCs w:val="16"/>
          <w:lang w:val="en-US"/>
        </w:rPr>
        <mc:AlternateContent>
          <mc:Choice Requires="wps">
            <w:drawing>
              <wp:anchor distT="0" distB="0" distL="114300" distR="114300" simplePos="0" relativeHeight="251662336" behindDoc="0" locked="0" layoutInCell="1" allowOverlap="1" wp14:anchorId="65A9BC0B" wp14:editId="3B9FD0C8">
                <wp:simplePos x="0" y="0"/>
                <wp:positionH relativeFrom="column">
                  <wp:posOffset>1525600</wp:posOffset>
                </wp:positionH>
                <wp:positionV relativeFrom="paragraph">
                  <wp:posOffset>46355</wp:posOffset>
                </wp:positionV>
                <wp:extent cx="2773680" cy="0"/>
                <wp:effectExtent l="0" t="0" r="2667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36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C695B5" id="_x0000_t32" coordsize="21600,21600" o:spt="32" o:oned="t" path="m,l21600,21600e" filled="f">
                <v:path arrowok="t" fillok="f" o:connecttype="none"/>
                <o:lock v:ext="edit" shapetype="t"/>
              </v:shapetype>
              <v:shape id="Straight Arrow Connector 1" o:spid="_x0000_s1026" type="#_x0000_t32" style="position:absolute;margin-left:120.15pt;margin-top:3.65pt;width:21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"/>
            </w:pict>
          </mc:Fallback>
        </mc:AlternateContent>
      </w:r>
    </w:p>
    <w:p w14:paraId="7DC5F613" w14:textId="77777777" w:rsidR="00376EED" w:rsidRDefault="00376EED" w:rsidP="007F4A93">
      <w:pPr>
        <w:shd w:val="clear" w:color="auto" w:fill="FFFFFF"/>
        <w:spacing w:after="120"/>
        <w:jc w:val="center"/>
        <w:rPr>
          <w:rFonts w:eastAsia="Times New Roman" w:cs="Times New Roman"/>
          <w:b/>
          <w:bCs/>
          <w:color w:val="000000"/>
          <w:sz w:val="26"/>
          <w:szCs w:val="26"/>
          <w:lang w:val="en-US"/>
        </w:rPr>
      </w:pPr>
    </w:p>
    <w:p w14:paraId="65C2383B" w14:textId="77777777" w:rsidR="00BE2C3E" w:rsidRPr="00703821" w:rsidRDefault="00C5445D" w:rsidP="00376EED">
      <w:pPr>
        <w:shd w:val="clear" w:color="auto" w:fill="FFFFFF"/>
        <w:spacing w:line="340" w:lineRule="exact"/>
        <w:jc w:val="center"/>
        <w:rPr>
          <w:rFonts w:eastAsia="Times New Roman" w:cs="Times New Roman"/>
          <w:b/>
          <w:bCs/>
          <w:color w:val="000000"/>
          <w:sz w:val="26"/>
          <w:szCs w:val="26"/>
        </w:rPr>
      </w:pPr>
      <w:r w:rsidRPr="00703821">
        <w:rPr>
          <w:rFonts w:eastAsia="Times New Roman" w:cs="Times New Roman"/>
          <w:b/>
          <w:bCs/>
          <w:color w:val="000000"/>
          <w:sz w:val="26"/>
          <w:szCs w:val="26"/>
        </w:rPr>
        <w:t>HỘI</w:t>
      </w:r>
      <w:r w:rsidR="00BE2C3E" w:rsidRPr="00703821">
        <w:rPr>
          <w:rFonts w:eastAsia="Times New Roman" w:cs="Times New Roman"/>
          <w:b/>
          <w:bCs/>
          <w:color w:val="000000"/>
          <w:sz w:val="26"/>
          <w:szCs w:val="26"/>
        </w:rPr>
        <w:t xml:space="preserve"> ĐỒNG NHÂN DÂN THÀNH PHỐ HÀ NỘI</w:t>
      </w:r>
    </w:p>
    <w:p w14:paraId="66F41FF9" w14:textId="77777777" w:rsidR="00C5445D" w:rsidRPr="00703821" w:rsidRDefault="00C5445D" w:rsidP="00376EED">
      <w:pPr>
        <w:shd w:val="clear" w:color="auto" w:fill="FFFFFF"/>
        <w:spacing w:line="340" w:lineRule="exact"/>
        <w:jc w:val="center"/>
        <w:rPr>
          <w:rFonts w:eastAsia="Times New Roman" w:cs="Times New Roman"/>
          <w:b/>
          <w:bCs/>
          <w:color w:val="000000"/>
          <w:sz w:val="26"/>
          <w:szCs w:val="26"/>
        </w:rPr>
      </w:pPr>
      <w:r w:rsidRPr="00703821">
        <w:rPr>
          <w:rFonts w:eastAsia="Times New Roman" w:cs="Times New Roman"/>
          <w:b/>
          <w:bCs/>
          <w:color w:val="000000"/>
          <w:sz w:val="26"/>
          <w:szCs w:val="26"/>
        </w:rPr>
        <w:t>KHÓA XVI, KỲ HỌP THỨ 19</w:t>
      </w:r>
    </w:p>
    <w:p w14:paraId="3E7B8CEB" w14:textId="77777777" w:rsidR="00C5445D" w:rsidRPr="00703821" w:rsidRDefault="00C5445D" w:rsidP="00376EED">
      <w:pPr>
        <w:shd w:val="clear" w:color="auto" w:fill="FFFFFF"/>
        <w:spacing w:line="340" w:lineRule="exact"/>
        <w:ind w:firstLine="720"/>
        <w:rPr>
          <w:rFonts w:eastAsia="Times New Roman" w:cs="Times New Roman"/>
          <w:color w:val="000000"/>
          <w:szCs w:val="28"/>
        </w:rPr>
      </w:pPr>
      <w:r w:rsidRPr="00703821">
        <w:rPr>
          <w:rFonts w:eastAsia="Times New Roman" w:cs="Times New Roman"/>
          <w:i/>
          <w:iCs/>
          <w:color w:val="000000"/>
          <w:szCs w:val="28"/>
        </w:rPr>
        <w:t>Căn cứ Luật Tổ chức Chính quyền địa phương ngày 19 ngày 6 năm 2015; Luật sửa đổi, bổ sung một số điều Luật Tổ chức chính phủ và Luật Tổ chức chính quyền địa phương ngày 22 tháng 11 năm 2019;</w:t>
      </w:r>
    </w:p>
    <w:p w14:paraId="24D9D7B5" w14:textId="77777777" w:rsidR="00C5445D" w:rsidRPr="00703821" w:rsidRDefault="00C5445D" w:rsidP="00376EED">
      <w:pPr>
        <w:shd w:val="clear" w:color="auto" w:fill="FFFFFF"/>
        <w:spacing w:line="340" w:lineRule="exact"/>
        <w:ind w:firstLine="720"/>
        <w:rPr>
          <w:rFonts w:eastAsia="Times New Roman" w:cs="Times New Roman"/>
          <w:i/>
          <w:iCs/>
          <w:color w:val="000000"/>
          <w:szCs w:val="28"/>
        </w:rPr>
      </w:pPr>
      <w:r w:rsidRPr="00703821">
        <w:rPr>
          <w:rFonts w:eastAsia="Times New Roman" w:cs="Times New Roman"/>
          <w:i/>
          <w:iCs/>
          <w:color w:val="000000"/>
          <w:szCs w:val="28"/>
        </w:rPr>
        <w:t>Căn cứ Luật Ban hành văn bản quy phạm pháp luật ngày 22 tháng 6 năm 2015; Luật sửa đổi, bổ sung một số Điều của Luật Ban hành văn bản quy phạm pháp luật ngày 18 tháng 6 năm 2020;</w:t>
      </w:r>
    </w:p>
    <w:p w14:paraId="54350768" w14:textId="77777777" w:rsidR="00C5445D" w:rsidRPr="00703821" w:rsidRDefault="00C5445D" w:rsidP="00376EED">
      <w:pPr>
        <w:spacing w:line="340" w:lineRule="exact"/>
        <w:ind w:firstLine="720"/>
        <w:rPr>
          <w:rFonts w:eastAsia="Calibri" w:cs="Times New Roman"/>
          <w:i/>
          <w:color w:val="000000"/>
          <w:szCs w:val="28"/>
        </w:rPr>
      </w:pPr>
      <w:r w:rsidRPr="00703821">
        <w:rPr>
          <w:rFonts w:eastAsia="Calibri" w:cs="Times New Roman"/>
          <w:i/>
          <w:color w:val="000000"/>
          <w:szCs w:val="28"/>
        </w:rPr>
        <w:t>Căn cứ Luật Cán bộ, công chức ngày 13 tháng 11 năm 2008; Luật sửa đổi, bổ sung một số điều của Luật Cán bộ, công chức và Luật Viên chức ngày 25 tháng 11 năm 2019;</w:t>
      </w:r>
    </w:p>
    <w:p w14:paraId="1169F3A8" w14:textId="77777777" w:rsidR="00C5445D" w:rsidRPr="00703821" w:rsidRDefault="00C5445D" w:rsidP="00376EED">
      <w:pPr>
        <w:shd w:val="clear" w:color="auto" w:fill="FFFFFF"/>
        <w:spacing w:line="340" w:lineRule="exact"/>
        <w:ind w:firstLine="720"/>
        <w:rPr>
          <w:rFonts w:eastAsia="Times New Roman" w:cs="Times New Roman"/>
          <w:color w:val="000000"/>
          <w:szCs w:val="28"/>
        </w:rPr>
      </w:pPr>
      <w:r w:rsidRPr="00703821">
        <w:rPr>
          <w:rFonts w:eastAsia="Times New Roman" w:cs="Times New Roman"/>
          <w:i/>
          <w:iCs/>
          <w:color w:val="000000"/>
          <w:szCs w:val="28"/>
        </w:rPr>
        <w:t xml:space="preserve">Căn cứ </w:t>
      </w:r>
      <w:r w:rsidR="00245FC5" w:rsidRPr="00703821">
        <w:rPr>
          <w:rFonts w:eastAsia="Times New Roman" w:cs="Times New Roman"/>
          <w:i/>
          <w:iCs/>
          <w:color w:val="000000"/>
          <w:szCs w:val="28"/>
        </w:rPr>
        <w:t xml:space="preserve">khoản 1 Điều 15, điểm a khoản 3 Điều 52 </w:t>
      </w:r>
      <w:r w:rsidRPr="00703821">
        <w:rPr>
          <w:rFonts w:eastAsia="Times New Roman" w:cs="Times New Roman"/>
          <w:i/>
          <w:iCs/>
          <w:color w:val="000000"/>
          <w:szCs w:val="28"/>
        </w:rPr>
        <w:t>Luật Thủ đô ngày 28 tháng 6 năm 2024;</w:t>
      </w:r>
    </w:p>
    <w:p w14:paraId="28B52376" w14:textId="77777777" w:rsidR="00C5445D" w:rsidRPr="00703821" w:rsidRDefault="00C5445D" w:rsidP="00376EED">
      <w:pPr>
        <w:spacing w:line="340" w:lineRule="exact"/>
        <w:ind w:firstLine="720"/>
        <w:rPr>
          <w:rFonts w:eastAsia="Times New Roman" w:cs="Times New Roman"/>
          <w:i/>
          <w:iCs/>
          <w:color w:val="000000"/>
          <w:spacing w:val="-6"/>
          <w:szCs w:val="28"/>
        </w:rPr>
      </w:pPr>
      <w:r w:rsidRPr="00703821">
        <w:rPr>
          <w:rFonts w:eastAsia="Times New Roman" w:cs="Times New Roman"/>
          <w:i/>
          <w:iCs/>
          <w:color w:val="000000"/>
          <w:spacing w:val="-6"/>
          <w:szCs w:val="28"/>
        </w:rPr>
        <w:t>Căn cứ Nghị định số 138/2020/NĐ-CP ngày 27 tháng 11 năm 2020 của Chính phủ quy định về tuyển dụng, sử dụng và quản lý công chức</w:t>
      </w:r>
      <w:r w:rsidR="00031E89" w:rsidRPr="00703821">
        <w:rPr>
          <w:rFonts w:eastAsia="Times New Roman" w:cs="Times New Roman"/>
          <w:i/>
          <w:iCs/>
          <w:color w:val="000000"/>
          <w:spacing w:val="-6"/>
          <w:szCs w:val="28"/>
        </w:rPr>
        <w:t>,</w:t>
      </w:r>
      <w:r w:rsidRPr="00703821">
        <w:rPr>
          <w:rFonts w:eastAsia="Times New Roman" w:cs="Times New Roman"/>
          <w:i/>
          <w:iCs/>
          <w:color w:val="000000"/>
          <w:spacing w:val="-6"/>
          <w:szCs w:val="28"/>
        </w:rPr>
        <w:t xml:space="preserve"> được sửa đổi bổ sung một số Điều tại Nghị định số 116/2024/NĐ-CP ngày 17 tháng 9 năm 2024 của Chính phủ;</w:t>
      </w:r>
    </w:p>
    <w:p w14:paraId="481E3EE2" w14:textId="77777777" w:rsidR="00C5445D" w:rsidRPr="00703821" w:rsidRDefault="00C5445D" w:rsidP="00376EED">
      <w:pPr>
        <w:shd w:val="clear" w:color="auto" w:fill="FFFFFF"/>
        <w:spacing w:line="340" w:lineRule="exact"/>
        <w:ind w:firstLine="720"/>
        <w:rPr>
          <w:rFonts w:eastAsia="Times New Roman" w:cs="Times New Roman"/>
          <w:i/>
          <w:iCs/>
          <w:color w:val="000000"/>
          <w:szCs w:val="28"/>
        </w:rPr>
      </w:pPr>
      <w:r w:rsidRPr="00703821">
        <w:rPr>
          <w:rFonts w:eastAsia="Times New Roman" w:cs="Times New Roman"/>
          <w:i/>
          <w:iCs/>
          <w:color w:val="000000"/>
          <w:szCs w:val="28"/>
        </w:rPr>
        <w:t>Căn cứ Nghị định số </w:t>
      </w:r>
      <w:hyperlink r:id="rId7" w:tgtFrame="_blank" w:tooltip="Nghị định 33/2023/NĐ-CP" w:history="1">
        <w:r w:rsidRPr="00703821">
          <w:rPr>
            <w:rFonts w:eastAsia="Times New Roman" w:cs="Times New Roman"/>
            <w:i/>
            <w:iCs/>
            <w:color w:val="000000"/>
            <w:szCs w:val="28"/>
          </w:rPr>
          <w:t>33/2023/NĐ-CP</w:t>
        </w:r>
      </w:hyperlink>
      <w:r w:rsidRPr="00703821">
        <w:rPr>
          <w:rFonts w:eastAsia="Times New Roman" w:cs="Times New Roman"/>
          <w:i/>
          <w:iCs/>
          <w:color w:val="000000"/>
          <w:szCs w:val="28"/>
        </w:rPr>
        <w:t> ngày 10 ngày 6 tháng 2023 của Chính phủ quy định về cán bộ, công chức cấp xã và người hoạt động không chuyên trách ở cấp xã, ở thôn, tổ dân phố;</w:t>
      </w:r>
    </w:p>
    <w:p w14:paraId="1EA1A631" w14:textId="4AE4A030" w:rsidR="00C5445D" w:rsidRPr="00703821" w:rsidRDefault="00C5445D" w:rsidP="00376EED">
      <w:pPr>
        <w:shd w:val="clear" w:color="auto" w:fill="FFFFFF"/>
        <w:spacing w:line="340" w:lineRule="exact"/>
        <w:ind w:firstLine="720"/>
        <w:rPr>
          <w:rFonts w:eastAsia="Times New Roman" w:cs="Times New Roman"/>
          <w:i/>
          <w:iCs/>
          <w:color w:val="000000"/>
          <w:szCs w:val="28"/>
        </w:rPr>
      </w:pPr>
      <w:r w:rsidRPr="00703821">
        <w:rPr>
          <w:rFonts w:eastAsia="Times New Roman" w:cs="Times New Roman"/>
          <w:i/>
          <w:iCs/>
          <w:color w:val="000000"/>
          <w:szCs w:val="28"/>
        </w:rPr>
        <w:t xml:space="preserve">Xét Tờ trình số …./TTr-UBND ngày … tháng … năm 2024 của Ủy ban nhân dân thành phố Hà Nội về </w:t>
      </w:r>
      <w:r w:rsidR="008C282A" w:rsidRPr="00703821">
        <w:rPr>
          <w:rFonts w:eastAsia="Times New Roman" w:cs="Times New Roman"/>
          <w:i/>
          <w:iCs/>
          <w:color w:val="000000"/>
          <w:szCs w:val="28"/>
        </w:rPr>
        <w:t>đề nghị ban hành Ng</w:t>
      </w:r>
      <w:r w:rsidR="0092171A" w:rsidRPr="00703821">
        <w:rPr>
          <w:rFonts w:eastAsia="Times New Roman" w:cs="Times New Roman"/>
          <w:i/>
          <w:iCs/>
          <w:color w:val="000000"/>
          <w:szCs w:val="28"/>
        </w:rPr>
        <w:t>h</w:t>
      </w:r>
      <w:r w:rsidR="008C282A" w:rsidRPr="00703821">
        <w:rPr>
          <w:rFonts w:eastAsia="Times New Roman" w:cs="Times New Roman"/>
          <w:i/>
          <w:iCs/>
          <w:color w:val="000000"/>
          <w:szCs w:val="28"/>
        </w:rPr>
        <w:t xml:space="preserve">ị quyết của Hội đồng nhân dân Thành phố </w:t>
      </w:r>
      <w:r w:rsidRPr="00703821">
        <w:rPr>
          <w:rFonts w:eastAsia="Times New Roman" w:cs="Times New Roman"/>
          <w:i/>
          <w:iCs/>
          <w:color w:val="000000"/>
          <w:szCs w:val="28"/>
        </w:rPr>
        <w:t xml:space="preserve">quy định </w:t>
      </w:r>
      <w:r w:rsidR="00225F21">
        <w:rPr>
          <w:rFonts w:eastAsia="Times New Roman" w:cs="Times New Roman"/>
          <w:i/>
          <w:iCs/>
          <w:color w:val="000000"/>
          <w:szCs w:val="28"/>
          <w:lang w:val="en-US"/>
        </w:rPr>
        <w:t xml:space="preserve">biện pháp thực hiện </w:t>
      </w:r>
      <w:r w:rsidRPr="00703821">
        <w:rPr>
          <w:rFonts w:eastAsia="Times New Roman" w:cs="Times New Roman"/>
          <w:i/>
          <w:iCs/>
          <w:color w:val="000000"/>
          <w:szCs w:val="28"/>
        </w:rPr>
        <w:t xml:space="preserve">việc </w:t>
      </w:r>
      <w:r w:rsidRPr="00703821">
        <w:rPr>
          <w:rFonts w:eastAsia="Times New Roman" w:cs="Times New Roman"/>
          <w:bCs/>
          <w:i/>
          <w:color w:val="000000"/>
          <w:szCs w:val="28"/>
        </w:rPr>
        <w:t xml:space="preserve">chuyển cán bộ, </w:t>
      </w:r>
      <w:r w:rsidRPr="00703821">
        <w:rPr>
          <w:rFonts w:eastAsia="Calibri" w:cs="Times New Roman"/>
          <w:i/>
          <w:color w:val="000000"/>
          <w:szCs w:val="28"/>
          <w:shd w:val="clear" w:color="auto" w:fill="FFFFFF"/>
        </w:rPr>
        <w:t>công chức làm việc tại xã, phường, thị trấn thành cán bộ, công chức thuộc biên chế</w:t>
      </w:r>
      <w:r w:rsidR="008C282A" w:rsidRPr="00703821">
        <w:rPr>
          <w:rFonts w:eastAsia="Calibri" w:cs="Times New Roman"/>
          <w:i/>
          <w:color w:val="000000"/>
          <w:szCs w:val="28"/>
          <w:shd w:val="clear" w:color="auto" w:fill="FFFFFF"/>
        </w:rPr>
        <w:t xml:space="preserve"> hành chính</w:t>
      </w:r>
      <w:r w:rsidRPr="00703821">
        <w:rPr>
          <w:rFonts w:eastAsia="Times New Roman" w:cs="Times New Roman"/>
          <w:i/>
          <w:iCs/>
          <w:color w:val="000000"/>
          <w:szCs w:val="28"/>
        </w:rPr>
        <w:t>;</w:t>
      </w:r>
      <w:r w:rsidRPr="00703821">
        <w:rPr>
          <w:rFonts w:eastAsia="Calibri" w:cs="Times New Roman"/>
          <w:b/>
          <w:color w:val="000000"/>
          <w:szCs w:val="28"/>
          <w:shd w:val="clear" w:color="auto" w:fill="FFFFFF"/>
        </w:rPr>
        <w:t xml:space="preserve"> </w:t>
      </w:r>
      <w:r w:rsidRPr="00703821">
        <w:rPr>
          <w:rFonts w:eastAsia="Calibri" w:cs="Times New Roman"/>
          <w:i/>
          <w:color w:val="000000"/>
          <w:szCs w:val="28"/>
          <w:shd w:val="clear" w:color="auto" w:fill="FFFFFF"/>
        </w:rPr>
        <w:t xml:space="preserve">việc tuyển dụng, sử dụng, quản lý </w:t>
      </w:r>
      <w:r w:rsidRPr="00703821">
        <w:rPr>
          <w:rFonts w:eastAsia="Calibri" w:cs="Times New Roman"/>
          <w:bCs/>
          <w:i/>
          <w:color w:val="000000"/>
          <w:szCs w:val="28"/>
        </w:rPr>
        <w:t xml:space="preserve">cán bộ, </w:t>
      </w:r>
      <w:r w:rsidRPr="00703821">
        <w:rPr>
          <w:rFonts w:eastAsia="Calibri" w:cs="Times New Roman"/>
          <w:i/>
          <w:color w:val="000000"/>
          <w:szCs w:val="28"/>
          <w:shd w:val="clear" w:color="auto" w:fill="FFFFFF"/>
        </w:rPr>
        <w:t>công chức làm việc tại xã, phường, thị trấn trên địa bàn thành phố Hà Nội;</w:t>
      </w:r>
      <w:r w:rsidRPr="00703821">
        <w:rPr>
          <w:rFonts w:eastAsia="Times New Roman" w:cs="Times New Roman"/>
          <w:i/>
          <w:iCs/>
          <w:color w:val="000000"/>
          <w:szCs w:val="28"/>
        </w:rPr>
        <w:t xml:space="preserve"> Báo cáo thẩm tra số …/BC-BPC ngày  </w:t>
      </w:r>
      <w:r w:rsidRPr="00703821">
        <w:rPr>
          <w:rFonts w:eastAsia="Times New Roman" w:cs="Times New Roman"/>
          <w:i/>
          <w:iCs/>
          <w:color w:val="000000"/>
          <w:szCs w:val="28"/>
        </w:rPr>
        <w:lastRenderedPageBreak/>
        <w:t>tháng… năm 2024 của Ban Pháp chế Hội đồng nhân dân Thành phố; kết quả biểu quyết của đại biểu Hội đồng nhân dân Thành phố.</w:t>
      </w:r>
    </w:p>
    <w:p w14:paraId="3A716FE8" w14:textId="77777777" w:rsidR="00C5445D" w:rsidRDefault="00C5445D" w:rsidP="00376EED">
      <w:pPr>
        <w:shd w:val="clear" w:color="auto" w:fill="FFFFFF"/>
        <w:spacing w:line="340" w:lineRule="exact"/>
        <w:jc w:val="center"/>
        <w:rPr>
          <w:rFonts w:eastAsia="Times New Roman" w:cs="Times New Roman"/>
          <w:b/>
          <w:bCs/>
          <w:color w:val="000000"/>
          <w:szCs w:val="28"/>
          <w:lang w:val="en-US"/>
        </w:rPr>
      </w:pPr>
      <w:r w:rsidRPr="00C5445D">
        <w:rPr>
          <w:rFonts w:eastAsia="Times New Roman" w:cs="Times New Roman"/>
          <w:b/>
          <w:bCs/>
          <w:color w:val="000000"/>
          <w:szCs w:val="28"/>
          <w:lang w:val="en-US"/>
        </w:rPr>
        <w:t>QUYẾT NGHỊ:</w:t>
      </w:r>
    </w:p>
    <w:p w14:paraId="50892FBF" w14:textId="77777777" w:rsidR="00376EED" w:rsidRDefault="00376EED" w:rsidP="00376EED">
      <w:pPr>
        <w:shd w:val="clear" w:color="auto" w:fill="FFFFFF"/>
        <w:spacing w:line="340" w:lineRule="exact"/>
        <w:jc w:val="center"/>
        <w:rPr>
          <w:rFonts w:eastAsia="Times New Roman" w:cs="Times New Roman"/>
          <w:b/>
          <w:bCs/>
          <w:color w:val="000000"/>
          <w:szCs w:val="28"/>
          <w:lang w:val="en-US"/>
        </w:rPr>
      </w:pPr>
    </w:p>
    <w:p w14:paraId="2CDEE369" w14:textId="77777777" w:rsidR="00C5445D" w:rsidRPr="00C5445D" w:rsidRDefault="00C5445D" w:rsidP="00376EED">
      <w:pPr>
        <w:shd w:val="clear" w:color="auto" w:fill="FFFFFF"/>
        <w:spacing w:line="340" w:lineRule="exact"/>
        <w:jc w:val="center"/>
        <w:rPr>
          <w:rFonts w:eastAsia="Times New Roman" w:cs="Times New Roman"/>
          <w:b/>
          <w:bCs/>
          <w:color w:val="000000"/>
          <w:szCs w:val="28"/>
          <w:lang w:val="en-US"/>
        </w:rPr>
      </w:pPr>
      <w:r w:rsidRPr="00C5445D">
        <w:rPr>
          <w:rFonts w:eastAsia="Times New Roman" w:cs="Times New Roman"/>
          <w:b/>
          <w:bCs/>
          <w:color w:val="000000"/>
          <w:szCs w:val="28"/>
          <w:lang w:val="en-US"/>
        </w:rPr>
        <w:t>Chương I</w:t>
      </w:r>
    </w:p>
    <w:p w14:paraId="7DC6FB99" w14:textId="77777777" w:rsidR="00C5445D" w:rsidRDefault="00C5445D" w:rsidP="00376EED">
      <w:pPr>
        <w:shd w:val="clear" w:color="auto" w:fill="FFFFFF"/>
        <w:spacing w:line="340" w:lineRule="exact"/>
        <w:jc w:val="center"/>
        <w:rPr>
          <w:rFonts w:eastAsia="Times New Roman" w:cs="Times New Roman"/>
          <w:b/>
          <w:bCs/>
          <w:color w:val="000000"/>
          <w:sz w:val="26"/>
          <w:szCs w:val="26"/>
          <w:lang w:val="en-US"/>
        </w:rPr>
      </w:pPr>
      <w:r w:rsidRPr="00001C0C">
        <w:rPr>
          <w:rFonts w:eastAsia="Times New Roman" w:cs="Times New Roman"/>
          <w:b/>
          <w:bCs/>
          <w:color w:val="000000"/>
          <w:sz w:val="26"/>
          <w:szCs w:val="26"/>
          <w:lang w:val="en-US"/>
        </w:rPr>
        <w:t>QUY ĐỊNH CHUNG</w:t>
      </w:r>
    </w:p>
    <w:p w14:paraId="361BF888" w14:textId="77777777" w:rsidR="00376EED" w:rsidRPr="00001C0C" w:rsidRDefault="00376EED" w:rsidP="00376EED">
      <w:pPr>
        <w:shd w:val="clear" w:color="auto" w:fill="FFFFFF"/>
        <w:spacing w:line="340" w:lineRule="exact"/>
        <w:jc w:val="center"/>
        <w:rPr>
          <w:rFonts w:eastAsia="Times New Roman" w:cs="Times New Roman"/>
          <w:b/>
          <w:bCs/>
          <w:color w:val="000000"/>
          <w:sz w:val="26"/>
          <w:szCs w:val="26"/>
          <w:lang w:val="en-US"/>
        </w:rPr>
      </w:pPr>
    </w:p>
    <w:p w14:paraId="55AF0F39" w14:textId="77777777" w:rsidR="00C5445D" w:rsidRPr="00C5445D" w:rsidRDefault="00C5445D" w:rsidP="00376EED">
      <w:pPr>
        <w:widowControl w:val="0"/>
        <w:spacing w:line="340" w:lineRule="exact"/>
        <w:ind w:firstLine="720"/>
        <w:rPr>
          <w:rFonts w:eastAsia="Times New Roman" w:cs="Times New Roman"/>
          <w:szCs w:val="28"/>
          <w:lang w:val="en-US"/>
        </w:rPr>
      </w:pPr>
      <w:r w:rsidRPr="00C5445D">
        <w:rPr>
          <w:rFonts w:eastAsia="Times New Roman" w:cs="Times New Roman"/>
          <w:b/>
          <w:bCs/>
          <w:szCs w:val="28"/>
          <w:lang w:val="en-US"/>
        </w:rPr>
        <w:t>Điều 1. Phạm vi điều chỉnh</w:t>
      </w:r>
    </w:p>
    <w:p w14:paraId="37E7D440" w14:textId="06113BEA" w:rsidR="00C5445D" w:rsidRPr="00C5445D" w:rsidRDefault="00C5445D" w:rsidP="00376EED">
      <w:pPr>
        <w:widowControl w:val="0"/>
        <w:spacing w:line="340" w:lineRule="exact"/>
        <w:ind w:firstLine="720"/>
        <w:rPr>
          <w:rFonts w:eastAsia="Times New Roman" w:cs="Times New Roman"/>
          <w:color w:val="000000"/>
          <w:szCs w:val="28"/>
          <w:shd w:val="clear" w:color="auto" w:fill="FFFFFF"/>
          <w:lang w:val="en-US"/>
        </w:rPr>
      </w:pPr>
      <w:r w:rsidRPr="00C5445D">
        <w:rPr>
          <w:rFonts w:eastAsia="Times New Roman" w:cs="Times New Roman"/>
          <w:szCs w:val="28"/>
          <w:lang w:val="en-US"/>
        </w:rPr>
        <w:t xml:space="preserve">Nghị quyết này quy định </w:t>
      </w:r>
      <w:r w:rsidR="00225F21">
        <w:rPr>
          <w:rFonts w:eastAsia="Times New Roman" w:cs="Times New Roman"/>
          <w:szCs w:val="28"/>
          <w:lang w:val="en-US"/>
        </w:rPr>
        <w:t xml:space="preserve">biện pháp thực hiện </w:t>
      </w:r>
      <w:r w:rsidRPr="00C5445D">
        <w:rPr>
          <w:rFonts w:eastAsia="Times New Roman" w:cs="Times New Roman"/>
          <w:bCs/>
          <w:color w:val="000000"/>
          <w:szCs w:val="28"/>
          <w:lang w:val="en-US"/>
        </w:rPr>
        <w:t xml:space="preserve">việc </w:t>
      </w:r>
      <w:r w:rsidRPr="00C5445D">
        <w:rPr>
          <w:rFonts w:eastAsia="Times New Roman" w:cs="Times New Roman"/>
          <w:bCs/>
          <w:szCs w:val="28"/>
          <w:lang w:val="en-US"/>
        </w:rPr>
        <w:t>c</w:t>
      </w:r>
      <w:r w:rsidRPr="00C5445D">
        <w:rPr>
          <w:rFonts w:eastAsia="Times New Roman" w:cs="Times New Roman"/>
          <w:bCs/>
          <w:color w:val="000000"/>
          <w:szCs w:val="28"/>
          <w:lang w:val="en-US"/>
        </w:rPr>
        <w:t xml:space="preserve">huyển cán bộ, </w:t>
      </w:r>
      <w:r w:rsidRPr="00C5445D">
        <w:rPr>
          <w:rFonts w:eastAsia="Times New Roman" w:cs="Times New Roman"/>
          <w:bCs/>
          <w:color w:val="000000"/>
          <w:szCs w:val="28"/>
          <w:shd w:val="clear" w:color="auto" w:fill="FFFFFF"/>
          <w:lang w:val="en-US"/>
        </w:rPr>
        <w:t>công chức làm việc tại xã, phường, thị trấn thành cán bộ, công chức theo quy định của </w:t>
      </w:r>
      <w:hyperlink r:id="rId8" w:tgtFrame="_blank" w:history="1">
        <w:r w:rsidRPr="00C5445D">
          <w:rPr>
            <w:rFonts w:eastAsia="Times New Roman" w:cs="Times New Roman"/>
            <w:bCs/>
            <w:color w:val="000000"/>
            <w:szCs w:val="28"/>
            <w:shd w:val="clear" w:color="auto" w:fill="FFFFFF"/>
            <w:lang w:val="en-US"/>
          </w:rPr>
          <w:t>Luật Cán bộ, công chức</w:t>
        </w:r>
      </w:hyperlink>
      <w:r w:rsidRPr="00C5445D">
        <w:rPr>
          <w:rFonts w:eastAsia="Times New Roman" w:cs="Times New Roman"/>
          <w:bCs/>
          <w:color w:val="000000"/>
          <w:szCs w:val="28"/>
          <w:lang w:val="en-US"/>
        </w:rPr>
        <w:t xml:space="preserve"> </w:t>
      </w:r>
      <w:r w:rsidRPr="00C5445D">
        <w:rPr>
          <w:rFonts w:eastAsia="Times New Roman" w:cs="Times New Roman"/>
          <w:bCs/>
          <w:color w:val="000000"/>
          <w:szCs w:val="28"/>
          <w:shd w:val="clear" w:color="auto" w:fill="FFFFFF"/>
          <w:lang w:val="en-US"/>
        </w:rPr>
        <w:t>thuộc biên chế hành chính được giao hằng năm cho quận, huyện, thị xã, thành phố thuộc thành phố Hà Nội</w:t>
      </w:r>
      <w:r w:rsidRPr="00C5445D">
        <w:rPr>
          <w:rFonts w:eastAsia="Times New Roman" w:cs="Times New Roman"/>
          <w:color w:val="000000"/>
          <w:szCs w:val="28"/>
          <w:shd w:val="clear" w:color="auto" w:fill="FFFFFF"/>
          <w:lang w:val="en-US"/>
        </w:rPr>
        <w:t xml:space="preserve">; việc bố trí, tuyển dụng, sử dụng, quản lý </w:t>
      </w:r>
      <w:r w:rsidRPr="00C5445D">
        <w:rPr>
          <w:rFonts w:eastAsia="Times New Roman" w:cs="Times New Roman"/>
          <w:bCs/>
          <w:color w:val="000000"/>
          <w:szCs w:val="28"/>
          <w:lang w:val="en-US"/>
        </w:rPr>
        <w:t xml:space="preserve">cán bộ, </w:t>
      </w:r>
      <w:r w:rsidRPr="00C5445D">
        <w:rPr>
          <w:rFonts w:eastAsia="Times New Roman" w:cs="Times New Roman"/>
          <w:color w:val="000000"/>
          <w:szCs w:val="28"/>
          <w:shd w:val="clear" w:color="auto" w:fill="FFFFFF"/>
          <w:lang w:val="en-US"/>
        </w:rPr>
        <w:t xml:space="preserve">công chức làm việc tại xã, phường, thị trấn trên địa bàn thành phố Hà Nội. </w:t>
      </w:r>
    </w:p>
    <w:p w14:paraId="53C66D38" w14:textId="77777777" w:rsidR="00C5445D" w:rsidRPr="00C5445D" w:rsidRDefault="00C5445D" w:rsidP="00376EED">
      <w:pPr>
        <w:widowControl w:val="0"/>
        <w:spacing w:line="340" w:lineRule="exact"/>
        <w:ind w:firstLine="720"/>
        <w:rPr>
          <w:rFonts w:eastAsia="Times New Roman" w:cs="Times New Roman"/>
          <w:b/>
          <w:bCs/>
          <w:szCs w:val="28"/>
          <w:lang w:val="en-US"/>
        </w:rPr>
      </w:pPr>
      <w:r w:rsidRPr="00C5445D">
        <w:rPr>
          <w:rFonts w:eastAsia="Times New Roman" w:cs="Times New Roman"/>
          <w:b/>
          <w:bCs/>
          <w:szCs w:val="28"/>
          <w:lang w:val="en-US"/>
        </w:rPr>
        <w:t>Điều 2. Đối tượng điều chỉnh</w:t>
      </w:r>
    </w:p>
    <w:p w14:paraId="7E58F29A" w14:textId="5A1F38CC" w:rsidR="00C5445D" w:rsidRPr="00C5445D" w:rsidRDefault="00C5445D" w:rsidP="00376EED">
      <w:pPr>
        <w:widowControl w:val="0"/>
        <w:spacing w:line="340" w:lineRule="exact"/>
        <w:ind w:firstLine="720"/>
        <w:rPr>
          <w:rFonts w:eastAsia="Times New Roman" w:cs="Times New Roman"/>
          <w:bCs/>
          <w:color w:val="000000"/>
          <w:szCs w:val="28"/>
          <w:shd w:val="clear" w:color="auto" w:fill="FFFFFF"/>
          <w:lang w:val="en-US"/>
        </w:rPr>
      </w:pPr>
      <w:r w:rsidRPr="00C5445D">
        <w:rPr>
          <w:rFonts w:eastAsia="Times New Roman" w:cs="Times New Roman"/>
          <w:szCs w:val="28"/>
          <w:lang w:val="en-US"/>
        </w:rPr>
        <w:t xml:space="preserve">1. </w:t>
      </w:r>
      <w:r w:rsidRPr="00C5445D">
        <w:rPr>
          <w:rFonts w:eastAsia="Times New Roman" w:cs="Times New Roman"/>
          <w:bCs/>
          <w:color w:val="000000"/>
          <w:szCs w:val="28"/>
          <w:lang w:val="en-US"/>
        </w:rPr>
        <w:t xml:space="preserve">Cán bộ, </w:t>
      </w:r>
      <w:r w:rsidRPr="00C5445D">
        <w:rPr>
          <w:rFonts w:eastAsia="Times New Roman" w:cs="Times New Roman"/>
          <w:bCs/>
          <w:color w:val="000000"/>
          <w:szCs w:val="28"/>
          <w:shd w:val="clear" w:color="auto" w:fill="FFFFFF"/>
          <w:lang w:val="en-US"/>
        </w:rPr>
        <w:t>công chức làm việc tại xã, phường, thị trấn trên địa bàn thành phố Hà</w:t>
      </w:r>
      <w:r w:rsidR="00703821">
        <w:rPr>
          <w:rFonts w:eastAsia="Times New Roman" w:cs="Times New Roman"/>
          <w:bCs/>
          <w:color w:val="000000"/>
          <w:szCs w:val="28"/>
          <w:shd w:val="clear" w:color="auto" w:fill="FFFFFF"/>
          <w:lang w:val="en-US"/>
        </w:rPr>
        <w:t xml:space="preserve"> Nội.</w:t>
      </w:r>
    </w:p>
    <w:p w14:paraId="3560086A" w14:textId="77777777" w:rsidR="00C5445D" w:rsidRPr="00F9114C" w:rsidRDefault="00C5445D" w:rsidP="00376EED">
      <w:pPr>
        <w:widowControl w:val="0"/>
        <w:spacing w:line="340" w:lineRule="exact"/>
        <w:ind w:firstLine="720"/>
        <w:rPr>
          <w:rFonts w:eastAsia="Times New Roman" w:cs="Times New Roman"/>
          <w:spacing w:val="-6"/>
          <w:szCs w:val="28"/>
          <w:lang w:val="en-US"/>
        </w:rPr>
      </w:pPr>
      <w:r w:rsidRPr="00F9114C">
        <w:rPr>
          <w:rFonts w:eastAsia="Times New Roman" w:cs="Times New Roman"/>
          <w:spacing w:val="-6"/>
          <w:szCs w:val="28"/>
          <w:lang w:val="en-US"/>
        </w:rPr>
        <w:t>2. Các cơ quan, tổ chức, cá nhân có liên quan trên địa bàn thành phố Hà Nội.</w:t>
      </w:r>
    </w:p>
    <w:p w14:paraId="6A1A48AE" w14:textId="77777777" w:rsidR="00376EED" w:rsidRDefault="00376EED" w:rsidP="00376EED">
      <w:pPr>
        <w:shd w:val="clear" w:color="auto" w:fill="FFFFFF"/>
        <w:spacing w:line="340" w:lineRule="exact"/>
        <w:jc w:val="center"/>
        <w:rPr>
          <w:rFonts w:eastAsia="Times New Roman" w:cs="Times New Roman"/>
          <w:b/>
          <w:color w:val="000000"/>
          <w:szCs w:val="28"/>
          <w:lang w:val="en-US"/>
        </w:rPr>
      </w:pPr>
    </w:p>
    <w:p w14:paraId="686ED43C" w14:textId="77777777" w:rsidR="00C5445D" w:rsidRPr="00C5445D" w:rsidRDefault="00C5445D" w:rsidP="00376EED">
      <w:pPr>
        <w:shd w:val="clear" w:color="auto" w:fill="FFFFFF"/>
        <w:spacing w:line="340" w:lineRule="exact"/>
        <w:jc w:val="center"/>
        <w:rPr>
          <w:rFonts w:eastAsia="Times New Roman" w:cs="Times New Roman"/>
          <w:b/>
          <w:color w:val="000000"/>
          <w:szCs w:val="28"/>
          <w:lang w:val="en-US"/>
        </w:rPr>
      </w:pPr>
      <w:r w:rsidRPr="00C5445D">
        <w:rPr>
          <w:rFonts w:eastAsia="Times New Roman" w:cs="Times New Roman"/>
          <w:b/>
          <w:color w:val="000000"/>
          <w:szCs w:val="28"/>
          <w:lang w:val="en-US"/>
        </w:rPr>
        <w:t>Chương II</w:t>
      </w:r>
    </w:p>
    <w:p w14:paraId="7ED0F901" w14:textId="77777777" w:rsidR="00C02E39" w:rsidRDefault="000E73C5" w:rsidP="00376EED">
      <w:pPr>
        <w:pStyle w:val="NormalWeb"/>
        <w:shd w:val="clear" w:color="auto" w:fill="FFFFFF"/>
        <w:spacing w:before="0" w:beforeAutospacing="0" w:after="0" w:afterAutospacing="0" w:line="340" w:lineRule="exact"/>
        <w:jc w:val="center"/>
        <w:rPr>
          <w:b/>
          <w:color w:val="000000"/>
          <w:sz w:val="26"/>
          <w:szCs w:val="26"/>
        </w:rPr>
      </w:pPr>
      <w:r w:rsidRPr="00C06A7B">
        <w:rPr>
          <w:b/>
          <w:color w:val="000000"/>
          <w:sz w:val="26"/>
          <w:szCs w:val="26"/>
        </w:rPr>
        <w:t xml:space="preserve">CHUYỂN CÁN BỘ </w:t>
      </w:r>
      <w:r w:rsidR="00C02E39">
        <w:rPr>
          <w:b/>
          <w:color w:val="000000"/>
          <w:sz w:val="26"/>
          <w:szCs w:val="26"/>
        </w:rPr>
        <w:t xml:space="preserve">LÀM VIỆC TẠI </w:t>
      </w:r>
      <w:r w:rsidRPr="00C06A7B">
        <w:rPr>
          <w:b/>
          <w:color w:val="000000"/>
          <w:sz w:val="26"/>
          <w:szCs w:val="26"/>
        </w:rPr>
        <w:t>XÃ, PHƯỜNG, THỊ TRẤN;</w:t>
      </w:r>
      <w:r w:rsidR="00EE4553">
        <w:rPr>
          <w:b/>
          <w:color w:val="000000"/>
          <w:sz w:val="26"/>
          <w:szCs w:val="26"/>
        </w:rPr>
        <w:t xml:space="preserve"> </w:t>
      </w:r>
    </w:p>
    <w:p w14:paraId="31ED9B31" w14:textId="77777777" w:rsidR="00393328" w:rsidRDefault="00EE4553" w:rsidP="00376EED">
      <w:pPr>
        <w:pStyle w:val="NormalWeb"/>
        <w:shd w:val="clear" w:color="auto" w:fill="FFFFFF"/>
        <w:spacing w:before="0" w:beforeAutospacing="0" w:after="0" w:afterAutospacing="0" w:line="340" w:lineRule="exact"/>
        <w:jc w:val="center"/>
        <w:rPr>
          <w:b/>
          <w:color w:val="000000"/>
          <w:sz w:val="26"/>
          <w:szCs w:val="26"/>
        </w:rPr>
      </w:pPr>
      <w:r>
        <w:rPr>
          <w:b/>
          <w:color w:val="000000"/>
          <w:sz w:val="26"/>
          <w:szCs w:val="26"/>
        </w:rPr>
        <w:t xml:space="preserve">CÔNG CHỨC </w:t>
      </w:r>
      <w:r w:rsidR="00C02E39">
        <w:rPr>
          <w:b/>
          <w:color w:val="000000"/>
          <w:sz w:val="26"/>
          <w:szCs w:val="26"/>
        </w:rPr>
        <w:t xml:space="preserve">LÀM VIỆC TẠI XÃ, </w:t>
      </w:r>
      <w:r>
        <w:rPr>
          <w:b/>
          <w:color w:val="000000"/>
          <w:sz w:val="26"/>
          <w:szCs w:val="26"/>
        </w:rPr>
        <w:t>THỊ TRẤN</w:t>
      </w:r>
      <w:r w:rsidR="00D70666">
        <w:rPr>
          <w:b/>
          <w:color w:val="000000"/>
          <w:sz w:val="26"/>
          <w:szCs w:val="26"/>
        </w:rPr>
        <w:t xml:space="preserve"> </w:t>
      </w:r>
      <w:r w:rsidR="000E73C5" w:rsidRPr="00C06A7B">
        <w:rPr>
          <w:b/>
          <w:color w:val="000000"/>
          <w:sz w:val="26"/>
          <w:szCs w:val="26"/>
        </w:rPr>
        <w:t xml:space="preserve">VÀO BIÊN CHẾ </w:t>
      </w:r>
    </w:p>
    <w:p w14:paraId="03677C26" w14:textId="77777777" w:rsidR="000E73C5" w:rsidRDefault="000E73C5" w:rsidP="00376EED">
      <w:pPr>
        <w:pStyle w:val="NormalWeb"/>
        <w:shd w:val="clear" w:color="auto" w:fill="FFFFFF"/>
        <w:spacing w:before="0" w:beforeAutospacing="0" w:after="0" w:afterAutospacing="0" w:line="340" w:lineRule="exact"/>
        <w:jc w:val="center"/>
        <w:rPr>
          <w:b/>
          <w:color w:val="000000"/>
          <w:sz w:val="26"/>
          <w:szCs w:val="26"/>
        </w:rPr>
      </w:pPr>
      <w:r w:rsidRPr="00C06A7B">
        <w:rPr>
          <w:b/>
          <w:color w:val="000000"/>
          <w:sz w:val="26"/>
          <w:szCs w:val="26"/>
        </w:rPr>
        <w:t xml:space="preserve">HÀNH CHÍNH </w:t>
      </w:r>
      <w:r w:rsidR="00D70666">
        <w:rPr>
          <w:b/>
          <w:color w:val="000000"/>
          <w:sz w:val="26"/>
          <w:szCs w:val="26"/>
        </w:rPr>
        <w:t xml:space="preserve">ĐƯỢC GIAO HẰNG NĂM CHO </w:t>
      </w:r>
      <w:r w:rsidRPr="00C06A7B">
        <w:rPr>
          <w:b/>
          <w:color w:val="000000"/>
          <w:sz w:val="26"/>
          <w:szCs w:val="26"/>
        </w:rPr>
        <w:t xml:space="preserve">CẤP HUYỆN  </w:t>
      </w:r>
    </w:p>
    <w:p w14:paraId="0D631BCC" w14:textId="77777777" w:rsidR="00376EED" w:rsidRPr="00C06A7B" w:rsidRDefault="00376EED" w:rsidP="00376EED">
      <w:pPr>
        <w:pStyle w:val="NormalWeb"/>
        <w:shd w:val="clear" w:color="auto" w:fill="FFFFFF"/>
        <w:spacing w:before="0" w:beforeAutospacing="0" w:after="0" w:afterAutospacing="0" w:line="340" w:lineRule="exact"/>
        <w:jc w:val="center"/>
        <w:rPr>
          <w:b/>
          <w:color w:val="000000"/>
          <w:sz w:val="26"/>
          <w:szCs w:val="26"/>
        </w:rPr>
      </w:pPr>
    </w:p>
    <w:p w14:paraId="34126D03" w14:textId="0388C962" w:rsidR="00E95961" w:rsidRPr="00EB7968" w:rsidRDefault="00E95961" w:rsidP="00376EED">
      <w:pPr>
        <w:pStyle w:val="BodyText"/>
        <w:spacing w:after="0" w:line="340" w:lineRule="exact"/>
        <w:ind w:firstLine="720"/>
        <w:jc w:val="both"/>
        <w:rPr>
          <w:rFonts w:ascii="Times New Roman Bold" w:hAnsi="Times New Roman Bold"/>
          <w:b/>
          <w:bCs/>
          <w:color w:val="000000"/>
          <w:spacing w:val="-6"/>
          <w:sz w:val="28"/>
          <w:szCs w:val="28"/>
        </w:rPr>
      </w:pPr>
      <w:r w:rsidRPr="00EB7968">
        <w:rPr>
          <w:rFonts w:ascii="Times New Roman Bold" w:hAnsi="Times New Roman Bold"/>
          <w:b/>
          <w:spacing w:val="-6"/>
          <w:sz w:val="28"/>
          <w:szCs w:val="28"/>
        </w:rPr>
        <w:t xml:space="preserve">Điều </w:t>
      </w:r>
      <w:r w:rsidR="00703821">
        <w:rPr>
          <w:rFonts w:ascii="Times New Roman Bold" w:hAnsi="Times New Roman Bold"/>
          <w:b/>
          <w:spacing w:val="-6"/>
          <w:sz w:val="28"/>
          <w:szCs w:val="28"/>
          <w:lang w:val="en-US"/>
        </w:rPr>
        <w:t>3</w:t>
      </w:r>
      <w:r w:rsidRPr="00EB7968">
        <w:rPr>
          <w:rFonts w:ascii="Times New Roman Bold" w:hAnsi="Times New Roman Bold"/>
          <w:b/>
          <w:spacing w:val="-6"/>
          <w:sz w:val="28"/>
          <w:szCs w:val="28"/>
        </w:rPr>
        <w:t xml:space="preserve">. Quản lý </w:t>
      </w:r>
      <w:r w:rsidRPr="00EB7968">
        <w:rPr>
          <w:rFonts w:ascii="Times New Roman Bold" w:hAnsi="Times New Roman Bold"/>
          <w:b/>
          <w:color w:val="000000"/>
          <w:spacing w:val="-6"/>
          <w:sz w:val="28"/>
          <w:szCs w:val="28"/>
          <w:shd w:val="clear" w:color="auto" w:fill="FFFFFF"/>
        </w:rPr>
        <w:t>biên chế c</w:t>
      </w:r>
      <w:r w:rsidRPr="00EB7968">
        <w:rPr>
          <w:rFonts w:ascii="Times New Roman Bold" w:hAnsi="Times New Roman Bold"/>
          <w:b/>
          <w:bCs/>
          <w:color w:val="000000"/>
          <w:spacing w:val="-6"/>
          <w:sz w:val="28"/>
          <w:szCs w:val="28"/>
          <w:shd w:val="clear" w:color="auto" w:fill="FFFFFF"/>
        </w:rPr>
        <w:t>án bộ, công chức</w:t>
      </w:r>
      <w:r w:rsidR="00576DAF" w:rsidRPr="00EB7968">
        <w:rPr>
          <w:rFonts w:ascii="Times New Roman Bold" w:hAnsi="Times New Roman Bold"/>
          <w:b/>
          <w:bCs/>
          <w:color w:val="000000"/>
          <w:spacing w:val="-6"/>
          <w:sz w:val="28"/>
          <w:szCs w:val="28"/>
          <w:shd w:val="clear" w:color="auto" w:fill="FFFFFF"/>
          <w:lang w:val="en-US"/>
        </w:rPr>
        <w:t xml:space="preserve"> làm việc tại</w:t>
      </w:r>
      <w:r w:rsidRPr="00EB7968">
        <w:rPr>
          <w:rFonts w:ascii="Times New Roman Bold" w:hAnsi="Times New Roman Bold"/>
          <w:b/>
          <w:bCs/>
          <w:color w:val="000000"/>
          <w:spacing w:val="-6"/>
          <w:sz w:val="28"/>
          <w:szCs w:val="28"/>
        </w:rPr>
        <w:t xml:space="preserve"> xã, phường, thị trấn </w:t>
      </w:r>
    </w:p>
    <w:p w14:paraId="41ECD033" w14:textId="77777777" w:rsidR="00E95961" w:rsidRPr="00407C3F" w:rsidRDefault="00E95961" w:rsidP="00376EED">
      <w:pPr>
        <w:spacing w:line="340" w:lineRule="exact"/>
        <w:ind w:firstLine="720"/>
        <w:rPr>
          <w:szCs w:val="28"/>
        </w:rPr>
      </w:pPr>
      <w:r w:rsidRPr="00407C3F">
        <w:rPr>
          <w:szCs w:val="28"/>
        </w:rPr>
        <w:t>1. Biên chế cán bộ, công chức</w:t>
      </w:r>
      <w:r w:rsidR="00576DAF" w:rsidRPr="00703821">
        <w:rPr>
          <w:szCs w:val="28"/>
        </w:rPr>
        <w:t xml:space="preserve"> làm việc tại</w:t>
      </w:r>
      <w:r w:rsidRPr="00407C3F">
        <w:rPr>
          <w:szCs w:val="28"/>
        </w:rPr>
        <w:t xml:space="preserve"> xã, phường, thị trấn thuộc biên chế hành chính được giao hàng năm cho cấp huyện </w:t>
      </w:r>
      <w:r w:rsidR="0075774A" w:rsidRPr="00703821">
        <w:rPr>
          <w:szCs w:val="28"/>
        </w:rPr>
        <w:t xml:space="preserve">(biên chế hành chính cấp huyện) </w:t>
      </w:r>
      <w:r w:rsidRPr="00407C3F">
        <w:rPr>
          <w:szCs w:val="28"/>
        </w:rPr>
        <w:t>theo quy định của Đảng và pháp luật của Nhà nước theo từng giai đoạn.</w:t>
      </w:r>
    </w:p>
    <w:p w14:paraId="34FC12A3" w14:textId="77777777" w:rsidR="00E95961" w:rsidRPr="00407C3F" w:rsidRDefault="00E95961" w:rsidP="00376EED">
      <w:pPr>
        <w:spacing w:line="340" w:lineRule="exact"/>
        <w:ind w:firstLine="720"/>
        <w:rPr>
          <w:szCs w:val="28"/>
        </w:rPr>
      </w:pPr>
      <w:r w:rsidRPr="00D91084">
        <w:rPr>
          <w:szCs w:val="28"/>
        </w:rPr>
        <w:t xml:space="preserve">2. </w:t>
      </w:r>
      <w:r w:rsidR="00815C15" w:rsidRPr="00703821">
        <w:rPr>
          <w:szCs w:val="28"/>
        </w:rPr>
        <w:t>B</w:t>
      </w:r>
      <w:r w:rsidRPr="00D91084">
        <w:rPr>
          <w:szCs w:val="28"/>
        </w:rPr>
        <w:t xml:space="preserve">iên chế khối Đảng, Mặt trận Tổ quốc, các đoàn thể chính trị - xã hội ở cấp xã </w:t>
      </w:r>
      <w:r w:rsidR="00815C15" w:rsidRPr="00703821">
        <w:rPr>
          <w:szCs w:val="28"/>
        </w:rPr>
        <w:t xml:space="preserve">thực hiện </w:t>
      </w:r>
      <w:r w:rsidR="009274F4" w:rsidRPr="00703821">
        <w:rPr>
          <w:szCs w:val="28"/>
        </w:rPr>
        <w:t xml:space="preserve">quản lý </w:t>
      </w:r>
      <w:r w:rsidRPr="00D91084">
        <w:rPr>
          <w:szCs w:val="28"/>
        </w:rPr>
        <w:t>theo quy định của Đảng, pháp luật và điều lệ của tổ chức.</w:t>
      </w:r>
    </w:p>
    <w:p w14:paraId="4563D673" w14:textId="77777777" w:rsidR="00E703BE" w:rsidRPr="00703821" w:rsidRDefault="00E95961" w:rsidP="00376EED">
      <w:pPr>
        <w:spacing w:line="340" w:lineRule="exact"/>
        <w:ind w:firstLine="720"/>
        <w:rPr>
          <w:szCs w:val="28"/>
        </w:rPr>
      </w:pPr>
      <w:r w:rsidRPr="00407C3F">
        <w:rPr>
          <w:szCs w:val="28"/>
        </w:rPr>
        <w:t>3. Sở Nội vụ là cơ quan tham mưu giúp Ủy ban nhân dân Thành phố quản lý biên chế cán bộ, công chức khối nhà nước ở cấp xã.</w:t>
      </w:r>
      <w:bookmarkStart w:id="1" w:name="bookmark33"/>
      <w:bookmarkStart w:id="2" w:name="bookmark39"/>
      <w:bookmarkEnd w:id="1"/>
      <w:bookmarkEnd w:id="2"/>
    </w:p>
    <w:p w14:paraId="2226CE73" w14:textId="3CFC5871" w:rsidR="00E95961" w:rsidRPr="00B22C32" w:rsidRDefault="00E95961" w:rsidP="00376EED">
      <w:pPr>
        <w:pStyle w:val="BodyText"/>
        <w:spacing w:after="0" w:line="340" w:lineRule="exact"/>
        <w:ind w:firstLine="720"/>
        <w:jc w:val="both"/>
        <w:rPr>
          <w:rFonts w:ascii="Times New Roman Bold" w:hAnsi="Times New Roman Bold"/>
          <w:b/>
          <w:bCs/>
          <w:color w:val="000000"/>
          <w:spacing w:val="-6"/>
          <w:sz w:val="28"/>
          <w:szCs w:val="28"/>
        </w:rPr>
      </w:pPr>
      <w:r w:rsidRPr="00B22C32">
        <w:rPr>
          <w:rFonts w:ascii="Times New Roman Bold" w:hAnsi="Times New Roman Bold"/>
          <w:b/>
          <w:color w:val="000000"/>
          <w:spacing w:val="-6"/>
          <w:sz w:val="28"/>
          <w:szCs w:val="28"/>
          <w:shd w:val="clear" w:color="auto" w:fill="FFFFFF"/>
        </w:rPr>
        <w:t xml:space="preserve">Điều </w:t>
      </w:r>
      <w:r w:rsidR="00203DAC" w:rsidRPr="008E79B4">
        <w:rPr>
          <w:rFonts w:asciiTheme="majorHAnsi" w:hAnsiTheme="majorHAnsi" w:cstheme="majorHAnsi"/>
          <w:b/>
          <w:color w:val="000000"/>
          <w:spacing w:val="-6"/>
          <w:sz w:val="28"/>
          <w:szCs w:val="28"/>
          <w:shd w:val="clear" w:color="auto" w:fill="FFFFFF"/>
          <w:lang w:val="en-US"/>
        </w:rPr>
        <w:t>4</w:t>
      </w:r>
      <w:r w:rsidRPr="00B22C32">
        <w:rPr>
          <w:rFonts w:ascii="Times New Roman Bold" w:hAnsi="Times New Roman Bold"/>
          <w:b/>
          <w:color w:val="000000"/>
          <w:spacing w:val="-6"/>
          <w:sz w:val="28"/>
          <w:szCs w:val="28"/>
          <w:shd w:val="clear" w:color="auto" w:fill="FFFFFF"/>
        </w:rPr>
        <w:t>.</w:t>
      </w:r>
      <w:r w:rsidRPr="00B22C32">
        <w:rPr>
          <w:rFonts w:ascii="Times New Roman Bold" w:hAnsi="Times New Roman Bold"/>
          <w:color w:val="000000"/>
          <w:spacing w:val="-6"/>
          <w:sz w:val="28"/>
          <w:szCs w:val="28"/>
          <w:shd w:val="clear" w:color="auto" w:fill="FFFFFF"/>
        </w:rPr>
        <w:t xml:space="preserve"> </w:t>
      </w:r>
      <w:r w:rsidRPr="00B22C32">
        <w:rPr>
          <w:rFonts w:ascii="Times New Roman Bold" w:hAnsi="Times New Roman Bold"/>
          <w:b/>
          <w:color w:val="000000"/>
          <w:spacing w:val="-6"/>
          <w:sz w:val="28"/>
          <w:szCs w:val="28"/>
          <w:shd w:val="clear" w:color="auto" w:fill="FFFFFF"/>
        </w:rPr>
        <w:t>Bố trí biên chế c</w:t>
      </w:r>
      <w:r w:rsidRPr="00B22C32">
        <w:rPr>
          <w:rFonts w:ascii="Times New Roman Bold" w:hAnsi="Times New Roman Bold"/>
          <w:b/>
          <w:bCs/>
          <w:color w:val="000000"/>
          <w:spacing w:val="-6"/>
          <w:sz w:val="28"/>
          <w:szCs w:val="28"/>
          <w:shd w:val="clear" w:color="auto" w:fill="FFFFFF"/>
        </w:rPr>
        <w:t>án bộ, công chức</w:t>
      </w:r>
      <w:r w:rsidRPr="00B22C32">
        <w:rPr>
          <w:rFonts w:ascii="Times New Roman Bold" w:hAnsi="Times New Roman Bold"/>
          <w:b/>
          <w:bCs/>
          <w:color w:val="000000"/>
          <w:spacing w:val="-6"/>
          <w:sz w:val="28"/>
          <w:szCs w:val="28"/>
        </w:rPr>
        <w:t xml:space="preserve"> </w:t>
      </w:r>
      <w:r w:rsidR="00006323" w:rsidRPr="00703821">
        <w:rPr>
          <w:rFonts w:ascii="Times New Roman Bold" w:hAnsi="Times New Roman Bold"/>
          <w:b/>
          <w:bCs/>
          <w:color w:val="000000"/>
          <w:spacing w:val="-6"/>
          <w:sz w:val="28"/>
          <w:szCs w:val="28"/>
        </w:rPr>
        <w:t xml:space="preserve">làm việc tại </w:t>
      </w:r>
      <w:r w:rsidRPr="00B22C32">
        <w:rPr>
          <w:rFonts w:ascii="Times New Roman Bold" w:hAnsi="Times New Roman Bold"/>
          <w:b/>
          <w:bCs/>
          <w:color w:val="000000"/>
          <w:spacing w:val="-6"/>
          <w:sz w:val="28"/>
          <w:szCs w:val="28"/>
        </w:rPr>
        <w:t xml:space="preserve">xã, phường, thị trấn </w:t>
      </w:r>
    </w:p>
    <w:p w14:paraId="45CACEFE" w14:textId="77777777" w:rsidR="00E95961" w:rsidRPr="00407C3F" w:rsidRDefault="00E95961" w:rsidP="00376EED">
      <w:pPr>
        <w:pStyle w:val="BodyText"/>
        <w:spacing w:after="0" w:line="340" w:lineRule="exact"/>
        <w:ind w:firstLine="720"/>
        <w:jc w:val="both"/>
        <w:rPr>
          <w:color w:val="000000"/>
          <w:sz w:val="28"/>
          <w:szCs w:val="28"/>
        </w:rPr>
      </w:pPr>
      <w:r w:rsidRPr="00407C3F">
        <w:rPr>
          <w:color w:val="000000"/>
          <w:sz w:val="28"/>
          <w:szCs w:val="28"/>
        </w:rPr>
        <w:t xml:space="preserve">1. Cán bộ </w:t>
      </w:r>
    </w:p>
    <w:p w14:paraId="1073CF7A" w14:textId="712DFD5B" w:rsidR="00E95961" w:rsidRPr="00703821" w:rsidRDefault="00D91084" w:rsidP="00376EED">
      <w:pPr>
        <w:pStyle w:val="NormalWeb"/>
        <w:shd w:val="clear" w:color="auto" w:fill="FFFFFF"/>
        <w:spacing w:before="0" w:beforeAutospacing="0" w:after="0" w:afterAutospacing="0" w:line="340" w:lineRule="exact"/>
        <w:ind w:firstLine="720"/>
        <w:jc w:val="both"/>
        <w:rPr>
          <w:rStyle w:val="fontstyle01"/>
          <w:lang w:val="vi-VN"/>
        </w:rPr>
      </w:pPr>
      <w:r w:rsidRPr="00703821">
        <w:rPr>
          <w:rStyle w:val="fontstyle01"/>
          <w:lang w:val="vi-VN"/>
        </w:rPr>
        <w:t>C</w:t>
      </w:r>
      <w:r w:rsidR="00E95961" w:rsidRPr="00703821">
        <w:rPr>
          <w:rStyle w:val="fontstyle01"/>
          <w:lang w:val="vi-VN"/>
        </w:rPr>
        <w:t xml:space="preserve">ác chức </w:t>
      </w:r>
      <w:r w:rsidR="001B1B6D" w:rsidRPr="00703821">
        <w:rPr>
          <w:rStyle w:val="fontstyle01"/>
          <w:lang w:val="vi-VN"/>
        </w:rPr>
        <w:t>danh</w:t>
      </w:r>
      <w:r w:rsidR="00E95961" w:rsidRPr="00703821">
        <w:rPr>
          <w:rStyle w:val="fontstyle01"/>
          <w:lang w:val="vi-VN"/>
        </w:rPr>
        <w:t xml:space="preserve"> cán bộ gồm: Bí thư Đảng ủy, Phó Bí thư Đảng ủy</w:t>
      </w:r>
      <w:r w:rsidRPr="00703821">
        <w:rPr>
          <w:rStyle w:val="fontstyle01"/>
          <w:lang w:val="vi-VN"/>
        </w:rPr>
        <w:t xml:space="preserve"> xã, phường, thị trấn</w:t>
      </w:r>
      <w:r w:rsidR="00E95961" w:rsidRPr="00703821">
        <w:rPr>
          <w:rStyle w:val="fontstyle01"/>
          <w:lang w:val="vi-VN"/>
        </w:rPr>
        <w:t>;</w:t>
      </w:r>
      <w:r w:rsidR="00E95961" w:rsidRPr="00703821">
        <w:rPr>
          <w:color w:val="000000"/>
          <w:sz w:val="28"/>
          <w:szCs w:val="28"/>
          <w:lang w:val="vi-VN"/>
        </w:rPr>
        <w:t xml:space="preserve"> </w:t>
      </w:r>
      <w:r w:rsidR="00E95961" w:rsidRPr="00703821">
        <w:rPr>
          <w:rStyle w:val="fontstyle01"/>
          <w:lang w:val="vi-VN"/>
        </w:rPr>
        <w:t xml:space="preserve">Chủ tịch Hội đồng nhân dân xã, thị trấn, Phó Chủ tịch Hội đồng nhân dân xã, thị trấn; Chủ tịch Ủy ban nhân dân xã, thị trấn, Phó Chủ tịch Ủy ban nhân dân xã, thị trấn; Chủ tịch Ủy ban Mặt trận Tổ quốc, Chủ tịch Hội Cựu chiến binh Việt Nam, Chủ tịch Hội Liên hiệp Phụ nữ, Chủ tịch Hội Nông </w:t>
      </w:r>
      <w:r w:rsidR="00E95961" w:rsidRPr="00703821">
        <w:rPr>
          <w:rStyle w:val="fontstyle01"/>
          <w:lang w:val="vi-VN"/>
        </w:rPr>
        <w:lastRenderedPageBreak/>
        <w:t>dân (đối với những nơi có tổ chức Hội Nông dân), Bí thư Đoàn Thanh niên Cộng sản Hồ Chí Minh</w:t>
      </w:r>
      <w:r w:rsidRPr="00703821">
        <w:rPr>
          <w:rStyle w:val="fontstyle01"/>
          <w:lang w:val="vi-VN"/>
        </w:rPr>
        <w:t xml:space="preserve"> xã, phường, thị trấn</w:t>
      </w:r>
      <w:r w:rsidR="00E95961" w:rsidRPr="00703821">
        <w:rPr>
          <w:rStyle w:val="fontstyle01"/>
          <w:lang w:val="vi-VN"/>
        </w:rPr>
        <w:t>.</w:t>
      </w:r>
    </w:p>
    <w:p w14:paraId="45EB2FB2" w14:textId="77777777" w:rsidR="00E95961" w:rsidRPr="00703821" w:rsidRDefault="00E95961" w:rsidP="00376EED">
      <w:pPr>
        <w:pStyle w:val="NormalWeb"/>
        <w:shd w:val="clear" w:color="auto" w:fill="FFFFFF"/>
        <w:spacing w:before="0" w:beforeAutospacing="0" w:after="0" w:afterAutospacing="0" w:line="340" w:lineRule="exact"/>
        <w:ind w:firstLine="720"/>
        <w:jc w:val="both"/>
        <w:rPr>
          <w:color w:val="000000"/>
          <w:sz w:val="28"/>
          <w:szCs w:val="28"/>
          <w:shd w:val="clear" w:color="auto" w:fill="FFFFFF"/>
          <w:lang w:val="vi-VN"/>
        </w:rPr>
      </w:pPr>
      <w:r w:rsidRPr="00703821">
        <w:rPr>
          <w:color w:val="000000"/>
          <w:sz w:val="28"/>
          <w:szCs w:val="28"/>
          <w:lang w:val="vi-VN"/>
        </w:rPr>
        <w:t xml:space="preserve">2. Công chức </w:t>
      </w:r>
    </w:p>
    <w:p w14:paraId="6A91983A" w14:textId="3F898A49" w:rsidR="00E95961" w:rsidRPr="004C09D6" w:rsidRDefault="00E95961" w:rsidP="00376EED">
      <w:pPr>
        <w:pStyle w:val="NormalWeb"/>
        <w:shd w:val="clear" w:color="auto" w:fill="FFFFFF"/>
        <w:spacing w:before="0" w:beforeAutospacing="0" w:after="0" w:afterAutospacing="0" w:line="340" w:lineRule="exact"/>
        <w:ind w:firstLine="720"/>
        <w:jc w:val="both"/>
        <w:rPr>
          <w:color w:val="000000"/>
          <w:sz w:val="28"/>
          <w:szCs w:val="28"/>
        </w:rPr>
      </w:pPr>
      <w:r w:rsidRPr="00703821">
        <w:rPr>
          <w:color w:val="000000"/>
          <w:sz w:val="28"/>
          <w:szCs w:val="28"/>
          <w:shd w:val="clear" w:color="auto" w:fill="FFFFFF"/>
          <w:lang w:val="vi-VN"/>
        </w:rPr>
        <w:t xml:space="preserve">a) </w:t>
      </w:r>
      <w:r w:rsidR="00D91084" w:rsidRPr="00703821">
        <w:rPr>
          <w:color w:val="000000"/>
          <w:sz w:val="28"/>
          <w:szCs w:val="28"/>
          <w:shd w:val="clear" w:color="auto" w:fill="FFFFFF"/>
          <w:lang w:val="vi-VN"/>
        </w:rPr>
        <w:t>C</w:t>
      </w:r>
      <w:r w:rsidRPr="00703821">
        <w:rPr>
          <w:color w:val="000000"/>
          <w:sz w:val="28"/>
          <w:szCs w:val="28"/>
          <w:shd w:val="clear" w:color="auto" w:fill="FFFFFF"/>
          <w:lang w:val="vi-VN"/>
        </w:rPr>
        <w:t>ác chức danh công chức gồm:</w:t>
      </w:r>
      <w:r w:rsidRPr="00703821">
        <w:rPr>
          <w:color w:val="000000"/>
          <w:sz w:val="28"/>
          <w:szCs w:val="28"/>
          <w:lang w:val="vi-VN"/>
        </w:rPr>
        <w:t xml:space="preserve"> Chủ tịch Ủy ban nhân dân phường, Phó Chủ tịch Ủy ban nhân dân phường, Chỉ huy trưởng Ban Chỉ huy Quân sự, Văn phòng - thống kê, Địa chính - xây dựng - đô thị và môi trường (đối với phường, thị trấn) hoặc Địa chính - nông nghiệp - xây dựng và môi trường (đối với xã), Tài chính - kế toán, Tư pháp - hộ tịch, Văn hóa - </w:t>
      </w:r>
      <w:r w:rsidR="004C09D6">
        <w:rPr>
          <w:color w:val="000000"/>
          <w:sz w:val="28"/>
          <w:szCs w:val="28"/>
          <w:lang w:val="vi-VN"/>
        </w:rPr>
        <w:t>xã hội</w:t>
      </w:r>
      <w:r w:rsidR="004C09D6">
        <w:rPr>
          <w:color w:val="000000"/>
          <w:sz w:val="28"/>
          <w:szCs w:val="28"/>
        </w:rPr>
        <w:t>.</w:t>
      </w:r>
    </w:p>
    <w:p w14:paraId="6E89DDBB" w14:textId="77777777" w:rsidR="00E95961" w:rsidRPr="00703821" w:rsidRDefault="00392191" w:rsidP="00376EED">
      <w:pPr>
        <w:pStyle w:val="NormalWeb"/>
        <w:shd w:val="clear" w:color="auto" w:fill="FFFFFF"/>
        <w:spacing w:before="0" w:beforeAutospacing="0" w:after="0" w:afterAutospacing="0" w:line="340" w:lineRule="exact"/>
        <w:ind w:firstLine="720"/>
        <w:jc w:val="both"/>
        <w:rPr>
          <w:color w:val="000000"/>
          <w:sz w:val="28"/>
          <w:szCs w:val="28"/>
          <w:lang w:val="vi-VN"/>
        </w:rPr>
      </w:pPr>
      <w:r w:rsidRPr="00703821">
        <w:rPr>
          <w:color w:val="000000"/>
          <w:sz w:val="28"/>
          <w:szCs w:val="28"/>
          <w:lang w:val="vi-VN"/>
        </w:rPr>
        <w:t>b</w:t>
      </w:r>
      <w:r w:rsidR="00E95961" w:rsidRPr="00703821">
        <w:rPr>
          <w:color w:val="000000"/>
          <w:sz w:val="28"/>
          <w:szCs w:val="28"/>
          <w:lang w:val="vi-VN"/>
        </w:rPr>
        <w:t>) Ủy ban nhân dân Thành phố quy định cơ cấu, số lượng công chức chuyên môn theo quy định của pháp luật.</w:t>
      </w:r>
    </w:p>
    <w:p w14:paraId="3A0C4805" w14:textId="36DB359F" w:rsidR="00E95961" w:rsidRPr="00703821" w:rsidRDefault="00E95961" w:rsidP="00376EED">
      <w:pPr>
        <w:pStyle w:val="NormalWeb"/>
        <w:spacing w:before="0" w:beforeAutospacing="0" w:after="0" w:afterAutospacing="0" w:line="340" w:lineRule="exact"/>
        <w:ind w:firstLine="720"/>
        <w:jc w:val="both"/>
        <w:rPr>
          <w:b/>
          <w:bCs/>
          <w:color w:val="000000"/>
          <w:sz w:val="28"/>
          <w:szCs w:val="28"/>
          <w:shd w:val="clear" w:color="auto" w:fill="FFFFFF"/>
          <w:lang w:val="vi-VN"/>
        </w:rPr>
      </w:pPr>
      <w:r w:rsidRPr="00703821">
        <w:rPr>
          <w:b/>
          <w:bCs/>
          <w:sz w:val="28"/>
          <w:szCs w:val="28"/>
          <w:lang w:val="vi-VN"/>
        </w:rPr>
        <w:t xml:space="preserve">Điều </w:t>
      </w:r>
      <w:r w:rsidR="00203DAC">
        <w:rPr>
          <w:b/>
          <w:bCs/>
          <w:sz w:val="28"/>
          <w:szCs w:val="28"/>
        </w:rPr>
        <w:t>5</w:t>
      </w:r>
      <w:r w:rsidRPr="00703821">
        <w:rPr>
          <w:b/>
          <w:bCs/>
          <w:sz w:val="28"/>
          <w:szCs w:val="28"/>
          <w:lang w:val="vi-VN"/>
        </w:rPr>
        <w:t>. Điều kiện, tiêu chuẩn chuyển c</w:t>
      </w:r>
      <w:r w:rsidRPr="00703821">
        <w:rPr>
          <w:b/>
          <w:bCs/>
          <w:color w:val="000000"/>
          <w:sz w:val="28"/>
          <w:szCs w:val="28"/>
          <w:lang w:val="vi-VN"/>
        </w:rPr>
        <w:t xml:space="preserve">án bộ </w:t>
      </w:r>
      <w:r w:rsidR="0096399E" w:rsidRPr="00703821">
        <w:rPr>
          <w:b/>
          <w:bCs/>
          <w:color w:val="000000"/>
          <w:sz w:val="28"/>
          <w:szCs w:val="28"/>
          <w:lang w:val="vi-VN"/>
        </w:rPr>
        <w:t xml:space="preserve">làm việc tại </w:t>
      </w:r>
      <w:r w:rsidRPr="00703821">
        <w:rPr>
          <w:b/>
          <w:bCs/>
          <w:color w:val="000000"/>
          <w:sz w:val="28"/>
          <w:szCs w:val="28"/>
          <w:lang w:val="vi-VN"/>
        </w:rPr>
        <w:t xml:space="preserve">xã, phường, thị trấn; công chức </w:t>
      </w:r>
      <w:r w:rsidR="0096399E" w:rsidRPr="00703821">
        <w:rPr>
          <w:b/>
          <w:bCs/>
          <w:color w:val="000000"/>
          <w:sz w:val="28"/>
          <w:szCs w:val="28"/>
          <w:lang w:val="vi-VN"/>
        </w:rPr>
        <w:t xml:space="preserve">làm việc tại </w:t>
      </w:r>
      <w:r w:rsidRPr="00703821">
        <w:rPr>
          <w:b/>
          <w:bCs/>
          <w:color w:val="000000"/>
          <w:sz w:val="28"/>
          <w:szCs w:val="28"/>
          <w:lang w:val="vi-VN"/>
        </w:rPr>
        <w:t>xã, thị trấn vào biên chế hành chính cấp huyện</w:t>
      </w:r>
    </w:p>
    <w:p w14:paraId="0433AFAD" w14:textId="77777777" w:rsidR="00E95961" w:rsidRPr="00407C3F" w:rsidRDefault="00E95961" w:rsidP="00376EED">
      <w:pPr>
        <w:shd w:val="clear" w:color="auto" w:fill="FFFFFF"/>
        <w:spacing w:line="340" w:lineRule="exact"/>
        <w:ind w:firstLine="720"/>
        <w:rPr>
          <w:rFonts w:eastAsia="Times New Roman"/>
          <w:bCs/>
          <w:color w:val="000000"/>
          <w:szCs w:val="28"/>
        </w:rPr>
      </w:pPr>
      <w:r w:rsidRPr="00407C3F">
        <w:rPr>
          <w:bCs/>
          <w:szCs w:val="28"/>
        </w:rPr>
        <w:t xml:space="preserve">1. </w:t>
      </w:r>
      <w:bookmarkStart w:id="3" w:name="dieu_7"/>
      <w:r w:rsidRPr="00407C3F">
        <w:rPr>
          <w:bCs/>
          <w:szCs w:val="28"/>
        </w:rPr>
        <w:t xml:space="preserve">Điều kiện, tiêu chuẩn </w:t>
      </w:r>
      <w:r w:rsidRPr="00407C3F">
        <w:rPr>
          <w:rFonts w:eastAsia="Times New Roman"/>
          <w:bCs/>
          <w:color w:val="000000"/>
          <w:szCs w:val="28"/>
        </w:rPr>
        <w:t xml:space="preserve">chung </w:t>
      </w:r>
      <w:bookmarkEnd w:id="3"/>
    </w:p>
    <w:p w14:paraId="4DE73ABE" w14:textId="2FA6854C" w:rsidR="00E95961" w:rsidRPr="00D473B2" w:rsidRDefault="00E95961" w:rsidP="00376EED">
      <w:pPr>
        <w:pStyle w:val="NormalWeb"/>
        <w:spacing w:before="0" w:beforeAutospacing="0" w:after="0" w:afterAutospacing="0" w:line="340" w:lineRule="exact"/>
        <w:ind w:firstLine="720"/>
        <w:jc w:val="both"/>
        <w:rPr>
          <w:color w:val="000000"/>
          <w:sz w:val="28"/>
          <w:szCs w:val="28"/>
        </w:rPr>
      </w:pPr>
      <w:r w:rsidRPr="00703821">
        <w:rPr>
          <w:color w:val="000000"/>
          <w:sz w:val="28"/>
          <w:szCs w:val="28"/>
          <w:lang w:val="vi-VN"/>
        </w:rPr>
        <w:t>a) Theo quy định hiện hành của pháp luật về cán bộ, công chức</w:t>
      </w:r>
      <w:r w:rsidR="005F0B17">
        <w:rPr>
          <w:color w:val="000000"/>
          <w:sz w:val="28"/>
          <w:szCs w:val="28"/>
        </w:rPr>
        <w:t>;</w:t>
      </w:r>
      <w:r w:rsidRPr="00703821">
        <w:rPr>
          <w:color w:val="000000"/>
          <w:sz w:val="28"/>
          <w:szCs w:val="28"/>
          <w:lang w:val="vi-VN"/>
        </w:rPr>
        <w:t xml:space="preserve"> điều lệ và quy định của Đảng, </w:t>
      </w:r>
      <w:r w:rsidR="009064D7">
        <w:rPr>
          <w:color w:val="000000"/>
          <w:sz w:val="28"/>
          <w:szCs w:val="28"/>
        </w:rPr>
        <w:t xml:space="preserve">Mặt trận Tổ quốc Việt Nam và </w:t>
      </w:r>
      <w:r w:rsidR="005F0B17">
        <w:rPr>
          <w:color w:val="000000"/>
          <w:sz w:val="28"/>
          <w:szCs w:val="28"/>
        </w:rPr>
        <w:t>các</w:t>
      </w:r>
      <w:r w:rsidRPr="00703821">
        <w:rPr>
          <w:color w:val="000000"/>
          <w:sz w:val="28"/>
          <w:szCs w:val="28"/>
          <w:lang w:val="vi-VN"/>
        </w:rPr>
        <w:t xml:space="preserve"> tổ chức </w:t>
      </w:r>
      <w:r w:rsidR="00D473B2">
        <w:rPr>
          <w:color w:val="000000"/>
          <w:sz w:val="28"/>
          <w:szCs w:val="28"/>
          <w:lang w:val="vi-VN"/>
        </w:rPr>
        <w:t>chính trị - xã hội trung ương</w:t>
      </w:r>
      <w:r w:rsidR="00D473B2">
        <w:rPr>
          <w:color w:val="000000"/>
          <w:sz w:val="28"/>
          <w:szCs w:val="28"/>
        </w:rPr>
        <w:t>.</w:t>
      </w:r>
    </w:p>
    <w:p w14:paraId="3AC55C06" w14:textId="77777777" w:rsidR="00E95961" w:rsidRPr="00703821" w:rsidRDefault="00E95961" w:rsidP="00376EED">
      <w:pPr>
        <w:pStyle w:val="NormalWeb"/>
        <w:spacing w:before="0" w:beforeAutospacing="0" w:after="0" w:afterAutospacing="0" w:line="340" w:lineRule="exact"/>
        <w:ind w:firstLine="720"/>
        <w:jc w:val="both"/>
        <w:rPr>
          <w:color w:val="000000"/>
          <w:spacing w:val="-4"/>
          <w:sz w:val="28"/>
          <w:szCs w:val="28"/>
          <w:lang w:val="vi-VN"/>
        </w:rPr>
      </w:pPr>
      <w:r w:rsidRPr="00703821">
        <w:rPr>
          <w:color w:val="000000"/>
          <w:spacing w:val="-4"/>
          <w:sz w:val="28"/>
          <w:szCs w:val="28"/>
          <w:lang w:val="vi-VN"/>
        </w:rPr>
        <w:t xml:space="preserve">b) </w:t>
      </w:r>
      <w:r w:rsidRPr="00703821">
        <w:rPr>
          <w:spacing w:val="-4"/>
          <w:sz w:val="28"/>
          <w:szCs w:val="28"/>
          <w:lang w:val="vi-VN"/>
        </w:rPr>
        <w:t>Không đang trong thời hạn xử lý kỷ luật, không đang trong thời gian thực hiện các quy định liên quan đến kỷ luật theo quy định của Đảng, của pháp luật</w:t>
      </w:r>
      <w:r w:rsidR="00E055B4" w:rsidRPr="00703821">
        <w:rPr>
          <w:spacing w:val="-4"/>
          <w:sz w:val="28"/>
          <w:szCs w:val="28"/>
          <w:lang w:val="vi-VN"/>
        </w:rPr>
        <w:t>.</w:t>
      </w:r>
    </w:p>
    <w:p w14:paraId="40681338" w14:textId="77777777" w:rsidR="00E95961" w:rsidRPr="00407C3F" w:rsidRDefault="00E95961" w:rsidP="00376EED">
      <w:pPr>
        <w:shd w:val="clear" w:color="auto" w:fill="FFFFFF"/>
        <w:spacing w:line="340" w:lineRule="exact"/>
        <w:ind w:firstLine="720"/>
        <w:rPr>
          <w:bCs/>
          <w:szCs w:val="28"/>
        </w:rPr>
      </w:pPr>
      <w:r w:rsidRPr="00407C3F">
        <w:rPr>
          <w:bCs/>
          <w:szCs w:val="28"/>
        </w:rPr>
        <w:t>2. Điều kiện, tiêu chuẩn cụ thể của cán bộ xã, phường, thị trấn</w:t>
      </w:r>
    </w:p>
    <w:p w14:paraId="73B6184B" w14:textId="5AD9F5A6" w:rsidR="00E95961" w:rsidRPr="00D473B2" w:rsidRDefault="00E95961" w:rsidP="00376EED">
      <w:pPr>
        <w:pStyle w:val="NormalWeb"/>
        <w:spacing w:before="0" w:beforeAutospacing="0" w:after="0" w:afterAutospacing="0" w:line="340" w:lineRule="exact"/>
        <w:ind w:firstLine="720"/>
        <w:jc w:val="both"/>
        <w:rPr>
          <w:color w:val="000000"/>
          <w:sz w:val="28"/>
          <w:szCs w:val="28"/>
        </w:rPr>
      </w:pPr>
      <w:r w:rsidRPr="00703821">
        <w:rPr>
          <w:color w:val="000000"/>
          <w:sz w:val="28"/>
          <w:szCs w:val="28"/>
          <w:lang w:val="vi-VN"/>
        </w:rPr>
        <w:t>a) Độ tuổi: Trong độ tuổi lao động, còn ít nhất thời gian công tác 01 nhiệm kỳ. Trường hợp đặc biệt theo quyết định của cơ qu</w:t>
      </w:r>
      <w:r w:rsidR="00D473B2">
        <w:rPr>
          <w:color w:val="000000"/>
          <w:sz w:val="28"/>
          <w:szCs w:val="28"/>
          <w:lang w:val="vi-VN"/>
        </w:rPr>
        <w:t>an có thẩm quyền quản lý cán bộ</w:t>
      </w:r>
      <w:r w:rsidR="00D473B2">
        <w:rPr>
          <w:color w:val="000000"/>
          <w:sz w:val="28"/>
          <w:szCs w:val="28"/>
        </w:rPr>
        <w:t>.</w:t>
      </w:r>
    </w:p>
    <w:p w14:paraId="2BCEE3FE" w14:textId="5F0C2683" w:rsidR="00E95961" w:rsidRPr="00D473B2" w:rsidRDefault="00E95961" w:rsidP="00376EED">
      <w:pPr>
        <w:shd w:val="clear" w:color="auto" w:fill="FFFFFF"/>
        <w:spacing w:line="340" w:lineRule="exact"/>
        <w:ind w:firstLine="720"/>
        <w:rPr>
          <w:rFonts w:eastAsia="Times New Roman"/>
          <w:color w:val="000000"/>
          <w:szCs w:val="28"/>
          <w:lang w:val="en-US"/>
        </w:rPr>
      </w:pPr>
      <w:r w:rsidRPr="00407C3F">
        <w:rPr>
          <w:rFonts w:eastAsia="Times New Roman"/>
          <w:color w:val="000000"/>
          <w:szCs w:val="28"/>
        </w:rPr>
        <w:t>b) Trình độ giáo dục phổ thông:</w:t>
      </w:r>
      <w:r w:rsidR="00D473B2">
        <w:rPr>
          <w:rFonts w:eastAsia="Times New Roman"/>
          <w:color w:val="000000"/>
          <w:szCs w:val="28"/>
        </w:rPr>
        <w:t xml:space="preserve"> Tốt nghiệp trung học phổ thông</w:t>
      </w:r>
      <w:r w:rsidR="00D473B2">
        <w:rPr>
          <w:rFonts w:eastAsia="Times New Roman"/>
          <w:color w:val="000000"/>
          <w:szCs w:val="28"/>
          <w:lang w:val="en-US"/>
        </w:rPr>
        <w:t>.</w:t>
      </w:r>
    </w:p>
    <w:p w14:paraId="3B0D4CBC" w14:textId="427AF71D" w:rsidR="00E95961" w:rsidRPr="00D473B2" w:rsidRDefault="00E95961" w:rsidP="00376EED">
      <w:pPr>
        <w:shd w:val="clear" w:color="auto" w:fill="FFFFFF"/>
        <w:spacing w:line="340" w:lineRule="exact"/>
        <w:ind w:firstLine="720"/>
        <w:rPr>
          <w:rFonts w:eastAsia="Times New Roman"/>
          <w:color w:val="000000"/>
          <w:szCs w:val="28"/>
          <w:lang w:val="en-US"/>
        </w:rPr>
      </w:pPr>
      <w:r w:rsidRPr="00407C3F">
        <w:rPr>
          <w:rFonts w:eastAsia="Times New Roman"/>
          <w:color w:val="000000"/>
          <w:szCs w:val="28"/>
        </w:rPr>
        <w:t xml:space="preserve">c) Trình độ chuyên môn, nghiệp vụ: Tốt nghiệp đại học trở lên, trừ trường hợp có quy định khác của Đảng, của luật chuyên ngành, của các tổ chức </w:t>
      </w:r>
      <w:r w:rsidR="00D473B2">
        <w:rPr>
          <w:rFonts w:eastAsia="Times New Roman"/>
          <w:color w:val="000000"/>
          <w:szCs w:val="28"/>
        </w:rPr>
        <w:t>chính trị - xã hội ở trung ương</w:t>
      </w:r>
      <w:r w:rsidR="00D473B2">
        <w:rPr>
          <w:rFonts w:eastAsia="Times New Roman"/>
          <w:color w:val="000000"/>
          <w:szCs w:val="28"/>
          <w:lang w:val="en-US"/>
        </w:rPr>
        <w:t>.</w:t>
      </w:r>
    </w:p>
    <w:p w14:paraId="08458A63" w14:textId="2C97E805" w:rsidR="00E95961" w:rsidRPr="00D473B2" w:rsidRDefault="00E95961" w:rsidP="00376EED">
      <w:pPr>
        <w:shd w:val="clear" w:color="auto" w:fill="FFFFFF"/>
        <w:spacing w:line="340" w:lineRule="exact"/>
        <w:ind w:firstLine="720"/>
        <w:rPr>
          <w:rFonts w:eastAsia="Times New Roman"/>
          <w:color w:val="000000"/>
          <w:szCs w:val="28"/>
          <w:lang w:val="en-US"/>
        </w:rPr>
      </w:pPr>
      <w:r w:rsidRPr="00D91084">
        <w:rPr>
          <w:rFonts w:eastAsia="Times New Roman"/>
          <w:color w:val="000000"/>
          <w:szCs w:val="28"/>
        </w:rPr>
        <w:t xml:space="preserve">d) Trình độ lý luận chính trị: </w:t>
      </w:r>
      <w:r w:rsidR="0022340A" w:rsidRPr="00703821">
        <w:rPr>
          <w:rFonts w:eastAsia="Times New Roman"/>
          <w:color w:val="000000"/>
          <w:szCs w:val="28"/>
        </w:rPr>
        <w:t xml:space="preserve">Thực hiện </w:t>
      </w:r>
      <w:r w:rsidRPr="00D91084">
        <w:rPr>
          <w:rFonts w:eastAsia="Times New Roman"/>
          <w:color w:val="000000"/>
          <w:szCs w:val="28"/>
        </w:rPr>
        <w:t>theo</w:t>
      </w:r>
      <w:r w:rsidR="00D473B2">
        <w:rPr>
          <w:rFonts w:eastAsia="Times New Roman"/>
          <w:color w:val="000000"/>
          <w:szCs w:val="28"/>
        </w:rPr>
        <w:t xml:space="preserve"> quy định của cấp có thẩm quyền</w:t>
      </w:r>
      <w:r w:rsidR="00D473B2">
        <w:rPr>
          <w:rFonts w:eastAsia="Times New Roman"/>
          <w:color w:val="000000"/>
          <w:szCs w:val="28"/>
          <w:lang w:val="en-US"/>
        </w:rPr>
        <w:t>.</w:t>
      </w:r>
    </w:p>
    <w:p w14:paraId="6EDAB361" w14:textId="30EA4ECA" w:rsidR="00E95961" w:rsidRPr="00D473B2" w:rsidRDefault="00E95961" w:rsidP="00376EED">
      <w:pPr>
        <w:shd w:val="clear" w:color="auto" w:fill="FFFFFF"/>
        <w:spacing w:line="340" w:lineRule="exact"/>
        <w:ind w:firstLine="720"/>
        <w:rPr>
          <w:rFonts w:eastAsia="Times New Roman"/>
          <w:color w:val="000000"/>
          <w:szCs w:val="28"/>
          <w:lang w:val="en-US"/>
        </w:rPr>
      </w:pPr>
      <w:r w:rsidRPr="00407C3F">
        <w:rPr>
          <w:rFonts w:eastAsia="Times New Roman"/>
          <w:color w:val="000000"/>
          <w:szCs w:val="28"/>
        </w:rPr>
        <w:t>đ) Các tiêu chuẩn khác theo quy định của Đảng, của tổ chức chính trị - xã hội ở trung ương và cơ qu</w:t>
      </w:r>
      <w:r w:rsidR="00E055B4">
        <w:rPr>
          <w:rFonts w:eastAsia="Times New Roman"/>
          <w:color w:val="000000"/>
          <w:szCs w:val="28"/>
        </w:rPr>
        <w:t>an có thẩm quyền quản lý cán bộ</w:t>
      </w:r>
      <w:r w:rsidR="00D473B2">
        <w:rPr>
          <w:rFonts w:eastAsia="Times New Roman"/>
          <w:color w:val="000000"/>
          <w:szCs w:val="28"/>
          <w:lang w:val="en-US"/>
        </w:rPr>
        <w:t>.</w:t>
      </w:r>
    </w:p>
    <w:p w14:paraId="57209203" w14:textId="77777777" w:rsidR="00E95961" w:rsidRPr="00703821" w:rsidRDefault="00E95961" w:rsidP="00376EED">
      <w:pPr>
        <w:pStyle w:val="NormalWeb"/>
        <w:spacing w:before="0" w:beforeAutospacing="0" w:after="0" w:afterAutospacing="0" w:line="340" w:lineRule="exact"/>
        <w:ind w:firstLine="720"/>
        <w:jc w:val="both"/>
        <w:rPr>
          <w:sz w:val="28"/>
          <w:szCs w:val="28"/>
          <w:lang w:val="vi-VN"/>
        </w:rPr>
      </w:pPr>
      <w:r w:rsidRPr="00703821">
        <w:rPr>
          <w:color w:val="000000"/>
          <w:sz w:val="28"/>
          <w:szCs w:val="28"/>
          <w:lang w:val="vi-VN"/>
        </w:rPr>
        <w:t>e)</w:t>
      </w:r>
      <w:r w:rsidRPr="00703821">
        <w:rPr>
          <w:b/>
          <w:color w:val="000000"/>
          <w:sz w:val="28"/>
          <w:szCs w:val="28"/>
          <w:lang w:val="vi-VN"/>
        </w:rPr>
        <w:t xml:space="preserve"> </w:t>
      </w:r>
      <w:r w:rsidRPr="00703821">
        <w:rPr>
          <w:sz w:val="28"/>
          <w:szCs w:val="28"/>
          <w:lang w:val="vi-VN"/>
        </w:rPr>
        <w:t>Đủ tiêu chuẩn về ngạch công chức chuyên ngành hành chính (có bằng cấp chuyên môn và chứng chỉ phù hợp, theo quy định của ngạch công chức).</w:t>
      </w:r>
    </w:p>
    <w:p w14:paraId="178E6E02" w14:textId="6228DE9D" w:rsidR="00E95961" w:rsidRPr="00703821" w:rsidRDefault="00E95961" w:rsidP="00376EED">
      <w:pPr>
        <w:pStyle w:val="NormalWeb"/>
        <w:spacing w:before="0" w:beforeAutospacing="0" w:after="0" w:afterAutospacing="0" w:line="340" w:lineRule="exact"/>
        <w:ind w:firstLine="720"/>
        <w:jc w:val="both"/>
        <w:rPr>
          <w:b/>
          <w:bCs/>
          <w:color w:val="000000"/>
          <w:sz w:val="28"/>
          <w:szCs w:val="28"/>
          <w:shd w:val="clear" w:color="auto" w:fill="FFFFFF"/>
          <w:lang w:val="vi-VN"/>
        </w:rPr>
      </w:pPr>
      <w:r w:rsidRPr="00703821">
        <w:rPr>
          <w:b/>
          <w:sz w:val="28"/>
          <w:szCs w:val="28"/>
          <w:lang w:val="vi-VN"/>
        </w:rPr>
        <w:t xml:space="preserve">Điều </w:t>
      </w:r>
      <w:r w:rsidR="00203DAC">
        <w:rPr>
          <w:b/>
          <w:sz w:val="28"/>
          <w:szCs w:val="28"/>
        </w:rPr>
        <w:t>6</w:t>
      </w:r>
      <w:r w:rsidRPr="00703821">
        <w:rPr>
          <w:b/>
          <w:sz w:val="28"/>
          <w:szCs w:val="28"/>
          <w:lang w:val="vi-VN"/>
        </w:rPr>
        <w:t xml:space="preserve">. </w:t>
      </w:r>
      <w:r w:rsidR="001B043B" w:rsidRPr="00703821">
        <w:rPr>
          <w:b/>
          <w:bCs/>
          <w:spacing w:val="-2"/>
          <w:sz w:val="28"/>
          <w:szCs w:val="28"/>
          <w:lang w:val="vi-VN"/>
        </w:rPr>
        <w:t xml:space="preserve">Trình tự, thủ tục </w:t>
      </w:r>
      <w:r w:rsidR="001B043B" w:rsidRPr="00703821">
        <w:rPr>
          <w:b/>
          <w:bCs/>
          <w:sz w:val="28"/>
          <w:szCs w:val="28"/>
          <w:lang w:val="vi-VN"/>
        </w:rPr>
        <w:t>chuyển c</w:t>
      </w:r>
      <w:r w:rsidR="001B043B" w:rsidRPr="00703821">
        <w:rPr>
          <w:b/>
          <w:bCs/>
          <w:color w:val="000000"/>
          <w:sz w:val="28"/>
          <w:szCs w:val="28"/>
          <w:lang w:val="vi-VN"/>
        </w:rPr>
        <w:t xml:space="preserve">án bộ </w:t>
      </w:r>
      <w:r w:rsidR="0096399E" w:rsidRPr="00703821">
        <w:rPr>
          <w:b/>
          <w:bCs/>
          <w:color w:val="000000"/>
          <w:sz w:val="28"/>
          <w:szCs w:val="28"/>
          <w:lang w:val="vi-VN"/>
        </w:rPr>
        <w:t xml:space="preserve">làm việc tại </w:t>
      </w:r>
      <w:r w:rsidR="001B043B" w:rsidRPr="00703821">
        <w:rPr>
          <w:b/>
          <w:bCs/>
          <w:color w:val="000000"/>
          <w:sz w:val="28"/>
          <w:szCs w:val="28"/>
          <w:lang w:val="vi-VN"/>
        </w:rPr>
        <w:t xml:space="preserve">xã, phường, thị trấn; công chức </w:t>
      </w:r>
      <w:r w:rsidR="0096399E" w:rsidRPr="00703821">
        <w:rPr>
          <w:b/>
          <w:bCs/>
          <w:color w:val="000000"/>
          <w:sz w:val="28"/>
          <w:szCs w:val="28"/>
          <w:lang w:val="vi-VN"/>
        </w:rPr>
        <w:t xml:space="preserve">làm việc tại </w:t>
      </w:r>
      <w:r w:rsidR="001B043B" w:rsidRPr="00703821">
        <w:rPr>
          <w:b/>
          <w:bCs/>
          <w:color w:val="000000"/>
          <w:sz w:val="28"/>
          <w:szCs w:val="28"/>
          <w:lang w:val="vi-VN"/>
        </w:rPr>
        <w:t xml:space="preserve">xã, thị trấn </w:t>
      </w:r>
      <w:r w:rsidR="0024288A" w:rsidRPr="0024288A">
        <w:rPr>
          <w:b/>
          <w:bCs/>
          <w:color w:val="000000"/>
          <w:sz w:val="28"/>
          <w:szCs w:val="28"/>
        </w:rPr>
        <w:t>được tuyển dụng theo quy định trước ngày 01 tháng 01 năm 2025</w:t>
      </w:r>
      <w:r w:rsidR="0024288A" w:rsidRPr="0024288A">
        <w:rPr>
          <w:b/>
          <w:color w:val="000000"/>
          <w:sz w:val="28"/>
          <w:szCs w:val="28"/>
        </w:rPr>
        <w:t xml:space="preserve"> </w:t>
      </w:r>
      <w:r w:rsidR="001B043B" w:rsidRPr="00703821">
        <w:rPr>
          <w:b/>
          <w:bCs/>
          <w:color w:val="000000"/>
          <w:sz w:val="28"/>
          <w:szCs w:val="28"/>
          <w:lang w:val="vi-VN"/>
        </w:rPr>
        <w:t>vào biên chế hành chính cấp huyện</w:t>
      </w:r>
    </w:p>
    <w:p w14:paraId="4E1F124D" w14:textId="7B8CB5CC" w:rsidR="00E95961" w:rsidRPr="00407C3F" w:rsidRDefault="00E95961" w:rsidP="00376EED">
      <w:pPr>
        <w:pStyle w:val="BodyText"/>
        <w:spacing w:after="0" w:line="340" w:lineRule="exact"/>
        <w:ind w:firstLine="720"/>
        <w:jc w:val="both"/>
        <w:rPr>
          <w:bCs/>
          <w:color w:val="000000"/>
          <w:sz w:val="28"/>
          <w:szCs w:val="28"/>
          <w:shd w:val="clear" w:color="auto" w:fill="FFFFFF"/>
        </w:rPr>
      </w:pPr>
      <w:r w:rsidRPr="00407C3F">
        <w:rPr>
          <w:color w:val="000000"/>
          <w:sz w:val="28"/>
          <w:szCs w:val="28"/>
        </w:rPr>
        <w:t xml:space="preserve">1. Sau khi được cơ quan có thẩm quyền phê duyệt đề án bố trí nhân sự ứng cử; được bầu cử giữ chức vụ, </w:t>
      </w:r>
      <w:r w:rsidRPr="00407C3F">
        <w:rPr>
          <w:sz w:val="28"/>
          <w:szCs w:val="28"/>
        </w:rPr>
        <w:t xml:space="preserve">bổ nhiệm chức danh; </w:t>
      </w:r>
      <w:r w:rsidRPr="00407C3F">
        <w:rPr>
          <w:color w:val="000000"/>
          <w:sz w:val="28"/>
          <w:szCs w:val="28"/>
          <w:shd w:val="clear" w:color="auto" w:fill="FFFFFF"/>
        </w:rPr>
        <w:t xml:space="preserve">nếu đủ điều kiện tiêu chuẩn theo quy định, </w:t>
      </w:r>
      <w:r w:rsidRPr="00407C3F">
        <w:rPr>
          <w:color w:val="000000"/>
          <w:sz w:val="28"/>
          <w:szCs w:val="28"/>
        </w:rPr>
        <w:t xml:space="preserve">cán bộ </w:t>
      </w:r>
      <w:r w:rsidR="0096399E" w:rsidRPr="00703821">
        <w:rPr>
          <w:color w:val="000000"/>
          <w:sz w:val="28"/>
          <w:szCs w:val="28"/>
        </w:rPr>
        <w:t xml:space="preserve">làm việc tại </w:t>
      </w:r>
      <w:r w:rsidRPr="00407C3F">
        <w:rPr>
          <w:color w:val="000000"/>
          <w:sz w:val="28"/>
          <w:szCs w:val="28"/>
        </w:rPr>
        <w:t xml:space="preserve">xã, phường, thị trấn; công chức </w:t>
      </w:r>
      <w:r w:rsidR="0096399E" w:rsidRPr="00703821">
        <w:rPr>
          <w:color w:val="000000"/>
          <w:sz w:val="28"/>
          <w:szCs w:val="28"/>
        </w:rPr>
        <w:t xml:space="preserve">làm việc tại </w:t>
      </w:r>
      <w:r w:rsidRPr="00407C3F">
        <w:rPr>
          <w:color w:val="000000"/>
          <w:sz w:val="28"/>
          <w:szCs w:val="28"/>
        </w:rPr>
        <w:t>xã, thị trấn</w:t>
      </w:r>
      <w:r w:rsidR="0024288A">
        <w:rPr>
          <w:color w:val="000000"/>
          <w:sz w:val="28"/>
          <w:szCs w:val="28"/>
        </w:rPr>
        <w:t xml:space="preserve"> </w:t>
      </w:r>
      <w:r w:rsidR="00647FC1" w:rsidRPr="00647FC1">
        <w:rPr>
          <w:bCs/>
          <w:color w:val="000000"/>
          <w:sz w:val="28"/>
          <w:szCs w:val="28"/>
        </w:rPr>
        <w:t>được tuyển dụng theo quy định trước ngày 01 tháng 01 năm 2025</w:t>
      </w:r>
      <w:r w:rsidRPr="00407C3F">
        <w:rPr>
          <w:color w:val="000000"/>
          <w:sz w:val="28"/>
          <w:szCs w:val="28"/>
        </w:rPr>
        <w:t xml:space="preserve"> </w:t>
      </w:r>
      <w:r w:rsidRPr="00407C3F">
        <w:rPr>
          <w:color w:val="000000"/>
          <w:sz w:val="28"/>
          <w:szCs w:val="28"/>
          <w:shd w:val="clear" w:color="auto" w:fill="FFFFFF"/>
        </w:rPr>
        <w:t xml:space="preserve">được xem xét </w:t>
      </w:r>
      <w:r w:rsidRPr="00407C3F">
        <w:rPr>
          <w:bCs/>
          <w:color w:val="000000"/>
          <w:sz w:val="28"/>
          <w:szCs w:val="28"/>
          <w:shd w:val="clear" w:color="auto" w:fill="FFFFFF"/>
        </w:rPr>
        <w:t>bổ nhiệm ngạch công chức, được xếp lương phù hợp trình độ đào tạo:</w:t>
      </w:r>
    </w:p>
    <w:p w14:paraId="190DEA11" w14:textId="15AB9011" w:rsidR="00E95961" w:rsidRPr="00407C3F" w:rsidRDefault="00E95961" w:rsidP="00376EED">
      <w:pPr>
        <w:pStyle w:val="BodyText"/>
        <w:spacing w:after="0" w:line="340" w:lineRule="exact"/>
        <w:ind w:firstLine="720"/>
        <w:jc w:val="both"/>
        <w:rPr>
          <w:sz w:val="28"/>
          <w:szCs w:val="28"/>
        </w:rPr>
      </w:pPr>
      <w:r w:rsidRPr="00A32220">
        <w:rPr>
          <w:sz w:val="28"/>
          <w:szCs w:val="28"/>
        </w:rPr>
        <w:lastRenderedPageBreak/>
        <w:t xml:space="preserve">a) </w:t>
      </w:r>
      <w:r w:rsidR="00E83C9F" w:rsidRPr="00703821">
        <w:rPr>
          <w:sz w:val="28"/>
          <w:szCs w:val="28"/>
        </w:rPr>
        <w:t xml:space="preserve">Các chức danh </w:t>
      </w:r>
      <w:r w:rsidRPr="00A32220">
        <w:rPr>
          <w:sz w:val="28"/>
          <w:szCs w:val="28"/>
        </w:rPr>
        <w:t>c</w:t>
      </w:r>
      <w:r w:rsidRPr="00A32220">
        <w:rPr>
          <w:color w:val="000000"/>
          <w:sz w:val="28"/>
          <w:szCs w:val="28"/>
        </w:rPr>
        <w:t xml:space="preserve">án bộ Đảng, Mặt trận Tổ quốc, các đoàn thể chính trị - xã hội </w:t>
      </w:r>
      <w:r w:rsidRPr="00A32220">
        <w:rPr>
          <w:color w:val="000000"/>
          <w:sz w:val="28"/>
          <w:szCs w:val="28"/>
          <w:shd w:val="clear" w:color="auto" w:fill="FFFFFF"/>
        </w:rPr>
        <w:t>làm việc tại xã, phường, thị trấn có đủ điều kiện, tiêu chuẩn</w:t>
      </w:r>
      <w:r w:rsidRPr="00A32220">
        <w:rPr>
          <w:sz w:val="28"/>
          <w:szCs w:val="28"/>
        </w:rPr>
        <w:t xml:space="preserve"> </w:t>
      </w:r>
      <w:r w:rsidR="00E83C9F" w:rsidRPr="00703821">
        <w:rPr>
          <w:sz w:val="28"/>
          <w:szCs w:val="28"/>
        </w:rPr>
        <w:t>do cấp có thẩm quyền</w:t>
      </w:r>
      <w:r w:rsidRPr="00A32220">
        <w:rPr>
          <w:sz w:val="28"/>
          <w:szCs w:val="28"/>
        </w:rPr>
        <w:t xml:space="preserve">, bổ </w:t>
      </w:r>
      <w:r w:rsidR="00E83C9F" w:rsidRPr="00A32220">
        <w:rPr>
          <w:sz w:val="28"/>
          <w:szCs w:val="28"/>
        </w:rPr>
        <w:t>nhiệm ngạch, xếp lương</w:t>
      </w:r>
      <w:r w:rsidRPr="00A32220">
        <w:rPr>
          <w:sz w:val="28"/>
          <w:szCs w:val="28"/>
        </w:rPr>
        <w:t>.</w:t>
      </w:r>
    </w:p>
    <w:p w14:paraId="45D95CB3" w14:textId="1F6228D2" w:rsidR="00E95961" w:rsidRPr="00407C3F" w:rsidRDefault="00E95961" w:rsidP="00376EED">
      <w:pPr>
        <w:pStyle w:val="BodyText"/>
        <w:spacing w:after="0" w:line="340" w:lineRule="exact"/>
        <w:ind w:firstLine="720"/>
        <w:jc w:val="both"/>
        <w:rPr>
          <w:sz w:val="28"/>
          <w:szCs w:val="28"/>
        </w:rPr>
      </w:pPr>
      <w:r w:rsidRPr="00407C3F">
        <w:rPr>
          <w:sz w:val="28"/>
          <w:szCs w:val="28"/>
        </w:rPr>
        <w:t xml:space="preserve">b) </w:t>
      </w:r>
      <w:r w:rsidR="00E51596" w:rsidRPr="00703821">
        <w:rPr>
          <w:sz w:val="28"/>
          <w:szCs w:val="28"/>
        </w:rPr>
        <w:t xml:space="preserve">Các chức danh </w:t>
      </w:r>
      <w:r w:rsidRPr="00407C3F">
        <w:rPr>
          <w:sz w:val="28"/>
          <w:szCs w:val="28"/>
        </w:rPr>
        <w:t>c</w:t>
      </w:r>
      <w:r w:rsidRPr="00407C3F">
        <w:rPr>
          <w:color w:val="000000"/>
          <w:sz w:val="28"/>
          <w:szCs w:val="28"/>
        </w:rPr>
        <w:t xml:space="preserve">án bộ </w:t>
      </w:r>
      <w:r w:rsidRPr="00407C3F">
        <w:rPr>
          <w:sz w:val="28"/>
          <w:szCs w:val="28"/>
        </w:rPr>
        <w:t xml:space="preserve">Hội đồng nhân dân, Ủy ban nhân dân; công chức </w:t>
      </w:r>
      <w:r w:rsidR="00903FCD" w:rsidRPr="00703821">
        <w:rPr>
          <w:color w:val="000000"/>
          <w:sz w:val="28"/>
          <w:szCs w:val="28"/>
        </w:rPr>
        <w:t xml:space="preserve">làm việc tại </w:t>
      </w:r>
      <w:r w:rsidRPr="00407C3F">
        <w:rPr>
          <w:sz w:val="28"/>
          <w:szCs w:val="28"/>
        </w:rPr>
        <w:t xml:space="preserve">xã, thị trấn </w:t>
      </w:r>
      <w:r w:rsidR="0024288A" w:rsidRPr="00647FC1">
        <w:rPr>
          <w:bCs/>
          <w:color w:val="000000"/>
          <w:sz w:val="28"/>
          <w:szCs w:val="28"/>
        </w:rPr>
        <w:t>được tuyển dụng theo quy định trước ngày 01 tháng 01 năm 2025</w:t>
      </w:r>
      <w:r w:rsidR="00E51596">
        <w:rPr>
          <w:sz w:val="28"/>
          <w:szCs w:val="28"/>
        </w:rPr>
        <w:t xml:space="preserve">, có đủ điều kiện, tiêu chuẩn do </w:t>
      </w:r>
      <w:r w:rsidRPr="00407C3F">
        <w:rPr>
          <w:sz w:val="28"/>
          <w:szCs w:val="28"/>
        </w:rPr>
        <w:t xml:space="preserve">Sở Nội vụ thẩm định, bổ </w:t>
      </w:r>
      <w:r w:rsidR="00E51596">
        <w:rPr>
          <w:sz w:val="28"/>
          <w:szCs w:val="28"/>
        </w:rPr>
        <w:t>nhiệm ngạch, xếp lương</w:t>
      </w:r>
      <w:r w:rsidRPr="00407C3F">
        <w:rPr>
          <w:sz w:val="28"/>
          <w:szCs w:val="28"/>
        </w:rPr>
        <w:t>.</w:t>
      </w:r>
    </w:p>
    <w:p w14:paraId="3EC626A7" w14:textId="77777777" w:rsidR="00E95961" w:rsidRPr="00407C3F" w:rsidRDefault="00E95961" w:rsidP="00376EED">
      <w:pPr>
        <w:pStyle w:val="BodyText"/>
        <w:spacing w:after="0" w:line="340" w:lineRule="exact"/>
        <w:ind w:firstLine="720"/>
        <w:jc w:val="both"/>
        <w:rPr>
          <w:sz w:val="28"/>
          <w:szCs w:val="28"/>
        </w:rPr>
      </w:pPr>
      <w:r w:rsidRPr="00407C3F">
        <w:rPr>
          <w:sz w:val="28"/>
          <w:szCs w:val="28"/>
        </w:rPr>
        <w:t xml:space="preserve">2. Hồ sơ đề nghị bổ nhiệm ngạch và xếp lương công chức bao gồm: </w:t>
      </w:r>
    </w:p>
    <w:p w14:paraId="52C5B686" w14:textId="77777777" w:rsidR="00E95961" w:rsidRPr="004B0D98" w:rsidRDefault="00E95961" w:rsidP="00376EED">
      <w:pPr>
        <w:pStyle w:val="BodyText"/>
        <w:spacing w:after="0" w:line="340" w:lineRule="exact"/>
        <w:ind w:firstLine="720"/>
        <w:jc w:val="both"/>
        <w:rPr>
          <w:spacing w:val="-6"/>
          <w:sz w:val="28"/>
          <w:szCs w:val="28"/>
        </w:rPr>
      </w:pPr>
      <w:r w:rsidRPr="004B0D98">
        <w:rPr>
          <w:spacing w:val="-6"/>
          <w:sz w:val="28"/>
          <w:szCs w:val="28"/>
        </w:rPr>
        <w:t>a) Sơ yếu lý lịch cán bộ, công chức theo quy định được lập trong thời hạn 30 ngày trước ngày nộp hồ sơ, có xác nhận của cơ quan, tổ chức, đơn vị nơi công tác;</w:t>
      </w:r>
    </w:p>
    <w:p w14:paraId="05F81510" w14:textId="4516D21A" w:rsidR="00E95961" w:rsidRPr="00D473B2" w:rsidRDefault="00E95961" w:rsidP="00376EED">
      <w:pPr>
        <w:pStyle w:val="BodyText"/>
        <w:spacing w:after="0" w:line="340" w:lineRule="exact"/>
        <w:ind w:firstLine="720"/>
        <w:jc w:val="both"/>
        <w:rPr>
          <w:sz w:val="28"/>
          <w:szCs w:val="28"/>
          <w:lang w:val="en-US"/>
        </w:rPr>
      </w:pPr>
      <w:r w:rsidRPr="00407C3F">
        <w:rPr>
          <w:sz w:val="28"/>
          <w:szCs w:val="28"/>
        </w:rPr>
        <w:t>b) Bản sao các văn bằng, chứng chỉ theo yêu cầu của ngạc</w:t>
      </w:r>
      <w:r w:rsidR="00D473B2">
        <w:rPr>
          <w:sz w:val="28"/>
          <w:szCs w:val="28"/>
        </w:rPr>
        <w:t>h công chức</w:t>
      </w:r>
      <w:r w:rsidR="00D473B2">
        <w:rPr>
          <w:sz w:val="28"/>
          <w:szCs w:val="28"/>
          <w:lang w:val="en-US"/>
        </w:rPr>
        <w:t>.</w:t>
      </w:r>
    </w:p>
    <w:p w14:paraId="194CCD3F" w14:textId="0E91B791" w:rsidR="00E95961" w:rsidRPr="00D473B2" w:rsidRDefault="00E95961" w:rsidP="00376EED">
      <w:pPr>
        <w:pStyle w:val="BodyText"/>
        <w:spacing w:after="0" w:line="340" w:lineRule="exact"/>
        <w:ind w:firstLine="720"/>
        <w:jc w:val="both"/>
        <w:rPr>
          <w:sz w:val="28"/>
          <w:szCs w:val="28"/>
          <w:lang w:val="en-US"/>
        </w:rPr>
      </w:pPr>
      <w:r w:rsidRPr="00407C3F">
        <w:rPr>
          <w:sz w:val="28"/>
          <w:szCs w:val="28"/>
        </w:rPr>
        <w:t>c) Giấy chứng nhận sức khỏe do cơ quan y tế có thẩm quyền cấp trong thời h</w:t>
      </w:r>
      <w:r w:rsidR="00D473B2">
        <w:rPr>
          <w:sz w:val="28"/>
          <w:szCs w:val="28"/>
        </w:rPr>
        <w:t>ạn 30 ngày trước ngày nộp hồ sơ</w:t>
      </w:r>
      <w:r w:rsidR="00D473B2">
        <w:rPr>
          <w:sz w:val="28"/>
          <w:szCs w:val="28"/>
          <w:lang w:val="en-US"/>
        </w:rPr>
        <w:t>.</w:t>
      </w:r>
    </w:p>
    <w:p w14:paraId="326AB9D6" w14:textId="3F43FB51" w:rsidR="00E95961" w:rsidRPr="00D473B2" w:rsidRDefault="00E95961" w:rsidP="00376EED">
      <w:pPr>
        <w:pStyle w:val="BodyText"/>
        <w:spacing w:after="0" w:line="340" w:lineRule="exact"/>
        <w:ind w:firstLine="720"/>
        <w:jc w:val="both"/>
        <w:rPr>
          <w:sz w:val="28"/>
          <w:szCs w:val="28"/>
          <w:lang w:val="en-US"/>
        </w:rPr>
      </w:pPr>
      <w:r w:rsidRPr="00407C3F">
        <w:rPr>
          <w:sz w:val="28"/>
          <w:szCs w:val="28"/>
        </w:rPr>
        <w:t>d) Bản tự nhận xét, đánh giá của người được đề nghị tiếp nhận, có xác nhận của cơ quan quản lý về phẩm chất chính trị, phẩm chất đạo đức, trình độ và năng lực chuyên môn</w:t>
      </w:r>
      <w:r w:rsidR="00D473B2">
        <w:rPr>
          <w:sz w:val="28"/>
          <w:szCs w:val="28"/>
        </w:rPr>
        <w:t>, nghiệp vụ, quá trình công tác</w:t>
      </w:r>
      <w:r w:rsidR="00D473B2">
        <w:rPr>
          <w:sz w:val="28"/>
          <w:szCs w:val="28"/>
          <w:lang w:val="en-US"/>
        </w:rPr>
        <w:t>.</w:t>
      </w:r>
    </w:p>
    <w:p w14:paraId="43681950" w14:textId="77777777" w:rsidR="00E95961" w:rsidRPr="00407C3F" w:rsidRDefault="00E95961" w:rsidP="00376EED">
      <w:pPr>
        <w:pStyle w:val="BodyText"/>
        <w:spacing w:after="0" w:line="340" w:lineRule="exact"/>
        <w:ind w:firstLine="720"/>
        <w:jc w:val="both"/>
        <w:rPr>
          <w:sz w:val="28"/>
          <w:szCs w:val="28"/>
        </w:rPr>
      </w:pPr>
      <w:r w:rsidRPr="00407C3F">
        <w:rPr>
          <w:sz w:val="28"/>
          <w:szCs w:val="28"/>
        </w:rPr>
        <w:t>đ) Bản sao Quyết định phê chuẩn, chuẩn y chức vụ cán bộ, Quyết định tuyển dụng công chức</w:t>
      </w:r>
      <w:r w:rsidR="00647FC1" w:rsidRPr="00703821">
        <w:rPr>
          <w:sz w:val="28"/>
          <w:szCs w:val="28"/>
        </w:rPr>
        <w:t xml:space="preserve"> cấp xã, Quyết định nâng bậc lương gần nhất</w:t>
      </w:r>
      <w:r w:rsidRPr="00407C3F">
        <w:rPr>
          <w:sz w:val="28"/>
          <w:szCs w:val="28"/>
        </w:rPr>
        <w:t xml:space="preserve"> của cơ quan có thẩm quyền.  </w:t>
      </w:r>
    </w:p>
    <w:p w14:paraId="2E2E19C2" w14:textId="77777777" w:rsidR="00376EED" w:rsidRDefault="00376EED" w:rsidP="00376EED">
      <w:pPr>
        <w:pStyle w:val="Heading4"/>
        <w:shd w:val="clear" w:color="auto" w:fill="FFFFFF"/>
        <w:spacing w:before="0" w:beforeAutospacing="0" w:after="0" w:afterAutospacing="0" w:line="340" w:lineRule="exact"/>
        <w:jc w:val="center"/>
        <w:rPr>
          <w:bCs w:val="0"/>
          <w:sz w:val="28"/>
          <w:szCs w:val="28"/>
        </w:rPr>
      </w:pPr>
    </w:p>
    <w:p w14:paraId="0B9FF259" w14:textId="77777777" w:rsidR="00E95961" w:rsidRPr="00703821" w:rsidRDefault="00E95961" w:rsidP="00376EED">
      <w:pPr>
        <w:pStyle w:val="Heading4"/>
        <w:shd w:val="clear" w:color="auto" w:fill="FFFFFF"/>
        <w:spacing w:before="0" w:beforeAutospacing="0" w:after="0" w:afterAutospacing="0" w:line="340" w:lineRule="exact"/>
        <w:jc w:val="center"/>
        <w:rPr>
          <w:bCs w:val="0"/>
          <w:sz w:val="28"/>
          <w:szCs w:val="28"/>
          <w:lang w:val="vi-VN"/>
        </w:rPr>
      </w:pPr>
      <w:r w:rsidRPr="00703821">
        <w:rPr>
          <w:bCs w:val="0"/>
          <w:sz w:val="28"/>
          <w:szCs w:val="28"/>
          <w:lang w:val="vi-VN"/>
        </w:rPr>
        <w:t>Chương III</w:t>
      </w:r>
    </w:p>
    <w:p w14:paraId="399EE73E" w14:textId="77777777" w:rsidR="00376EED" w:rsidRDefault="00E95961" w:rsidP="00376EED">
      <w:pPr>
        <w:pStyle w:val="Heading4"/>
        <w:shd w:val="clear" w:color="auto" w:fill="FFFFFF"/>
        <w:spacing w:before="0" w:beforeAutospacing="0" w:after="0" w:afterAutospacing="0" w:line="340" w:lineRule="exact"/>
        <w:jc w:val="center"/>
        <w:rPr>
          <w:bCs w:val="0"/>
          <w:sz w:val="26"/>
          <w:szCs w:val="26"/>
        </w:rPr>
      </w:pPr>
      <w:r w:rsidRPr="00703821">
        <w:rPr>
          <w:bCs w:val="0"/>
          <w:sz w:val="26"/>
          <w:szCs w:val="26"/>
          <w:lang w:val="vi-VN"/>
        </w:rPr>
        <w:t xml:space="preserve">TUYỂN DỤNG CÔNG CHỨC </w:t>
      </w:r>
      <w:r w:rsidR="00903FCD" w:rsidRPr="00703821">
        <w:rPr>
          <w:bCs w:val="0"/>
          <w:sz w:val="26"/>
          <w:szCs w:val="26"/>
          <w:lang w:val="vi-VN"/>
        </w:rPr>
        <w:t xml:space="preserve">LÀM VIỆC TẠI </w:t>
      </w:r>
      <w:r w:rsidRPr="00703821">
        <w:rPr>
          <w:bCs w:val="0"/>
          <w:sz w:val="26"/>
          <w:szCs w:val="26"/>
          <w:lang w:val="vi-VN"/>
        </w:rPr>
        <w:t>XÃ, PHƯỜNG, THỊ TRẤN</w:t>
      </w:r>
    </w:p>
    <w:p w14:paraId="12210379" w14:textId="2019FF1B" w:rsidR="00E95961" w:rsidRPr="00703821" w:rsidRDefault="00E95961" w:rsidP="00376EED">
      <w:pPr>
        <w:pStyle w:val="Heading4"/>
        <w:shd w:val="clear" w:color="auto" w:fill="FFFFFF"/>
        <w:spacing w:before="0" w:beforeAutospacing="0" w:after="0" w:afterAutospacing="0" w:line="340" w:lineRule="exact"/>
        <w:jc w:val="center"/>
        <w:rPr>
          <w:bCs w:val="0"/>
          <w:sz w:val="26"/>
          <w:szCs w:val="26"/>
          <w:lang w:val="vi-VN"/>
        </w:rPr>
      </w:pPr>
      <w:r w:rsidRPr="00703821">
        <w:rPr>
          <w:bCs w:val="0"/>
          <w:sz w:val="26"/>
          <w:szCs w:val="26"/>
          <w:lang w:val="vi-VN"/>
        </w:rPr>
        <w:t xml:space="preserve"> </w:t>
      </w:r>
    </w:p>
    <w:p w14:paraId="178EE2D8" w14:textId="11722786" w:rsidR="00E95961" w:rsidRPr="00407C3F" w:rsidRDefault="00E95961" w:rsidP="00376EED">
      <w:pPr>
        <w:spacing w:line="340" w:lineRule="exact"/>
        <w:ind w:firstLine="720"/>
        <w:rPr>
          <w:b/>
          <w:bCs/>
          <w:szCs w:val="28"/>
        </w:rPr>
      </w:pPr>
      <w:r w:rsidRPr="00407C3F">
        <w:rPr>
          <w:b/>
          <w:bCs/>
          <w:szCs w:val="28"/>
        </w:rPr>
        <w:t xml:space="preserve">Điều </w:t>
      </w:r>
      <w:r w:rsidR="00203DAC">
        <w:rPr>
          <w:b/>
          <w:bCs/>
          <w:szCs w:val="28"/>
          <w:lang w:val="en-US"/>
        </w:rPr>
        <w:t>7</w:t>
      </w:r>
      <w:r w:rsidRPr="00407C3F">
        <w:rPr>
          <w:b/>
          <w:bCs/>
          <w:szCs w:val="28"/>
        </w:rPr>
        <w:t>. Căn cứ, điều kiện, thẩm quyền, hình thức tuyển dụng</w:t>
      </w:r>
    </w:p>
    <w:p w14:paraId="48363105" w14:textId="2210DDDC" w:rsidR="00E95961" w:rsidRPr="004553A3" w:rsidRDefault="00E95961" w:rsidP="004553A3">
      <w:pPr>
        <w:spacing w:line="340" w:lineRule="exact"/>
        <w:ind w:firstLine="720"/>
        <w:rPr>
          <w:szCs w:val="28"/>
          <w:lang w:val="en-US"/>
        </w:rPr>
      </w:pPr>
      <w:r w:rsidRPr="00407C3F">
        <w:rPr>
          <w:szCs w:val="28"/>
        </w:rPr>
        <w:t>1. Căn cứ tuyển dụng</w:t>
      </w:r>
      <w:r w:rsidR="004553A3">
        <w:rPr>
          <w:szCs w:val="28"/>
          <w:lang w:val="en-US"/>
        </w:rPr>
        <w:t>, điều kiện đăng ký tuyển dụng</w:t>
      </w:r>
      <w:r w:rsidRPr="00407C3F">
        <w:rPr>
          <w:szCs w:val="28"/>
        </w:rPr>
        <w:t xml:space="preserve"> công chức </w:t>
      </w:r>
      <w:r w:rsidR="00903FCD" w:rsidRPr="00703821">
        <w:rPr>
          <w:color w:val="000000"/>
          <w:szCs w:val="28"/>
        </w:rPr>
        <w:t xml:space="preserve">làm việc tại </w:t>
      </w:r>
      <w:r w:rsidRPr="00407C3F">
        <w:rPr>
          <w:szCs w:val="28"/>
        </w:rPr>
        <w:t xml:space="preserve">xã, phường, thị trấn thực hiện theo quy định </w:t>
      </w:r>
      <w:r w:rsidR="004553A3">
        <w:rPr>
          <w:szCs w:val="28"/>
          <w:lang w:val="en-US"/>
        </w:rPr>
        <w:t>của pháp luật về cán bộ, công chức hiện hành.</w:t>
      </w:r>
    </w:p>
    <w:p w14:paraId="620377D0" w14:textId="484C8B48" w:rsidR="00E95961" w:rsidRPr="00407C3F" w:rsidRDefault="00E95961" w:rsidP="00376EED">
      <w:pPr>
        <w:shd w:val="clear" w:color="auto" w:fill="FFFFFF"/>
        <w:spacing w:line="340" w:lineRule="exact"/>
        <w:ind w:firstLine="720"/>
        <w:rPr>
          <w:szCs w:val="28"/>
        </w:rPr>
      </w:pPr>
      <w:r w:rsidRPr="00407C3F">
        <w:rPr>
          <w:rFonts w:eastAsia="Times New Roman"/>
          <w:color w:val="000000"/>
          <w:szCs w:val="28"/>
        </w:rPr>
        <w:t>Đối với công chức là Chỉ huy trưởng Ban Chỉ huy Quân sự còn phải có khả năng phối hợp với các đơn vị quân đội nhân dân, công an nhân dân và lực lượng khác trên địa bàn tham gia xây dựng nền quốc phòng toàn dân, thực hiện nhiệm vụ phòng thủ dân sự; giữ gìn an ninh, chính trị, trật tự an toàn xã hội, bảo vệ Đảng, chính quyền, tài sản của Nhà nước và bảo vệ tính mạng, tài sản của Nhân dân.</w:t>
      </w:r>
    </w:p>
    <w:p w14:paraId="3A184F17" w14:textId="5733E1F5" w:rsidR="00E95961" w:rsidRPr="006A0917" w:rsidRDefault="00E95961" w:rsidP="00376EED">
      <w:pPr>
        <w:spacing w:line="340" w:lineRule="exact"/>
        <w:ind w:firstLine="720"/>
        <w:rPr>
          <w:szCs w:val="28"/>
          <w:lang w:val="en-US"/>
        </w:rPr>
      </w:pPr>
      <w:r w:rsidRPr="00407C3F">
        <w:rPr>
          <w:szCs w:val="28"/>
        </w:rPr>
        <w:t xml:space="preserve"> </w:t>
      </w:r>
      <w:r w:rsidR="004553A3">
        <w:rPr>
          <w:szCs w:val="28"/>
          <w:lang w:val="en-US"/>
        </w:rPr>
        <w:t>2</w:t>
      </w:r>
      <w:r w:rsidRPr="00407C3F">
        <w:rPr>
          <w:szCs w:val="28"/>
        </w:rPr>
        <w:t>. Ủy ban nhân dân thành phố Hà Nội tổ chức tuyển dụng công chức</w:t>
      </w:r>
      <w:r w:rsidR="00647FC1" w:rsidRPr="00703821">
        <w:rPr>
          <w:szCs w:val="28"/>
        </w:rPr>
        <w:t xml:space="preserve"> </w:t>
      </w:r>
      <w:r w:rsidR="00647FC1" w:rsidRPr="00703821">
        <w:rPr>
          <w:color w:val="000000" w:themeColor="text1"/>
          <w:szCs w:val="28"/>
        </w:rPr>
        <w:t>làm việc tại</w:t>
      </w:r>
      <w:r w:rsidRPr="003E0D7C">
        <w:rPr>
          <w:color w:val="000000" w:themeColor="text1"/>
          <w:szCs w:val="28"/>
        </w:rPr>
        <w:t xml:space="preserve"> </w:t>
      </w:r>
      <w:r w:rsidRPr="00407C3F">
        <w:rPr>
          <w:szCs w:val="28"/>
        </w:rPr>
        <w:t>xã, phường, thị trấ</w:t>
      </w:r>
      <w:r w:rsidR="006A0917">
        <w:rPr>
          <w:szCs w:val="28"/>
        </w:rPr>
        <w:t>n</w:t>
      </w:r>
      <w:r w:rsidR="006A0917">
        <w:rPr>
          <w:szCs w:val="28"/>
          <w:lang w:val="en-US"/>
        </w:rPr>
        <w:t>.</w:t>
      </w:r>
    </w:p>
    <w:p w14:paraId="519EE7BE" w14:textId="705D2630" w:rsidR="00E95961" w:rsidRPr="00407C3F" w:rsidRDefault="004553A3" w:rsidP="00376EED">
      <w:pPr>
        <w:spacing w:line="340" w:lineRule="exact"/>
        <w:ind w:firstLine="720"/>
        <w:rPr>
          <w:szCs w:val="28"/>
        </w:rPr>
      </w:pPr>
      <w:r>
        <w:rPr>
          <w:szCs w:val="28"/>
          <w:lang w:val="en-US"/>
        </w:rPr>
        <w:t>3</w:t>
      </w:r>
      <w:r w:rsidR="00E95961" w:rsidRPr="00407C3F">
        <w:rPr>
          <w:szCs w:val="28"/>
        </w:rPr>
        <w:t>. Hình thức tuyển dụng công chức</w:t>
      </w:r>
      <w:r w:rsidR="00647FC1" w:rsidRPr="00703821">
        <w:rPr>
          <w:szCs w:val="28"/>
        </w:rPr>
        <w:t xml:space="preserve"> làm việc tại</w:t>
      </w:r>
      <w:r w:rsidR="00E95961" w:rsidRPr="00407C3F">
        <w:rPr>
          <w:szCs w:val="28"/>
        </w:rPr>
        <w:t xml:space="preserve"> xã, phường, thị trấn gồm có thi tuyển, xét tuyển, tiếp nhận vào làm công chức theo quy định của pháp luật hiện hành về tuyển dụng công chức.</w:t>
      </w:r>
    </w:p>
    <w:p w14:paraId="582D3B50" w14:textId="10CE694D" w:rsidR="00E95961" w:rsidRPr="00407C3F" w:rsidRDefault="00E95961" w:rsidP="00376EED">
      <w:pPr>
        <w:spacing w:line="340" w:lineRule="exact"/>
        <w:ind w:firstLine="720"/>
        <w:rPr>
          <w:szCs w:val="28"/>
        </w:rPr>
      </w:pPr>
      <w:r w:rsidRPr="00407C3F">
        <w:rPr>
          <w:b/>
          <w:szCs w:val="28"/>
        </w:rPr>
        <w:t xml:space="preserve">Điều </w:t>
      </w:r>
      <w:r w:rsidR="00203DAC">
        <w:rPr>
          <w:b/>
          <w:szCs w:val="28"/>
          <w:lang w:val="en-US"/>
        </w:rPr>
        <w:t>8</w:t>
      </w:r>
      <w:r w:rsidRPr="00407C3F">
        <w:rPr>
          <w:b/>
          <w:szCs w:val="28"/>
        </w:rPr>
        <w:t xml:space="preserve">. Thi tuyển </w:t>
      </w:r>
    </w:p>
    <w:p w14:paraId="5A495D5A" w14:textId="77777777" w:rsidR="00E95961" w:rsidRPr="00407C3F" w:rsidRDefault="00E95961" w:rsidP="00376EED">
      <w:pPr>
        <w:spacing w:line="340" w:lineRule="exact"/>
        <w:ind w:firstLine="720"/>
        <w:rPr>
          <w:szCs w:val="28"/>
        </w:rPr>
      </w:pPr>
      <w:r w:rsidRPr="00407C3F">
        <w:rPr>
          <w:szCs w:val="28"/>
        </w:rPr>
        <w:t xml:space="preserve">1. Điều kiện, tiêu chuẩn  </w:t>
      </w:r>
    </w:p>
    <w:p w14:paraId="4B8F381C" w14:textId="77777777" w:rsidR="00E95961" w:rsidRPr="00407C3F" w:rsidRDefault="00E95961" w:rsidP="00376EED">
      <w:pPr>
        <w:spacing w:line="340" w:lineRule="exact"/>
        <w:ind w:firstLine="720"/>
        <w:rPr>
          <w:szCs w:val="28"/>
        </w:rPr>
      </w:pPr>
      <w:r w:rsidRPr="00407C3F">
        <w:rPr>
          <w:szCs w:val="28"/>
        </w:rPr>
        <w:t xml:space="preserve">a) Điều kiện đăng ký thi tuyển công chức </w:t>
      </w:r>
      <w:r w:rsidR="003E0D7C" w:rsidRPr="00703821">
        <w:rPr>
          <w:color w:val="000000"/>
          <w:szCs w:val="28"/>
        </w:rPr>
        <w:t xml:space="preserve">làm việc tại </w:t>
      </w:r>
      <w:r w:rsidRPr="00407C3F">
        <w:rPr>
          <w:szCs w:val="28"/>
        </w:rPr>
        <w:t>xã, phường, thị trấn thực hiện theo quy định của pháp luật hiện hành về thi tuyển công chức.</w:t>
      </w:r>
    </w:p>
    <w:p w14:paraId="50687206" w14:textId="77777777" w:rsidR="00E95961" w:rsidRPr="00407C3F" w:rsidRDefault="00E95961" w:rsidP="00376EED">
      <w:pPr>
        <w:spacing w:line="340" w:lineRule="exact"/>
        <w:ind w:firstLine="720"/>
        <w:rPr>
          <w:szCs w:val="28"/>
        </w:rPr>
      </w:pPr>
      <w:r w:rsidRPr="00407C3F">
        <w:rPr>
          <w:szCs w:val="28"/>
        </w:rPr>
        <w:lastRenderedPageBreak/>
        <w:t>b) Tiêu chuẩn về trình độ đào tạo chuyên môn nghiệp vụ</w:t>
      </w:r>
      <w:r>
        <w:rPr>
          <w:szCs w:val="28"/>
        </w:rPr>
        <w:t>: T</w:t>
      </w:r>
      <w:r w:rsidRPr="00407C3F">
        <w:rPr>
          <w:szCs w:val="28"/>
        </w:rPr>
        <w:t>ốt nghiệp đại học trở lên có ngành, chuyên ngành đào tạo và chứng chỉ phù hợp với vị trí việc làm, với yêu cầu nhiệm vụ của chức danh cần tuyển.</w:t>
      </w:r>
    </w:p>
    <w:p w14:paraId="444DA3C9" w14:textId="78BAC582" w:rsidR="00E95961" w:rsidRPr="00407C3F" w:rsidRDefault="00E95961" w:rsidP="00376EED">
      <w:pPr>
        <w:spacing w:line="340" w:lineRule="exact"/>
        <w:ind w:firstLine="720"/>
        <w:rPr>
          <w:b/>
          <w:bCs/>
          <w:szCs w:val="28"/>
        </w:rPr>
      </w:pPr>
      <w:r w:rsidRPr="00407C3F">
        <w:rPr>
          <w:b/>
          <w:bCs/>
          <w:szCs w:val="28"/>
        </w:rPr>
        <w:t xml:space="preserve">Điều </w:t>
      </w:r>
      <w:r w:rsidR="00203DAC">
        <w:rPr>
          <w:b/>
          <w:bCs/>
          <w:szCs w:val="28"/>
          <w:lang w:val="en-US"/>
        </w:rPr>
        <w:t>9</w:t>
      </w:r>
      <w:r w:rsidRPr="00407C3F">
        <w:rPr>
          <w:b/>
          <w:bCs/>
          <w:szCs w:val="28"/>
        </w:rPr>
        <w:t xml:space="preserve">. Xét tuyển, tiếp nhận </w:t>
      </w:r>
    </w:p>
    <w:p w14:paraId="71911D93" w14:textId="36CF83C8" w:rsidR="00E95961" w:rsidRPr="00407C3F" w:rsidRDefault="00E95961" w:rsidP="00376EED">
      <w:pPr>
        <w:spacing w:line="340" w:lineRule="exact"/>
        <w:ind w:firstLine="720"/>
        <w:rPr>
          <w:szCs w:val="28"/>
        </w:rPr>
      </w:pPr>
      <w:r w:rsidRPr="00407C3F">
        <w:rPr>
          <w:szCs w:val="28"/>
        </w:rPr>
        <w:t xml:space="preserve">1. Đối với công chức Chỉ huy trưởng Ban Chỉ huy Quân sự xã, phường, thị trấn: Thực hiện </w:t>
      </w:r>
      <w:r w:rsidR="00A32220" w:rsidRPr="00703821">
        <w:rPr>
          <w:szCs w:val="28"/>
        </w:rPr>
        <w:t>xét tuyển</w:t>
      </w:r>
      <w:r w:rsidRPr="00407C3F">
        <w:rPr>
          <w:szCs w:val="28"/>
        </w:rPr>
        <w:t xml:space="preserve">, </w:t>
      </w:r>
      <w:r w:rsidR="00D939C0">
        <w:rPr>
          <w:szCs w:val="28"/>
          <w:lang w:val="en-US"/>
        </w:rPr>
        <w:t xml:space="preserve">tiếp nhận vào công chức không qua thi để </w:t>
      </w:r>
      <w:r w:rsidRPr="00407C3F">
        <w:rPr>
          <w:szCs w:val="28"/>
        </w:rPr>
        <w:t>bổ nhiệm theo quy định của pháp luật chuyên ngành về quân sự</w:t>
      </w:r>
      <w:r w:rsidR="00647FC1" w:rsidRPr="00703821">
        <w:rPr>
          <w:szCs w:val="28"/>
        </w:rPr>
        <w:t xml:space="preserve"> và quy định tại Nghị quyết này</w:t>
      </w:r>
      <w:r w:rsidRPr="00407C3F">
        <w:rPr>
          <w:szCs w:val="28"/>
        </w:rPr>
        <w:t>.</w:t>
      </w:r>
    </w:p>
    <w:p w14:paraId="67287C26" w14:textId="27CAFA2E" w:rsidR="00E95961" w:rsidRDefault="00E95961" w:rsidP="00376EED">
      <w:pPr>
        <w:spacing w:line="340" w:lineRule="exact"/>
        <w:ind w:firstLine="720"/>
        <w:rPr>
          <w:szCs w:val="28"/>
        </w:rPr>
      </w:pPr>
      <w:r w:rsidRPr="00407C3F">
        <w:rPr>
          <w:szCs w:val="28"/>
        </w:rPr>
        <w:t xml:space="preserve">2. Đối với các công chức </w:t>
      </w:r>
      <w:r w:rsidR="0083170A" w:rsidRPr="00703821">
        <w:rPr>
          <w:szCs w:val="28"/>
        </w:rPr>
        <w:t xml:space="preserve">làm việc tại </w:t>
      </w:r>
      <w:r w:rsidRPr="00407C3F">
        <w:rPr>
          <w:szCs w:val="28"/>
        </w:rPr>
        <w:t xml:space="preserve">xã, phường, thị trấn khác: Thực hiện thi tuyển, xét tuyển, tiếp nhận vào công chức theo </w:t>
      </w:r>
      <w:r w:rsidR="0032452B" w:rsidRPr="00407C3F">
        <w:rPr>
          <w:szCs w:val="28"/>
        </w:rPr>
        <w:t>quy định của pháp luật về quản lý công chức</w:t>
      </w:r>
      <w:r w:rsidRPr="00407C3F">
        <w:rPr>
          <w:szCs w:val="28"/>
        </w:rPr>
        <w:t>.</w:t>
      </w:r>
    </w:p>
    <w:p w14:paraId="30EC7F05" w14:textId="0487EFFF" w:rsidR="00F33ABB" w:rsidRPr="00F33ABB" w:rsidRDefault="00F33ABB" w:rsidP="00376EED">
      <w:pPr>
        <w:spacing w:line="340" w:lineRule="exact"/>
        <w:ind w:firstLine="720"/>
        <w:rPr>
          <w:b/>
          <w:bCs/>
          <w:szCs w:val="28"/>
          <w:lang w:val="en-US"/>
        </w:rPr>
      </w:pPr>
      <w:r w:rsidRPr="00F33ABB">
        <w:rPr>
          <w:b/>
          <w:bCs/>
          <w:szCs w:val="28"/>
          <w:lang w:val="en-US"/>
        </w:rPr>
        <w:t>Điều 10. Chế độ tập sự, bổ nhiệm ngạch công chức</w:t>
      </w:r>
    </w:p>
    <w:p w14:paraId="49DC6993" w14:textId="4870DC93" w:rsidR="00F33ABB" w:rsidRPr="00407C3F" w:rsidRDefault="00F33ABB" w:rsidP="00F33ABB">
      <w:pPr>
        <w:spacing w:line="340" w:lineRule="exact"/>
        <w:ind w:firstLine="720"/>
        <w:rPr>
          <w:szCs w:val="28"/>
        </w:rPr>
      </w:pPr>
      <w:r w:rsidRPr="00407C3F">
        <w:rPr>
          <w:szCs w:val="28"/>
        </w:rPr>
        <w:t>Chế độ tập sự và bổ nhiệm ngạch đối với công chức</w:t>
      </w:r>
      <w:r w:rsidRPr="00703821">
        <w:rPr>
          <w:szCs w:val="28"/>
        </w:rPr>
        <w:t xml:space="preserve"> làm việc tại xã, phường, thị trấn</w:t>
      </w:r>
      <w:r w:rsidRPr="00407C3F">
        <w:rPr>
          <w:szCs w:val="28"/>
        </w:rPr>
        <w:t xml:space="preserve"> được thực hiện theo quy định của pháp luật về quản lý công chức.</w:t>
      </w:r>
    </w:p>
    <w:p w14:paraId="1F70EA62" w14:textId="77777777" w:rsidR="00F33ABB" w:rsidRPr="00407C3F" w:rsidRDefault="00F33ABB" w:rsidP="00376EED">
      <w:pPr>
        <w:spacing w:line="340" w:lineRule="exact"/>
        <w:ind w:firstLine="720"/>
        <w:rPr>
          <w:szCs w:val="28"/>
        </w:rPr>
      </w:pPr>
    </w:p>
    <w:p w14:paraId="150FA888" w14:textId="77777777" w:rsidR="00376EED" w:rsidRDefault="00376EED" w:rsidP="00376EED">
      <w:pPr>
        <w:spacing w:line="340" w:lineRule="exact"/>
        <w:jc w:val="center"/>
        <w:rPr>
          <w:b/>
          <w:bCs/>
          <w:szCs w:val="28"/>
          <w:lang w:val="en-US"/>
        </w:rPr>
      </w:pPr>
    </w:p>
    <w:p w14:paraId="172F9F70" w14:textId="77777777" w:rsidR="00E95961" w:rsidRPr="00407C3F" w:rsidRDefault="00E95961" w:rsidP="00376EED">
      <w:pPr>
        <w:spacing w:line="340" w:lineRule="exact"/>
        <w:jc w:val="center"/>
        <w:rPr>
          <w:b/>
          <w:bCs/>
          <w:szCs w:val="28"/>
        </w:rPr>
      </w:pPr>
      <w:r w:rsidRPr="00407C3F">
        <w:rPr>
          <w:b/>
          <w:bCs/>
          <w:szCs w:val="28"/>
        </w:rPr>
        <w:t>Chương IV</w:t>
      </w:r>
    </w:p>
    <w:p w14:paraId="1904592B" w14:textId="77777777" w:rsidR="003E0D7C" w:rsidRPr="00703821" w:rsidRDefault="00E95961" w:rsidP="00376EED">
      <w:pPr>
        <w:spacing w:line="340" w:lineRule="exact"/>
        <w:jc w:val="center"/>
        <w:rPr>
          <w:b/>
          <w:bCs/>
          <w:sz w:val="26"/>
          <w:szCs w:val="26"/>
        </w:rPr>
      </w:pPr>
      <w:r w:rsidRPr="00001830">
        <w:rPr>
          <w:b/>
          <w:bCs/>
          <w:sz w:val="26"/>
          <w:szCs w:val="26"/>
        </w:rPr>
        <w:t xml:space="preserve">SỬ DỤNG, QUẢN LÝ CÁN BỘ, CÔNG CHỨC </w:t>
      </w:r>
    </w:p>
    <w:p w14:paraId="56DD730D" w14:textId="77777777" w:rsidR="00E95961" w:rsidRDefault="003E0D7C" w:rsidP="00376EED">
      <w:pPr>
        <w:spacing w:line="340" w:lineRule="exact"/>
        <w:jc w:val="center"/>
        <w:rPr>
          <w:b/>
          <w:bCs/>
          <w:sz w:val="26"/>
          <w:szCs w:val="26"/>
          <w:lang w:val="en-US"/>
        </w:rPr>
      </w:pPr>
      <w:r w:rsidRPr="00703821">
        <w:rPr>
          <w:b/>
          <w:bCs/>
          <w:sz w:val="26"/>
          <w:szCs w:val="26"/>
        </w:rPr>
        <w:t xml:space="preserve">LÀM VIỆC TẠI </w:t>
      </w:r>
      <w:r w:rsidR="00E95961" w:rsidRPr="00001830">
        <w:rPr>
          <w:b/>
          <w:bCs/>
          <w:sz w:val="26"/>
          <w:szCs w:val="26"/>
        </w:rPr>
        <w:t xml:space="preserve">XÃ, PHƯỜNG, THỊ TRẤN </w:t>
      </w:r>
    </w:p>
    <w:p w14:paraId="14C123DA" w14:textId="77777777" w:rsidR="00376EED" w:rsidRPr="00376EED" w:rsidRDefault="00376EED" w:rsidP="00376EED">
      <w:pPr>
        <w:spacing w:line="340" w:lineRule="exact"/>
        <w:jc w:val="center"/>
        <w:rPr>
          <w:b/>
          <w:bCs/>
          <w:sz w:val="26"/>
          <w:szCs w:val="26"/>
          <w:lang w:val="en-US"/>
        </w:rPr>
      </w:pPr>
    </w:p>
    <w:p w14:paraId="0893AEEA" w14:textId="7C4A4885" w:rsidR="00E95961" w:rsidRPr="00407C3F" w:rsidRDefault="00E95961" w:rsidP="00376EED">
      <w:pPr>
        <w:spacing w:line="340" w:lineRule="exact"/>
        <w:ind w:firstLine="720"/>
        <w:rPr>
          <w:b/>
          <w:bCs/>
          <w:szCs w:val="28"/>
        </w:rPr>
      </w:pPr>
      <w:r w:rsidRPr="00407C3F">
        <w:rPr>
          <w:b/>
          <w:bCs/>
          <w:szCs w:val="28"/>
        </w:rPr>
        <w:t>Điều 1</w:t>
      </w:r>
      <w:r w:rsidR="00F33ABB">
        <w:rPr>
          <w:b/>
          <w:bCs/>
          <w:szCs w:val="28"/>
          <w:lang w:val="en-US"/>
        </w:rPr>
        <w:t>1</w:t>
      </w:r>
      <w:r w:rsidRPr="00407C3F">
        <w:rPr>
          <w:b/>
          <w:bCs/>
          <w:szCs w:val="28"/>
        </w:rPr>
        <w:t xml:space="preserve">. Sử dụng, quản lý </w:t>
      </w:r>
    </w:p>
    <w:p w14:paraId="24A9FDC8" w14:textId="1B185A9E" w:rsidR="00E95961" w:rsidRPr="00407C3F" w:rsidRDefault="00E95961" w:rsidP="00376EED">
      <w:pPr>
        <w:spacing w:line="340" w:lineRule="exact"/>
        <w:ind w:firstLine="720"/>
        <w:rPr>
          <w:szCs w:val="28"/>
        </w:rPr>
      </w:pPr>
      <w:r w:rsidRPr="00407C3F">
        <w:rPr>
          <w:szCs w:val="28"/>
        </w:rPr>
        <w:t xml:space="preserve">Việc sử dụng, quản lý cán bộ, công chức </w:t>
      </w:r>
      <w:r w:rsidR="003E0D7C" w:rsidRPr="00703821">
        <w:rPr>
          <w:color w:val="000000"/>
          <w:szCs w:val="28"/>
        </w:rPr>
        <w:t xml:space="preserve">làm việc tại </w:t>
      </w:r>
      <w:r w:rsidRPr="00407C3F">
        <w:rPr>
          <w:szCs w:val="28"/>
        </w:rPr>
        <w:t xml:space="preserve">xã, phường, thị trấn thực hiện theo quy định của Đảng, nhà nước và phân cấp quản lý của thành phố Hà Nội; </w:t>
      </w:r>
      <w:r w:rsidR="00703821">
        <w:rPr>
          <w:szCs w:val="28"/>
        </w:rPr>
        <w:t>bảo đảm</w:t>
      </w:r>
      <w:r w:rsidRPr="00407C3F">
        <w:rPr>
          <w:szCs w:val="28"/>
        </w:rPr>
        <w:t xml:space="preserve"> đúng quy hoạch, năng lực công tác và trình độ chuyên môn phù hợp với vị trí việc làm của cán bộ, công chức.</w:t>
      </w:r>
    </w:p>
    <w:p w14:paraId="2879B308" w14:textId="7DE90416" w:rsidR="00E95961" w:rsidRPr="0024288A" w:rsidRDefault="00E95961" w:rsidP="00376EED">
      <w:pPr>
        <w:spacing w:line="340" w:lineRule="exact"/>
        <w:ind w:firstLine="720"/>
        <w:rPr>
          <w:rFonts w:cs="Times New Roman"/>
          <w:b/>
          <w:bCs/>
          <w:spacing w:val="-6"/>
          <w:szCs w:val="28"/>
        </w:rPr>
      </w:pPr>
      <w:r w:rsidRPr="00A32220">
        <w:rPr>
          <w:rFonts w:ascii="Times New Roman Bold" w:hAnsi="Times New Roman Bold"/>
          <w:b/>
          <w:bCs/>
          <w:spacing w:val="-6"/>
          <w:szCs w:val="28"/>
        </w:rPr>
        <w:t>Điều 1</w:t>
      </w:r>
      <w:r w:rsidR="00F33ABB">
        <w:rPr>
          <w:rFonts w:asciiTheme="majorHAnsi" w:hAnsiTheme="majorHAnsi" w:cstheme="majorHAnsi"/>
          <w:b/>
          <w:bCs/>
          <w:spacing w:val="-6"/>
          <w:szCs w:val="28"/>
          <w:lang w:val="en-US"/>
        </w:rPr>
        <w:t>2</w:t>
      </w:r>
      <w:r w:rsidRPr="00A32220">
        <w:rPr>
          <w:rFonts w:ascii="Times New Roman Bold" w:hAnsi="Times New Roman Bold"/>
          <w:b/>
          <w:bCs/>
          <w:spacing w:val="-6"/>
          <w:szCs w:val="28"/>
        </w:rPr>
        <w:t xml:space="preserve">. </w:t>
      </w:r>
      <w:r w:rsidRPr="0024288A">
        <w:rPr>
          <w:rFonts w:cs="Times New Roman"/>
          <w:b/>
          <w:bCs/>
          <w:spacing w:val="-6"/>
          <w:szCs w:val="28"/>
        </w:rPr>
        <w:t>Luân chuy</w:t>
      </w:r>
      <w:r w:rsidR="0024288A" w:rsidRPr="0024288A">
        <w:rPr>
          <w:rFonts w:cs="Times New Roman"/>
          <w:b/>
          <w:bCs/>
          <w:spacing w:val="-6"/>
          <w:szCs w:val="28"/>
          <w:lang w:val="en-US"/>
        </w:rPr>
        <w:t>ể</w:t>
      </w:r>
      <w:r w:rsidRPr="0024288A">
        <w:rPr>
          <w:rFonts w:cs="Times New Roman"/>
          <w:b/>
          <w:bCs/>
          <w:spacing w:val="-6"/>
          <w:szCs w:val="28"/>
        </w:rPr>
        <w:t xml:space="preserve">n, điều động, chuyển đổi vị trí công tác </w:t>
      </w:r>
      <w:r w:rsidR="00A32220" w:rsidRPr="0024288A">
        <w:rPr>
          <w:rFonts w:cs="Times New Roman"/>
          <w:b/>
          <w:bCs/>
          <w:spacing w:val="-6"/>
          <w:szCs w:val="28"/>
        </w:rPr>
        <w:t>đối với cán bộ</w:t>
      </w:r>
    </w:p>
    <w:p w14:paraId="5FD5F76C" w14:textId="77777777" w:rsidR="00E95961" w:rsidRPr="00407C3F" w:rsidRDefault="00E95961" w:rsidP="00376EED">
      <w:pPr>
        <w:spacing w:line="340" w:lineRule="exact"/>
        <w:ind w:firstLine="720"/>
        <w:rPr>
          <w:szCs w:val="28"/>
        </w:rPr>
      </w:pPr>
      <w:r w:rsidRPr="00407C3F">
        <w:rPr>
          <w:szCs w:val="28"/>
        </w:rPr>
        <w:t xml:space="preserve">Cán bộ </w:t>
      </w:r>
      <w:r w:rsidR="008263C5" w:rsidRPr="00703821">
        <w:rPr>
          <w:color w:val="000000"/>
          <w:szCs w:val="28"/>
        </w:rPr>
        <w:t xml:space="preserve">làm việc tại </w:t>
      </w:r>
      <w:r w:rsidRPr="00407C3F">
        <w:rPr>
          <w:szCs w:val="28"/>
        </w:rPr>
        <w:t>xã, phường, thị trấn (sau khi đã được bổ nhiệm ngạch công chức) được luân chuyển, điều động, chuyển đổi vị trí công tác công tác đến các cơ quan trong hệ thống chính trị củ</w:t>
      </w:r>
      <w:r>
        <w:rPr>
          <w:szCs w:val="28"/>
        </w:rPr>
        <w:t>a T</w:t>
      </w:r>
      <w:r w:rsidRPr="00407C3F">
        <w:rPr>
          <w:szCs w:val="28"/>
        </w:rPr>
        <w:t>hành phố theo quy định của Đảng, pháp luật và quy định của tổ chức chính trị - xã hội Trung ương, cụ thể như sau:</w:t>
      </w:r>
    </w:p>
    <w:p w14:paraId="2E81C8F2" w14:textId="6B610E37" w:rsidR="00E95961" w:rsidRPr="00407C3F" w:rsidRDefault="00E95961" w:rsidP="00376EED">
      <w:pPr>
        <w:spacing w:line="340" w:lineRule="exact"/>
        <w:ind w:firstLine="720"/>
        <w:rPr>
          <w:szCs w:val="28"/>
        </w:rPr>
      </w:pPr>
      <w:r w:rsidRPr="00407C3F">
        <w:rPr>
          <w:szCs w:val="28"/>
        </w:rPr>
        <w:t>1. Trường hợp trước khi giữ chức danh cán bộ đã là công chức, cơ quan quản lý cán bộ thực hiện việc luân chuyển, điều động, chuyển đổi vị trí công tác của cán bộ theo phân cấp hiện hành.</w:t>
      </w:r>
    </w:p>
    <w:p w14:paraId="4406B62B" w14:textId="377479C3" w:rsidR="00E95961" w:rsidRPr="00407C3F" w:rsidRDefault="00E95961" w:rsidP="00376EED">
      <w:pPr>
        <w:spacing w:line="340" w:lineRule="exact"/>
        <w:ind w:firstLine="720"/>
        <w:rPr>
          <w:szCs w:val="28"/>
        </w:rPr>
      </w:pPr>
      <w:r w:rsidRPr="00760C7F">
        <w:rPr>
          <w:szCs w:val="28"/>
        </w:rPr>
        <w:t xml:space="preserve">2. Trường hợp trước khi giữ chức danh cán bộ chưa phải là công chức, cơ quan có thẩm quyền luân chuyển, điều động, chuyển đổi vị trí công tác cán bộ có văn bản và hồ sơ cán bộ đề nghị </w:t>
      </w:r>
      <w:r w:rsidR="00A635EC" w:rsidRPr="00703821">
        <w:rPr>
          <w:szCs w:val="28"/>
        </w:rPr>
        <w:t xml:space="preserve">cấp có thẩm quyền </w:t>
      </w:r>
      <w:r w:rsidRPr="00760C7F">
        <w:rPr>
          <w:szCs w:val="28"/>
        </w:rPr>
        <w:t xml:space="preserve">(đối với việc luân chuyển, điều động, chuyển đổi vị trí công tác đến các cơ quan Đảng, Mặt trận Tổ quốc, các đoàn thể chính trị - xã hội từ cấp huyện trở lên), Sở Nội vụ (đối với việc luân chuyển, điều động, chuyển đổi vị trí công tác đến các cơ quan nhà nước từ cấp huyện trở lên), để thẩm định sự phù hợp với tiêu chuẩn vị trí việc </w:t>
      </w:r>
      <w:r w:rsidRPr="00760C7F">
        <w:rPr>
          <w:szCs w:val="28"/>
        </w:rPr>
        <w:lastRenderedPageBreak/>
        <w:t xml:space="preserve">làm. Sau khi có văn bản thống nhất của cơ quan </w:t>
      </w:r>
      <w:r w:rsidR="003A5E9F">
        <w:rPr>
          <w:szCs w:val="28"/>
          <w:lang w:val="en-US"/>
        </w:rPr>
        <w:t>có thẩm quyền</w:t>
      </w:r>
      <w:r w:rsidR="00A83040" w:rsidRPr="00703821">
        <w:rPr>
          <w:szCs w:val="28"/>
        </w:rPr>
        <w:t xml:space="preserve">, cơ quan </w:t>
      </w:r>
      <w:r w:rsidR="00B83B45" w:rsidRPr="00703821">
        <w:rPr>
          <w:szCs w:val="28"/>
        </w:rPr>
        <w:t xml:space="preserve">quản lý </w:t>
      </w:r>
      <w:r w:rsidRPr="00760C7F">
        <w:rPr>
          <w:szCs w:val="28"/>
        </w:rPr>
        <w:t>thực hiện việc luân chuyển, điều động, chuyển đổi vị trí công tác đối với cán bộ theo phân cấp hiện hành.</w:t>
      </w:r>
    </w:p>
    <w:p w14:paraId="508769AF" w14:textId="7E5A00B7" w:rsidR="005E6702" w:rsidRDefault="00E95961" w:rsidP="00376EED">
      <w:pPr>
        <w:spacing w:line="340" w:lineRule="exact"/>
        <w:ind w:firstLine="720"/>
        <w:rPr>
          <w:b/>
          <w:szCs w:val="28"/>
        </w:rPr>
      </w:pPr>
      <w:r w:rsidRPr="00407C3F">
        <w:rPr>
          <w:b/>
          <w:bCs/>
          <w:szCs w:val="28"/>
        </w:rPr>
        <w:t>Điều 1</w:t>
      </w:r>
      <w:r w:rsidR="00651EBF">
        <w:rPr>
          <w:b/>
          <w:bCs/>
          <w:szCs w:val="28"/>
          <w:lang w:val="en-US"/>
        </w:rPr>
        <w:t>3</w:t>
      </w:r>
      <w:r w:rsidRPr="00407C3F">
        <w:rPr>
          <w:b/>
          <w:bCs/>
          <w:szCs w:val="28"/>
        </w:rPr>
        <w:t>. Luân chuy</w:t>
      </w:r>
      <w:r w:rsidR="005E6702" w:rsidRPr="00703821">
        <w:rPr>
          <w:b/>
          <w:bCs/>
          <w:szCs w:val="28"/>
        </w:rPr>
        <w:t>ể</w:t>
      </w:r>
      <w:r w:rsidRPr="00407C3F">
        <w:rPr>
          <w:b/>
          <w:bCs/>
          <w:szCs w:val="28"/>
        </w:rPr>
        <w:t>n, điều động, chuyển đổi vị trí công tác đối với công chức</w:t>
      </w:r>
      <w:r w:rsidR="005E6702" w:rsidRPr="00703821">
        <w:rPr>
          <w:b/>
          <w:bCs/>
          <w:szCs w:val="28"/>
        </w:rPr>
        <w:t xml:space="preserve"> làm việc tại</w:t>
      </w:r>
      <w:r w:rsidRPr="00407C3F">
        <w:rPr>
          <w:b/>
          <w:bCs/>
          <w:szCs w:val="28"/>
        </w:rPr>
        <w:t xml:space="preserve"> </w:t>
      </w:r>
      <w:r w:rsidRPr="00407C3F">
        <w:rPr>
          <w:b/>
          <w:szCs w:val="28"/>
        </w:rPr>
        <w:t>xã, phường, thị trấn</w:t>
      </w:r>
    </w:p>
    <w:p w14:paraId="75EE4526" w14:textId="42C53158" w:rsidR="005E6702" w:rsidRPr="00703821" w:rsidRDefault="005E6702" w:rsidP="00376EED">
      <w:pPr>
        <w:spacing w:line="340" w:lineRule="exact"/>
        <w:ind w:firstLine="720"/>
        <w:rPr>
          <w:szCs w:val="28"/>
        </w:rPr>
      </w:pPr>
      <w:r w:rsidRPr="00703821">
        <w:rPr>
          <w:szCs w:val="28"/>
        </w:rPr>
        <w:t xml:space="preserve">1. Sau khi được bổ nhiệm ngạch công chức, việc luân chuyển, điều động, chuyển đổi vị trí công tác đối với công chức làm việc tại xã, thị trấn được UBND cấp huyện tuyển dụng trước </w:t>
      </w:r>
      <w:r w:rsidR="00760C7F" w:rsidRPr="00703821">
        <w:rPr>
          <w:szCs w:val="28"/>
        </w:rPr>
        <w:t>Luật Thủ đô có hiệu lực,</w:t>
      </w:r>
      <w:r w:rsidRPr="00703821">
        <w:rPr>
          <w:szCs w:val="28"/>
        </w:rPr>
        <w:t xml:space="preserve"> thực hiện như sau:</w:t>
      </w:r>
    </w:p>
    <w:p w14:paraId="50DFB632" w14:textId="6993F64D" w:rsidR="005E6702" w:rsidRPr="00703821" w:rsidRDefault="005C6F79" w:rsidP="00376EED">
      <w:pPr>
        <w:spacing w:line="340" w:lineRule="exact"/>
        <w:ind w:firstLine="720"/>
        <w:rPr>
          <w:szCs w:val="28"/>
        </w:rPr>
      </w:pPr>
      <w:r w:rsidRPr="00703821">
        <w:rPr>
          <w:szCs w:val="28"/>
        </w:rPr>
        <w:t xml:space="preserve"> </w:t>
      </w:r>
      <w:r w:rsidR="005E6702" w:rsidRPr="00703821">
        <w:rPr>
          <w:szCs w:val="28"/>
        </w:rPr>
        <w:t>Trường hợp chuyển đến các cơ quan Đảng, Mặt trận Tổ quốc và các đoàn thể chính trị</w:t>
      </w:r>
      <w:r w:rsidR="000E02D4">
        <w:rPr>
          <w:szCs w:val="28"/>
          <w:lang w:val="en-US"/>
        </w:rPr>
        <w:t xml:space="preserve"> </w:t>
      </w:r>
      <w:r w:rsidR="005E6702" w:rsidRPr="00703821">
        <w:rPr>
          <w:szCs w:val="28"/>
        </w:rPr>
        <w:t>-</w:t>
      </w:r>
      <w:r w:rsidR="000E02D4">
        <w:rPr>
          <w:szCs w:val="28"/>
          <w:lang w:val="en-US"/>
        </w:rPr>
        <w:t xml:space="preserve"> </w:t>
      </w:r>
      <w:r w:rsidR="005E6702" w:rsidRPr="00703821">
        <w:rPr>
          <w:szCs w:val="28"/>
        </w:rPr>
        <w:t>xã hội từ cấp huyện trở lên</w:t>
      </w:r>
      <w:r w:rsidR="00F4661D" w:rsidRPr="00703821">
        <w:rPr>
          <w:szCs w:val="28"/>
        </w:rPr>
        <w:t xml:space="preserve">, cơ quan có thẩm quyền luân chuyển điều động, chuyển đổi </w:t>
      </w:r>
      <w:r w:rsidR="00651EBF">
        <w:rPr>
          <w:szCs w:val="28"/>
          <w:lang w:val="en-US"/>
        </w:rPr>
        <w:t xml:space="preserve">vị trí công tác </w:t>
      </w:r>
      <w:r w:rsidR="00F4661D" w:rsidRPr="00703821">
        <w:rPr>
          <w:szCs w:val="28"/>
        </w:rPr>
        <w:t>gử</w:t>
      </w:r>
      <w:r w:rsidR="008263C5" w:rsidRPr="00703821">
        <w:rPr>
          <w:szCs w:val="28"/>
        </w:rPr>
        <w:t>i h</w:t>
      </w:r>
      <w:r w:rsidR="00F4661D" w:rsidRPr="00703821">
        <w:rPr>
          <w:szCs w:val="28"/>
        </w:rPr>
        <w:t xml:space="preserve">ồ sơ về </w:t>
      </w:r>
      <w:r w:rsidR="00760C7F" w:rsidRPr="00703821">
        <w:rPr>
          <w:szCs w:val="28"/>
        </w:rPr>
        <w:t>cấp</w:t>
      </w:r>
      <w:r w:rsidR="00901258" w:rsidRPr="00703821">
        <w:rPr>
          <w:szCs w:val="28"/>
        </w:rPr>
        <w:t xml:space="preserve"> có thẩm quyền</w:t>
      </w:r>
      <w:r w:rsidR="00F4661D" w:rsidRPr="00703821">
        <w:rPr>
          <w:szCs w:val="28"/>
        </w:rPr>
        <w:t>; trường hợp về các cơ quan chuyên môn, tổ chức hành chính khác từ cấp huyện trở lên cơ quan có thẩm quyền tiếp nhận, điều động gửi hồ sơ về Sở Nội vụ</w:t>
      </w:r>
      <w:r w:rsidR="005E6702" w:rsidRPr="00703821">
        <w:rPr>
          <w:szCs w:val="28"/>
        </w:rPr>
        <w:t xml:space="preserve"> </w:t>
      </w:r>
      <w:r w:rsidR="00F4661D" w:rsidRPr="00703821">
        <w:rPr>
          <w:szCs w:val="28"/>
        </w:rPr>
        <w:t>để rà soát sự phù hợp về điều kiện, tiêu chuẩn và yêu cầu của vị trí việc làm.</w:t>
      </w:r>
    </w:p>
    <w:p w14:paraId="315D6B84" w14:textId="5DDA72FA" w:rsidR="005E6702" w:rsidRPr="00703821" w:rsidRDefault="00F4661D" w:rsidP="00376EED">
      <w:pPr>
        <w:spacing w:line="340" w:lineRule="exact"/>
        <w:ind w:firstLine="720"/>
        <w:rPr>
          <w:szCs w:val="28"/>
        </w:rPr>
      </w:pPr>
      <w:r w:rsidRPr="00703821">
        <w:rPr>
          <w:szCs w:val="28"/>
        </w:rPr>
        <w:t xml:space="preserve">Sau khi có văn bản thống nhất của </w:t>
      </w:r>
      <w:r w:rsidR="00901258" w:rsidRPr="00703821">
        <w:rPr>
          <w:szCs w:val="28"/>
        </w:rPr>
        <w:t>cơ quan có thẩm quyền</w:t>
      </w:r>
      <w:r w:rsidRPr="00703821">
        <w:rPr>
          <w:szCs w:val="28"/>
        </w:rPr>
        <w:t xml:space="preserve">, việc luân chuyển, điều động, chuyển đổi </w:t>
      </w:r>
      <w:r w:rsidR="005C6F79" w:rsidRPr="00703821">
        <w:rPr>
          <w:szCs w:val="28"/>
        </w:rPr>
        <w:t xml:space="preserve">vị trí công tác thực hiện </w:t>
      </w:r>
      <w:r w:rsidRPr="00703821">
        <w:rPr>
          <w:szCs w:val="28"/>
        </w:rPr>
        <w:t>theo phân cấp hiện hành.</w:t>
      </w:r>
    </w:p>
    <w:p w14:paraId="67F26823" w14:textId="62AAB0BF" w:rsidR="005C6F79" w:rsidRDefault="005C6F79" w:rsidP="00376EED">
      <w:pPr>
        <w:spacing w:line="340" w:lineRule="exact"/>
        <w:ind w:firstLine="720"/>
        <w:rPr>
          <w:szCs w:val="28"/>
        </w:rPr>
      </w:pPr>
      <w:r w:rsidRPr="00703821">
        <w:rPr>
          <w:szCs w:val="28"/>
        </w:rPr>
        <w:t>2. Công chức làm việc tại xã, phường, thị trấn được tuyển dụng sau ngày 01</w:t>
      </w:r>
      <w:r w:rsidR="00220A27">
        <w:rPr>
          <w:szCs w:val="28"/>
          <w:lang w:val="en-US"/>
        </w:rPr>
        <w:t xml:space="preserve"> tháng </w:t>
      </w:r>
      <w:r w:rsidRPr="00703821">
        <w:rPr>
          <w:szCs w:val="28"/>
        </w:rPr>
        <w:t>01</w:t>
      </w:r>
      <w:r w:rsidR="00220A27">
        <w:rPr>
          <w:szCs w:val="28"/>
          <w:lang w:val="en-US"/>
        </w:rPr>
        <w:t xml:space="preserve"> năm </w:t>
      </w:r>
      <w:r w:rsidRPr="00703821">
        <w:rPr>
          <w:szCs w:val="28"/>
        </w:rPr>
        <w:t xml:space="preserve">2025 </w:t>
      </w:r>
      <w:r w:rsidRPr="00407C3F">
        <w:rPr>
          <w:szCs w:val="28"/>
        </w:rPr>
        <w:t>được luân chuyển, điều động, chuyển đổi vị trí công tác đến các cơ quan trong hệ thống chính trị của Thành phố theo phân cấp hiện hành</w:t>
      </w:r>
      <w:r w:rsidR="00760C7F" w:rsidRPr="00703821">
        <w:rPr>
          <w:szCs w:val="28"/>
        </w:rPr>
        <w:t xml:space="preserve">, </w:t>
      </w:r>
      <w:r w:rsidR="00703821">
        <w:rPr>
          <w:szCs w:val="28"/>
        </w:rPr>
        <w:t>bảo đảm</w:t>
      </w:r>
      <w:r w:rsidR="00760C7F" w:rsidRPr="00703821">
        <w:rPr>
          <w:szCs w:val="28"/>
        </w:rPr>
        <w:t xml:space="preserve"> yêu cầu của vị trí việc làm</w:t>
      </w:r>
      <w:r w:rsidRPr="00407C3F">
        <w:rPr>
          <w:szCs w:val="28"/>
        </w:rPr>
        <w:t>.</w:t>
      </w:r>
    </w:p>
    <w:p w14:paraId="599207F7" w14:textId="40331B53" w:rsidR="00E95961" w:rsidRDefault="00E95961" w:rsidP="00376EED">
      <w:pPr>
        <w:spacing w:line="340" w:lineRule="exact"/>
        <w:ind w:firstLine="720"/>
        <w:rPr>
          <w:b/>
          <w:szCs w:val="28"/>
        </w:rPr>
      </w:pPr>
      <w:r w:rsidRPr="00407C3F">
        <w:rPr>
          <w:b/>
          <w:bCs/>
          <w:szCs w:val="28"/>
        </w:rPr>
        <w:t>Điều 1</w:t>
      </w:r>
      <w:r w:rsidR="00651EBF">
        <w:rPr>
          <w:b/>
          <w:bCs/>
          <w:szCs w:val="28"/>
          <w:lang w:val="en-US"/>
        </w:rPr>
        <w:t>4</w:t>
      </w:r>
      <w:r w:rsidRPr="00407C3F">
        <w:rPr>
          <w:b/>
          <w:bCs/>
          <w:szCs w:val="28"/>
        </w:rPr>
        <w:t>. Chế độ chính sách đối với cán bộ, công chức</w:t>
      </w:r>
      <w:r w:rsidR="005C6F79" w:rsidRPr="00703821">
        <w:rPr>
          <w:b/>
          <w:bCs/>
          <w:szCs w:val="28"/>
        </w:rPr>
        <w:t xml:space="preserve"> làm việc tại</w:t>
      </w:r>
      <w:r w:rsidRPr="00407C3F">
        <w:rPr>
          <w:b/>
          <w:bCs/>
          <w:szCs w:val="28"/>
        </w:rPr>
        <w:t xml:space="preserve"> xã, phường, thị trấn </w:t>
      </w:r>
    </w:p>
    <w:p w14:paraId="5248753B" w14:textId="04E32532" w:rsidR="00E95961" w:rsidRPr="00407C3F" w:rsidRDefault="00E95961" w:rsidP="00376EED">
      <w:pPr>
        <w:spacing w:line="340" w:lineRule="exact"/>
        <w:ind w:firstLine="720"/>
        <w:rPr>
          <w:szCs w:val="28"/>
        </w:rPr>
      </w:pPr>
      <w:r w:rsidRPr="00407C3F">
        <w:rPr>
          <w:szCs w:val="28"/>
        </w:rPr>
        <w:t>Cán bộ, công chức</w:t>
      </w:r>
      <w:r w:rsidR="005C6F79" w:rsidRPr="00703821">
        <w:rPr>
          <w:szCs w:val="28"/>
        </w:rPr>
        <w:t xml:space="preserve"> làm việc tại</w:t>
      </w:r>
      <w:r w:rsidRPr="00407C3F">
        <w:rPr>
          <w:szCs w:val="28"/>
        </w:rPr>
        <w:t xml:space="preserve"> xã, phường, thị trấn được thực hiện chế độ, chính sách về lương, phụ cấp, bảo hiểm xã hội, bảo hiểm y tế, khen thưởng, kỷ luật và các chế độ khác </w:t>
      </w:r>
      <w:r w:rsidR="00651EBF">
        <w:rPr>
          <w:szCs w:val="28"/>
          <w:lang w:val="en-US"/>
        </w:rPr>
        <w:t>theo quy định của pháp luật về</w:t>
      </w:r>
      <w:r w:rsidRPr="00407C3F">
        <w:rPr>
          <w:szCs w:val="28"/>
        </w:rPr>
        <w:t xml:space="preserve"> cán bộ, công chức hiện hành.</w:t>
      </w:r>
    </w:p>
    <w:p w14:paraId="2E7E3708" w14:textId="77777777" w:rsidR="00376EED" w:rsidRDefault="00376EED" w:rsidP="00376EED">
      <w:pPr>
        <w:spacing w:line="340" w:lineRule="exact"/>
        <w:jc w:val="center"/>
        <w:rPr>
          <w:b/>
          <w:bCs/>
          <w:szCs w:val="28"/>
          <w:lang w:val="en-US"/>
        </w:rPr>
      </w:pPr>
    </w:p>
    <w:p w14:paraId="40C644DB" w14:textId="77777777" w:rsidR="00E95961" w:rsidRPr="00407C3F" w:rsidRDefault="00E95961" w:rsidP="00376EED">
      <w:pPr>
        <w:spacing w:line="340" w:lineRule="exact"/>
        <w:jc w:val="center"/>
        <w:rPr>
          <w:b/>
          <w:bCs/>
          <w:szCs w:val="28"/>
        </w:rPr>
      </w:pPr>
      <w:r w:rsidRPr="00407C3F">
        <w:rPr>
          <w:b/>
          <w:bCs/>
          <w:szCs w:val="28"/>
        </w:rPr>
        <w:t>Chương V</w:t>
      </w:r>
    </w:p>
    <w:p w14:paraId="114C5908" w14:textId="77777777" w:rsidR="00E95961" w:rsidRDefault="00E95961" w:rsidP="00376EED">
      <w:pPr>
        <w:spacing w:line="340" w:lineRule="exact"/>
        <w:jc w:val="center"/>
        <w:rPr>
          <w:b/>
          <w:bCs/>
          <w:sz w:val="26"/>
          <w:szCs w:val="26"/>
          <w:lang w:val="en-US"/>
        </w:rPr>
      </w:pPr>
      <w:bookmarkStart w:id="4" w:name="bookmark17"/>
      <w:bookmarkStart w:id="5" w:name="dieu_9"/>
      <w:bookmarkEnd w:id="4"/>
      <w:bookmarkEnd w:id="5"/>
      <w:r w:rsidRPr="000B3ACF">
        <w:rPr>
          <w:b/>
          <w:bCs/>
          <w:sz w:val="26"/>
          <w:szCs w:val="26"/>
        </w:rPr>
        <w:t>ĐIỀU KHOẢN THI HÀNH</w:t>
      </w:r>
    </w:p>
    <w:p w14:paraId="28E5DB02" w14:textId="77777777" w:rsidR="00376EED" w:rsidRPr="00376EED" w:rsidRDefault="00376EED" w:rsidP="00376EED">
      <w:pPr>
        <w:spacing w:line="340" w:lineRule="exact"/>
        <w:jc w:val="center"/>
        <w:rPr>
          <w:b/>
          <w:bCs/>
          <w:sz w:val="26"/>
          <w:szCs w:val="26"/>
          <w:lang w:val="en-US"/>
        </w:rPr>
      </w:pPr>
    </w:p>
    <w:p w14:paraId="390048B8" w14:textId="129B7413" w:rsidR="00E95961" w:rsidRPr="00407C3F" w:rsidRDefault="00E95961" w:rsidP="00376EED">
      <w:pPr>
        <w:pStyle w:val="BodyText"/>
        <w:spacing w:after="0" w:line="340" w:lineRule="exact"/>
        <w:ind w:firstLine="720"/>
        <w:jc w:val="both"/>
        <w:rPr>
          <w:b/>
          <w:bCs/>
          <w:sz w:val="28"/>
          <w:szCs w:val="28"/>
        </w:rPr>
      </w:pPr>
      <w:r w:rsidRPr="00407C3F">
        <w:rPr>
          <w:b/>
          <w:bCs/>
          <w:sz w:val="28"/>
          <w:szCs w:val="28"/>
        </w:rPr>
        <w:t>Điều 1</w:t>
      </w:r>
      <w:r w:rsidR="00651EBF">
        <w:rPr>
          <w:b/>
          <w:bCs/>
          <w:sz w:val="28"/>
          <w:szCs w:val="28"/>
          <w:lang w:val="en-US"/>
        </w:rPr>
        <w:t>5</w:t>
      </w:r>
      <w:r w:rsidRPr="00407C3F">
        <w:rPr>
          <w:b/>
          <w:bCs/>
          <w:sz w:val="28"/>
          <w:szCs w:val="28"/>
        </w:rPr>
        <w:t>. Điều khoản chuyển tiếp</w:t>
      </w:r>
    </w:p>
    <w:p w14:paraId="5AF29941" w14:textId="0A7197D1" w:rsidR="00E95961" w:rsidRPr="00703821" w:rsidRDefault="00E95961" w:rsidP="00376EED">
      <w:pPr>
        <w:pStyle w:val="Heading4"/>
        <w:shd w:val="clear" w:color="auto" w:fill="FFFFFF"/>
        <w:spacing w:before="0" w:beforeAutospacing="0" w:after="0" w:afterAutospacing="0" w:line="340" w:lineRule="exact"/>
        <w:ind w:firstLine="720"/>
        <w:jc w:val="both"/>
        <w:rPr>
          <w:b w:val="0"/>
          <w:bCs w:val="0"/>
          <w:color w:val="000000"/>
          <w:sz w:val="28"/>
          <w:szCs w:val="28"/>
          <w:lang w:val="vi-VN"/>
        </w:rPr>
      </w:pPr>
      <w:r w:rsidRPr="00703821">
        <w:rPr>
          <w:b w:val="0"/>
          <w:bCs w:val="0"/>
          <w:sz w:val="28"/>
          <w:szCs w:val="28"/>
          <w:lang w:val="vi-VN"/>
        </w:rPr>
        <w:t xml:space="preserve">1. </w:t>
      </w:r>
      <w:r w:rsidRPr="00703821">
        <w:rPr>
          <w:b w:val="0"/>
          <w:bCs w:val="0"/>
          <w:color w:val="000000"/>
          <w:sz w:val="28"/>
          <w:szCs w:val="28"/>
          <w:lang w:val="vi-VN"/>
        </w:rPr>
        <w:t>Công chức phường được tuyển dụng, bổ nhiệm theo quy định tại Nghị định số 32/2021/NĐ-CP ngày 29 tháng 3 năm 2021 của Chính phủ</w:t>
      </w:r>
      <w:r w:rsidRPr="00703821">
        <w:rPr>
          <w:b w:val="0"/>
          <w:color w:val="000000"/>
          <w:sz w:val="28"/>
          <w:szCs w:val="28"/>
          <w:lang w:val="vi-VN"/>
        </w:rPr>
        <w:t xml:space="preserve"> </w:t>
      </w:r>
      <w:r w:rsidRPr="00703821">
        <w:rPr>
          <w:b w:val="0"/>
          <w:bCs w:val="0"/>
          <w:color w:val="000000"/>
          <w:sz w:val="28"/>
          <w:szCs w:val="28"/>
          <w:lang w:val="vi-VN"/>
        </w:rPr>
        <w:t xml:space="preserve">quy định chi tiết và biện pháp thi hành Nghị quyết số 97/2019/QH14 ngày 27 tháng 11 năm 2019 của Quốc hội về thí điểm tổ chức mô hình chính quyền đô thị tại thành phố Hà Nội </w:t>
      </w:r>
      <w:r w:rsidRPr="00703821">
        <w:rPr>
          <w:b w:val="0"/>
          <w:iCs/>
          <w:color w:val="000000"/>
          <w:sz w:val="28"/>
          <w:szCs w:val="28"/>
          <w:lang w:val="vi-VN"/>
        </w:rPr>
        <w:t>là c</w:t>
      </w:r>
      <w:r w:rsidRPr="00703821">
        <w:rPr>
          <w:b w:val="0"/>
          <w:sz w:val="28"/>
          <w:szCs w:val="28"/>
          <w:lang w:val="vi-VN"/>
        </w:rPr>
        <w:t>ông chức theo quy định của Luật Cán bộ, công chức</w:t>
      </w:r>
      <w:r w:rsidR="00760C7F" w:rsidRPr="00703821">
        <w:rPr>
          <w:b w:val="0"/>
          <w:sz w:val="28"/>
          <w:szCs w:val="28"/>
          <w:lang w:val="vi-VN"/>
        </w:rPr>
        <w:t>,</w:t>
      </w:r>
      <w:r w:rsidRPr="00703821">
        <w:rPr>
          <w:b w:val="0"/>
          <w:sz w:val="28"/>
          <w:szCs w:val="28"/>
          <w:lang w:val="vi-VN"/>
        </w:rPr>
        <w:t xml:space="preserve"> thuộc biên chế hành chính được giao hàng năm cho cấp huyện</w:t>
      </w:r>
      <w:r w:rsidRPr="00703821">
        <w:rPr>
          <w:b w:val="0"/>
          <w:iCs/>
          <w:color w:val="000000"/>
          <w:sz w:val="28"/>
          <w:szCs w:val="28"/>
          <w:lang w:val="vi-VN"/>
        </w:rPr>
        <w:t>, không phải thực hiện thủ tục nêu tại Nghị quyết này.</w:t>
      </w:r>
    </w:p>
    <w:p w14:paraId="27EE275C" w14:textId="77777777" w:rsidR="00E95961" w:rsidRPr="00703821" w:rsidRDefault="00E95961" w:rsidP="00376EED">
      <w:pPr>
        <w:pStyle w:val="Heading4"/>
        <w:shd w:val="clear" w:color="auto" w:fill="FFFFFF"/>
        <w:spacing w:before="0" w:beforeAutospacing="0" w:after="0" w:afterAutospacing="0" w:line="340" w:lineRule="exact"/>
        <w:ind w:firstLine="720"/>
        <w:jc w:val="both"/>
        <w:rPr>
          <w:b w:val="0"/>
          <w:sz w:val="28"/>
          <w:szCs w:val="28"/>
          <w:lang w:val="vi-VN"/>
        </w:rPr>
      </w:pPr>
      <w:r w:rsidRPr="00703821">
        <w:rPr>
          <w:b w:val="0"/>
          <w:sz w:val="28"/>
          <w:szCs w:val="28"/>
          <w:lang w:val="vi-VN"/>
        </w:rPr>
        <w:t xml:space="preserve">2. Cán bộ, công chức </w:t>
      </w:r>
      <w:r w:rsidR="005C6F79" w:rsidRPr="00703821">
        <w:rPr>
          <w:b w:val="0"/>
          <w:sz w:val="28"/>
          <w:szCs w:val="28"/>
          <w:lang w:val="vi-VN"/>
        </w:rPr>
        <w:t xml:space="preserve">làm việc tại </w:t>
      </w:r>
      <w:r w:rsidRPr="00703821">
        <w:rPr>
          <w:b w:val="0"/>
          <w:sz w:val="28"/>
          <w:szCs w:val="28"/>
          <w:lang w:val="vi-VN"/>
        </w:rPr>
        <w:t xml:space="preserve">xã, phường, thị trấn chưa đủ điều kiện, tiêu chuẩn để bổ nhiệm vào ngạch công chức vẫn tiếp tục làm việc và được xếp lương theo ngạch phù hợp với bằng cấp chuyên môn hiện có. </w:t>
      </w:r>
      <w:r w:rsidRPr="00703821">
        <w:rPr>
          <w:rStyle w:val="Vnbnnidung"/>
          <w:rFonts w:eastAsia="Calibri"/>
          <w:b w:val="0"/>
          <w:sz w:val="28"/>
          <w:szCs w:val="28"/>
          <w:lang w:val="vi-VN"/>
        </w:rPr>
        <w:t xml:space="preserve">Trong thời hạn </w:t>
      </w:r>
      <w:r w:rsidR="009B203A" w:rsidRPr="00703821">
        <w:rPr>
          <w:rStyle w:val="Vnbnnidung"/>
          <w:rFonts w:eastAsia="Calibri"/>
          <w:b w:val="0"/>
          <w:sz w:val="28"/>
          <w:szCs w:val="28"/>
          <w:lang w:val="vi-VN"/>
        </w:rPr>
        <w:t>05 năm kể từ ngày 01 tháng 01 năm 2025</w:t>
      </w:r>
      <w:r w:rsidRPr="00703821">
        <w:rPr>
          <w:rStyle w:val="Vnbnnidung"/>
          <w:rFonts w:eastAsia="Calibri"/>
          <w:b w:val="0"/>
          <w:sz w:val="28"/>
          <w:szCs w:val="28"/>
          <w:lang w:val="vi-VN"/>
        </w:rPr>
        <w:t xml:space="preserve"> vẫn thực hiện việc bầu cử, điều động, bổ </w:t>
      </w:r>
      <w:r w:rsidRPr="00703821">
        <w:rPr>
          <w:rStyle w:val="Vnbnnidung"/>
          <w:rFonts w:eastAsia="Calibri"/>
          <w:b w:val="0"/>
          <w:sz w:val="28"/>
          <w:szCs w:val="28"/>
          <w:lang w:val="vi-VN"/>
        </w:rPr>
        <w:lastRenderedPageBreak/>
        <w:t xml:space="preserve">nhiệm chức vụ, chức danh tương đương, bổ nhiệm lại hoặc kéo dài thời gian giữ chức vụ theo quy định. </w:t>
      </w:r>
      <w:r w:rsidRPr="00703821">
        <w:rPr>
          <w:b w:val="0"/>
          <w:sz w:val="28"/>
          <w:szCs w:val="28"/>
          <w:lang w:val="vi-VN"/>
        </w:rPr>
        <w:t>Khi thực hiện chuyển vào biên chế hành chính</w:t>
      </w:r>
      <w:r w:rsidR="00F4220E" w:rsidRPr="00703821">
        <w:rPr>
          <w:b w:val="0"/>
          <w:sz w:val="28"/>
          <w:szCs w:val="28"/>
          <w:lang w:val="vi-VN"/>
        </w:rPr>
        <w:t xml:space="preserve"> cấp huyện</w:t>
      </w:r>
      <w:r w:rsidRPr="00703821">
        <w:rPr>
          <w:b w:val="0"/>
          <w:sz w:val="28"/>
          <w:szCs w:val="28"/>
          <w:lang w:val="vi-VN"/>
        </w:rPr>
        <w:t xml:space="preserve"> theo quy định của Nghị quyết này phải đáp ứng đủ các điều kiện, tiêu chuẩn của vị trí việc làm và ngạch công chức. </w:t>
      </w:r>
    </w:p>
    <w:p w14:paraId="7668B89B" w14:textId="58600C9B" w:rsidR="00E95961" w:rsidRDefault="009B203A" w:rsidP="00376EED">
      <w:pPr>
        <w:pStyle w:val="Heading4"/>
        <w:shd w:val="clear" w:color="auto" w:fill="FFFFFF"/>
        <w:spacing w:before="0" w:beforeAutospacing="0" w:after="0" w:afterAutospacing="0" w:line="340" w:lineRule="exact"/>
        <w:ind w:firstLine="720"/>
        <w:jc w:val="both"/>
        <w:rPr>
          <w:b w:val="0"/>
          <w:sz w:val="28"/>
          <w:szCs w:val="28"/>
          <w:lang w:val="vi-VN"/>
        </w:rPr>
      </w:pPr>
      <w:r w:rsidRPr="00703821">
        <w:rPr>
          <w:b w:val="0"/>
          <w:sz w:val="28"/>
          <w:szCs w:val="28"/>
          <w:lang w:val="vi-VN"/>
        </w:rPr>
        <w:t>Hết thời hạn trên t</w:t>
      </w:r>
      <w:r w:rsidR="00E95961" w:rsidRPr="00703821">
        <w:rPr>
          <w:b w:val="0"/>
          <w:sz w:val="28"/>
          <w:szCs w:val="28"/>
          <w:lang w:val="vi-VN"/>
        </w:rPr>
        <w:t xml:space="preserve">rường hợp </w:t>
      </w:r>
      <w:r w:rsidR="00E95961" w:rsidRPr="00703821">
        <w:rPr>
          <w:b w:val="0"/>
          <w:color w:val="000000"/>
          <w:sz w:val="28"/>
          <w:szCs w:val="28"/>
          <w:shd w:val="clear" w:color="auto" w:fill="FFFFFF"/>
          <w:lang w:val="vi-VN"/>
        </w:rPr>
        <w:t xml:space="preserve">không đủ điều kiện </w:t>
      </w:r>
      <w:r w:rsidR="00E95961" w:rsidRPr="00703821">
        <w:rPr>
          <w:b w:val="0"/>
          <w:sz w:val="28"/>
          <w:szCs w:val="28"/>
          <w:lang w:val="vi-VN"/>
        </w:rPr>
        <w:t>chuyển vào biên chế hành chính</w:t>
      </w:r>
      <w:r w:rsidR="00F4220E" w:rsidRPr="00703821">
        <w:rPr>
          <w:b w:val="0"/>
          <w:sz w:val="28"/>
          <w:szCs w:val="28"/>
          <w:lang w:val="vi-VN"/>
        </w:rPr>
        <w:t xml:space="preserve"> cấp huyện</w:t>
      </w:r>
      <w:r w:rsidR="00E95961" w:rsidRPr="00703821">
        <w:rPr>
          <w:b w:val="0"/>
          <w:sz w:val="28"/>
          <w:szCs w:val="28"/>
          <w:lang w:val="vi-VN"/>
        </w:rPr>
        <w:t xml:space="preserve">, </w:t>
      </w:r>
      <w:bookmarkStart w:id="6" w:name="bookmark5"/>
      <w:bookmarkStart w:id="7" w:name="bookmark9"/>
      <w:bookmarkStart w:id="8" w:name="bookmark10"/>
      <w:bookmarkEnd w:id="6"/>
      <w:bookmarkEnd w:id="7"/>
      <w:bookmarkEnd w:id="8"/>
      <w:r w:rsidR="00E95961" w:rsidRPr="00703821">
        <w:rPr>
          <w:b w:val="0"/>
          <w:sz w:val="28"/>
          <w:szCs w:val="28"/>
          <w:lang w:val="vi-VN"/>
        </w:rPr>
        <w:t>Ủy ban nhân dân quận, huyện, thị xã rà soát, thống kê, lập danh sách, xây dựng phương án về công tác cán bộ báo cáo cơ quan có thẩm quyền hoặc giải quyết chế độ chính sách theo quy định của pháp luật đối với trường hợp không tiếp tục tham gia công tác.</w:t>
      </w:r>
    </w:p>
    <w:p w14:paraId="77D08CC4" w14:textId="2FF9CA30" w:rsidR="00801F27" w:rsidRPr="00801F27" w:rsidRDefault="00801F27" w:rsidP="00376EED">
      <w:pPr>
        <w:pStyle w:val="Heading4"/>
        <w:shd w:val="clear" w:color="auto" w:fill="FFFFFF"/>
        <w:spacing w:before="0" w:beforeAutospacing="0" w:after="0" w:afterAutospacing="0" w:line="340" w:lineRule="exact"/>
        <w:ind w:firstLine="720"/>
        <w:jc w:val="both"/>
        <w:rPr>
          <w:bCs w:val="0"/>
          <w:sz w:val="28"/>
          <w:szCs w:val="28"/>
        </w:rPr>
      </w:pPr>
      <w:r w:rsidRPr="00801F27">
        <w:rPr>
          <w:bCs w:val="0"/>
          <w:sz w:val="28"/>
          <w:szCs w:val="28"/>
        </w:rPr>
        <w:t>Điều 16. Hiệu lực thi hành</w:t>
      </w:r>
    </w:p>
    <w:p w14:paraId="1CCE54DA" w14:textId="5721D84C" w:rsidR="00801F27" w:rsidRPr="00801F27" w:rsidRDefault="00801F27" w:rsidP="00801F27">
      <w:pPr>
        <w:pStyle w:val="BodyText"/>
        <w:spacing w:after="0" w:line="340" w:lineRule="exact"/>
        <w:ind w:firstLine="720"/>
        <w:jc w:val="both"/>
        <w:rPr>
          <w:b/>
          <w:sz w:val="28"/>
          <w:szCs w:val="28"/>
          <w:lang w:val="en-US"/>
        </w:rPr>
      </w:pPr>
      <w:r w:rsidRPr="0004688C">
        <w:rPr>
          <w:spacing w:val="-4"/>
          <w:sz w:val="28"/>
          <w:szCs w:val="28"/>
        </w:rPr>
        <w:t>Nghị quyết này có hiệu lực thi hành kể từ ngày 01 tháng 01 năm 2025</w:t>
      </w:r>
      <w:r>
        <w:rPr>
          <w:spacing w:val="-4"/>
          <w:sz w:val="28"/>
          <w:szCs w:val="28"/>
          <w:lang w:val="en-US"/>
        </w:rPr>
        <w:t>.</w:t>
      </w:r>
    </w:p>
    <w:p w14:paraId="2A7EF763" w14:textId="1C32755D" w:rsidR="00E95961" w:rsidRPr="00703821" w:rsidRDefault="00E95961" w:rsidP="00376EED">
      <w:pPr>
        <w:pStyle w:val="BodyText"/>
        <w:spacing w:after="0" w:line="340" w:lineRule="exact"/>
        <w:ind w:firstLine="720"/>
        <w:jc w:val="both"/>
        <w:rPr>
          <w:b/>
          <w:bCs/>
          <w:sz w:val="28"/>
          <w:szCs w:val="28"/>
        </w:rPr>
      </w:pPr>
      <w:r w:rsidRPr="00407C3F">
        <w:rPr>
          <w:b/>
          <w:bCs/>
          <w:sz w:val="28"/>
          <w:szCs w:val="28"/>
        </w:rPr>
        <w:t>Điều 1</w:t>
      </w:r>
      <w:r w:rsidR="00801F27">
        <w:rPr>
          <w:b/>
          <w:bCs/>
          <w:sz w:val="28"/>
          <w:szCs w:val="28"/>
          <w:lang w:val="en-US"/>
        </w:rPr>
        <w:t>7</w:t>
      </w:r>
      <w:r w:rsidRPr="00407C3F">
        <w:rPr>
          <w:b/>
          <w:bCs/>
          <w:sz w:val="28"/>
          <w:szCs w:val="28"/>
        </w:rPr>
        <w:t xml:space="preserve">. Trách nhiệm </w:t>
      </w:r>
      <w:r w:rsidR="00703821">
        <w:rPr>
          <w:b/>
          <w:bCs/>
          <w:sz w:val="28"/>
          <w:szCs w:val="28"/>
        </w:rPr>
        <w:t>tổ chức thực hiện</w:t>
      </w:r>
    </w:p>
    <w:p w14:paraId="63E56C27" w14:textId="77777777" w:rsidR="00E95961" w:rsidRPr="00407C3F" w:rsidRDefault="00E95961" w:rsidP="00376EED">
      <w:pPr>
        <w:pStyle w:val="BodyText"/>
        <w:spacing w:after="0" w:line="340" w:lineRule="exact"/>
        <w:ind w:firstLine="720"/>
        <w:jc w:val="both"/>
        <w:rPr>
          <w:sz w:val="28"/>
          <w:szCs w:val="28"/>
        </w:rPr>
      </w:pPr>
      <w:r w:rsidRPr="00407C3F">
        <w:rPr>
          <w:sz w:val="28"/>
          <w:szCs w:val="28"/>
        </w:rPr>
        <w:t>1. Ủy ban nhân dân Thành phố có trách nhiệm:</w:t>
      </w:r>
    </w:p>
    <w:p w14:paraId="7372F02D" w14:textId="77777777" w:rsidR="00E95961" w:rsidRPr="00407C3F" w:rsidRDefault="00E95961" w:rsidP="00376EED">
      <w:pPr>
        <w:pStyle w:val="BodyText"/>
        <w:spacing w:after="0" w:line="340" w:lineRule="exact"/>
        <w:ind w:firstLine="720"/>
        <w:jc w:val="both"/>
        <w:rPr>
          <w:sz w:val="28"/>
          <w:szCs w:val="28"/>
        </w:rPr>
      </w:pPr>
      <w:r w:rsidRPr="00407C3F">
        <w:rPr>
          <w:sz w:val="28"/>
          <w:szCs w:val="28"/>
        </w:rPr>
        <w:t>a) Chỉ đạo, hướng dẫn triển khai thực hiện Nghị quyết này; tổ chức bồi dưỡng để đội ngũ công chức làm việc tại xã, phường, thị trấn đáp ứng yêu cầu nhiệm vụ.</w:t>
      </w:r>
    </w:p>
    <w:p w14:paraId="1B74F0A7" w14:textId="77777777" w:rsidR="00E95961" w:rsidRPr="00407C3F" w:rsidRDefault="00E95961" w:rsidP="00376EED">
      <w:pPr>
        <w:pStyle w:val="BodyText"/>
        <w:spacing w:after="0" w:line="340" w:lineRule="exact"/>
        <w:ind w:firstLine="720"/>
        <w:jc w:val="both"/>
        <w:rPr>
          <w:sz w:val="28"/>
          <w:szCs w:val="28"/>
        </w:rPr>
      </w:pPr>
      <w:r w:rsidRPr="00407C3F">
        <w:rPr>
          <w:sz w:val="28"/>
          <w:szCs w:val="28"/>
        </w:rPr>
        <w:t>b) Quy định về số lượng, cơ cấu các chức danh công chức làm việc tại xã, phường, thị trấn. Chỉ đạo rà soát, thống kê, xác định rõ số lượng biên chế hành chính của Thành phố (bao gồm cả biên chế cán bộ, công chức khối nhà nước tại xã, phường, thị trấn), trình Hội đồng nhân dân Thành phố và các cơ quan có thẩm quyền xem xét, quyết định.</w:t>
      </w:r>
    </w:p>
    <w:p w14:paraId="7040E558" w14:textId="77777777" w:rsidR="00E95961" w:rsidRPr="00407C3F" w:rsidRDefault="00E95961" w:rsidP="00376EED">
      <w:pPr>
        <w:pStyle w:val="BodyText"/>
        <w:spacing w:after="0" w:line="340" w:lineRule="exact"/>
        <w:ind w:firstLine="720"/>
        <w:jc w:val="both"/>
        <w:rPr>
          <w:sz w:val="28"/>
          <w:szCs w:val="28"/>
        </w:rPr>
      </w:pPr>
      <w:r w:rsidRPr="00407C3F">
        <w:rPr>
          <w:sz w:val="28"/>
          <w:szCs w:val="28"/>
        </w:rPr>
        <w:t>c) Sửa đổi, bổ sung quy định về phân cấp quản lý cán bộ, công chức, viên chức để phù hợp với các quy định tại Nghị quyết này.</w:t>
      </w:r>
    </w:p>
    <w:p w14:paraId="04AB6765" w14:textId="47F806D9" w:rsidR="00E95961" w:rsidRPr="00407C3F" w:rsidRDefault="00682B7D" w:rsidP="00376EED">
      <w:pPr>
        <w:pStyle w:val="BodyText"/>
        <w:spacing w:after="0" w:line="340" w:lineRule="exact"/>
        <w:ind w:firstLine="720"/>
        <w:jc w:val="both"/>
        <w:rPr>
          <w:sz w:val="28"/>
          <w:szCs w:val="28"/>
        </w:rPr>
      </w:pPr>
      <w:r w:rsidRPr="00703821">
        <w:rPr>
          <w:sz w:val="28"/>
          <w:szCs w:val="28"/>
        </w:rPr>
        <w:t>2</w:t>
      </w:r>
      <w:r w:rsidR="009E07FF">
        <w:rPr>
          <w:sz w:val="28"/>
          <w:szCs w:val="28"/>
        </w:rPr>
        <w:t xml:space="preserve">. </w:t>
      </w:r>
      <w:r w:rsidR="00E95961" w:rsidRPr="00407C3F">
        <w:rPr>
          <w:sz w:val="28"/>
          <w:szCs w:val="28"/>
        </w:rPr>
        <w:t>Thường trực Hội đồng nhân dân, các Ban của Hội đồng nhân dân, các Tổ đại biểu và đại biểu Hội đồng nhân dân Thành phố giám sát việc thực hiện Nghị quyết này.</w:t>
      </w:r>
    </w:p>
    <w:p w14:paraId="3EAA3C13" w14:textId="17CF6630" w:rsidR="00E95961" w:rsidRPr="00801F27" w:rsidRDefault="00682B7D" w:rsidP="00376EED">
      <w:pPr>
        <w:pStyle w:val="BodyText"/>
        <w:spacing w:after="0" w:line="340" w:lineRule="exact"/>
        <w:ind w:firstLine="720"/>
        <w:jc w:val="both"/>
        <w:rPr>
          <w:sz w:val="28"/>
          <w:szCs w:val="28"/>
          <w:lang w:val="en-US"/>
        </w:rPr>
      </w:pPr>
      <w:r w:rsidRPr="00703821">
        <w:rPr>
          <w:sz w:val="28"/>
          <w:szCs w:val="28"/>
        </w:rPr>
        <w:t>3</w:t>
      </w:r>
      <w:r w:rsidR="00E95961" w:rsidRPr="00407C3F">
        <w:rPr>
          <w:sz w:val="28"/>
          <w:szCs w:val="28"/>
        </w:rPr>
        <w:t>. Đề nghị Ủy ban Mặt trận Tổ quốc Việt Nam thành phố Hà Nội và các tổ chức chính trị - xã hội tuyên truyền, vận động tạo sự đồng thuận trong Nhân dân và giám sát việc tổ chức thực hiện Nghị quyết này.</w:t>
      </w:r>
      <w:r w:rsidR="00801F27">
        <w:rPr>
          <w:sz w:val="28"/>
          <w:szCs w:val="28"/>
          <w:lang w:val="en-US"/>
        </w:rPr>
        <w:t>/.</w:t>
      </w:r>
    </w:p>
    <w:p w14:paraId="66FF5612" w14:textId="77777777" w:rsidR="00E95961" w:rsidRPr="00E93298" w:rsidRDefault="00E95961" w:rsidP="00376EED">
      <w:pPr>
        <w:pStyle w:val="BodyText"/>
        <w:spacing w:after="0" w:line="340" w:lineRule="exact"/>
        <w:ind w:firstLine="720"/>
        <w:jc w:val="both"/>
        <w:rPr>
          <w:spacing w:val="-2"/>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46"/>
        <w:gridCol w:w="4425"/>
      </w:tblGrid>
      <w:tr w:rsidR="00E95961" w:rsidRPr="00DF02CB" w14:paraId="7EA0460D" w14:textId="77777777" w:rsidTr="00F4661D">
        <w:trPr>
          <w:tblCellSpacing w:w="0" w:type="dxa"/>
        </w:trPr>
        <w:tc>
          <w:tcPr>
            <w:tcW w:w="2561" w:type="pct"/>
            <w:shd w:val="clear" w:color="auto" w:fill="FFFFFF"/>
            <w:tcMar>
              <w:top w:w="0" w:type="dxa"/>
              <w:left w:w="108" w:type="dxa"/>
              <w:bottom w:w="0" w:type="dxa"/>
              <w:right w:w="108" w:type="dxa"/>
            </w:tcMar>
            <w:hideMark/>
          </w:tcPr>
          <w:p w14:paraId="6C95CBA6" w14:textId="77777777" w:rsidR="00E95961" w:rsidRPr="00EE3242" w:rsidRDefault="00E95961" w:rsidP="00EE3242">
            <w:pPr>
              <w:spacing w:before="120"/>
              <w:jc w:val="left"/>
              <w:rPr>
                <w:rFonts w:eastAsia="Times New Roman"/>
                <w:color w:val="000000"/>
                <w:sz w:val="22"/>
              </w:rPr>
            </w:pPr>
            <w:r w:rsidRPr="00EE3242">
              <w:rPr>
                <w:rFonts w:eastAsia="Times New Roman"/>
                <w:b/>
                <w:bCs/>
                <w:i/>
                <w:iCs/>
                <w:color w:val="000000"/>
                <w:sz w:val="24"/>
                <w:szCs w:val="24"/>
              </w:rPr>
              <w:t>Nơi nhận:</w:t>
            </w:r>
            <w:r w:rsidRPr="00EE3242">
              <w:rPr>
                <w:rFonts w:eastAsia="Times New Roman"/>
                <w:b/>
                <w:bCs/>
                <w:i/>
                <w:iCs/>
                <w:color w:val="000000"/>
                <w:sz w:val="24"/>
                <w:szCs w:val="24"/>
              </w:rPr>
              <w:br/>
            </w:r>
            <w:r w:rsidRPr="00EE3242">
              <w:rPr>
                <w:rFonts w:eastAsia="Times New Roman"/>
                <w:color w:val="000000"/>
                <w:sz w:val="22"/>
              </w:rPr>
              <w:t>- Ủy ban Thường vụ Quốc hội;</w:t>
            </w:r>
            <w:r w:rsidRPr="00EE3242">
              <w:rPr>
                <w:rFonts w:eastAsia="Times New Roman"/>
                <w:color w:val="000000"/>
                <w:sz w:val="22"/>
              </w:rPr>
              <w:br/>
              <w:t>- Chính phủ;</w:t>
            </w:r>
            <w:r w:rsidRPr="00EE3242">
              <w:rPr>
                <w:rFonts w:eastAsia="Times New Roman"/>
                <w:color w:val="000000"/>
                <w:sz w:val="22"/>
              </w:rPr>
              <w:br/>
              <w:t>- Văn phòng Chính phủ, Văn phòng Quốc hội;</w:t>
            </w:r>
            <w:r w:rsidRPr="00EE3242">
              <w:rPr>
                <w:rFonts w:eastAsia="Times New Roman"/>
                <w:color w:val="000000"/>
                <w:sz w:val="22"/>
              </w:rPr>
              <w:br/>
              <w:t>- Ban CTĐB thuộc UBTVQH;</w:t>
            </w:r>
            <w:r w:rsidRPr="00EE3242">
              <w:rPr>
                <w:rFonts w:eastAsia="Times New Roman"/>
                <w:color w:val="000000"/>
                <w:sz w:val="22"/>
              </w:rPr>
              <w:br/>
              <w:t>- Các Bộ: Nội vụ, Tài chính, Tư pháp;</w:t>
            </w:r>
            <w:r w:rsidRPr="00EE3242">
              <w:rPr>
                <w:rFonts w:eastAsia="Times New Roman"/>
                <w:color w:val="000000"/>
                <w:sz w:val="22"/>
              </w:rPr>
              <w:br/>
              <w:t>- Thường trực Thành ủy;</w:t>
            </w:r>
            <w:r w:rsidRPr="00EE3242">
              <w:rPr>
                <w:rFonts w:eastAsia="Times New Roman"/>
                <w:color w:val="000000"/>
                <w:sz w:val="22"/>
              </w:rPr>
              <w:br/>
              <w:t>- Đoàn Đại biểu Quốc hội Hà Nội;</w:t>
            </w:r>
            <w:r w:rsidRPr="00EE3242">
              <w:rPr>
                <w:rFonts w:eastAsia="Times New Roman"/>
                <w:color w:val="000000"/>
                <w:sz w:val="22"/>
              </w:rPr>
              <w:br/>
            </w:r>
            <w:r w:rsidRPr="00EE3242">
              <w:rPr>
                <w:rFonts w:eastAsia="Times New Roman"/>
                <w:color w:val="000000"/>
                <w:spacing w:val="-4"/>
                <w:sz w:val="22"/>
              </w:rPr>
              <w:t>- Thường trực HĐND, UBND TP, UBMTTQ TP;</w:t>
            </w:r>
            <w:r w:rsidRPr="00EE3242">
              <w:rPr>
                <w:rFonts w:eastAsia="Times New Roman"/>
                <w:color w:val="000000"/>
                <w:sz w:val="22"/>
              </w:rPr>
              <w:br/>
              <w:t>- Đại biểu HĐND Thành phố;</w:t>
            </w:r>
            <w:r w:rsidRPr="00EE3242">
              <w:rPr>
                <w:rFonts w:eastAsia="Times New Roman"/>
                <w:color w:val="000000"/>
                <w:sz w:val="22"/>
              </w:rPr>
              <w:br/>
              <w:t>- Các Ban Đảng, Văn phòng TU;</w:t>
            </w:r>
            <w:r w:rsidRPr="00EE3242">
              <w:rPr>
                <w:rFonts w:eastAsia="Times New Roman"/>
                <w:color w:val="000000"/>
                <w:sz w:val="22"/>
              </w:rPr>
              <w:br/>
              <w:t>- Các VP: Đoàn ĐBQH, HĐND TP, UBND TP;</w:t>
            </w:r>
            <w:r w:rsidRPr="00EE3242">
              <w:rPr>
                <w:rFonts w:eastAsia="Times New Roman"/>
                <w:color w:val="000000"/>
                <w:sz w:val="22"/>
              </w:rPr>
              <w:br/>
              <w:t>- Các Sở, Ban, Ngành Thành phố;</w:t>
            </w:r>
            <w:r w:rsidRPr="00EE3242">
              <w:rPr>
                <w:rFonts w:eastAsia="Times New Roman"/>
                <w:color w:val="000000"/>
                <w:sz w:val="22"/>
              </w:rPr>
              <w:br/>
              <w:t>- TT HĐND, UBND các quận, huyện, thị xã;</w:t>
            </w:r>
            <w:r w:rsidRPr="00EE3242">
              <w:rPr>
                <w:rFonts w:eastAsia="Times New Roman"/>
                <w:color w:val="000000"/>
                <w:sz w:val="22"/>
              </w:rPr>
              <w:br/>
              <w:t>- Trung tâm Thông tin điện tử Thành phố;</w:t>
            </w:r>
            <w:r w:rsidRPr="00EE3242">
              <w:rPr>
                <w:rFonts w:eastAsia="Times New Roman"/>
                <w:color w:val="000000"/>
                <w:sz w:val="22"/>
              </w:rPr>
              <w:br/>
              <w:t>- Lưu: VT.</w:t>
            </w:r>
          </w:p>
        </w:tc>
        <w:tc>
          <w:tcPr>
            <w:tcW w:w="2439" w:type="pct"/>
            <w:shd w:val="clear" w:color="auto" w:fill="FFFFFF"/>
            <w:tcMar>
              <w:top w:w="0" w:type="dxa"/>
              <w:left w:w="108" w:type="dxa"/>
              <w:bottom w:w="0" w:type="dxa"/>
              <w:right w:w="108" w:type="dxa"/>
            </w:tcMar>
            <w:hideMark/>
          </w:tcPr>
          <w:p w14:paraId="49B29AB6" w14:textId="77777777" w:rsidR="00E95961" w:rsidRDefault="00E95961" w:rsidP="00F4661D">
            <w:pPr>
              <w:spacing w:before="120" w:after="120" w:line="234" w:lineRule="atLeast"/>
              <w:jc w:val="center"/>
              <w:rPr>
                <w:rFonts w:eastAsia="Times New Roman"/>
                <w:color w:val="000000"/>
                <w:szCs w:val="28"/>
              </w:rPr>
            </w:pPr>
            <w:r w:rsidRPr="00DF02CB">
              <w:rPr>
                <w:rFonts w:eastAsia="Times New Roman"/>
                <w:b/>
                <w:bCs/>
                <w:color w:val="000000"/>
                <w:szCs w:val="28"/>
              </w:rPr>
              <w:t>CHỦ TỊCH</w:t>
            </w:r>
            <w:r w:rsidRPr="00DF02CB">
              <w:rPr>
                <w:rFonts w:eastAsia="Times New Roman"/>
                <w:b/>
                <w:bCs/>
                <w:color w:val="000000"/>
                <w:szCs w:val="28"/>
              </w:rPr>
              <w:br/>
            </w:r>
            <w:r w:rsidRPr="00DF02CB">
              <w:rPr>
                <w:rFonts w:eastAsia="Times New Roman"/>
                <w:b/>
                <w:bCs/>
                <w:color w:val="000000"/>
                <w:szCs w:val="28"/>
              </w:rPr>
              <w:br/>
            </w:r>
            <w:r w:rsidRPr="00DF02CB">
              <w:rPr>
                <w:rFonts w:eastAsia="Times New Roman"/>
                <w:b/>
                <w:bCs/>
                <w:color w:val="000000"/>
                <w:szCs w:val="28"/>
              </w:rPr>
              <w:br/>
            </w:r>
            <w:r w:rsidRPr="00DF02CB">
              <w:rPr>
                <w:rFonts w:eastAsia="Times New Roman"/>
                <w:b/>
                <w:bCs/>
                <w:color w:val="000000"/>
                <w:szCs w:val="28"/>
              </w:rPr>
              <w:br/>
            </w:r>
          </w:p>
          <w:p w14:paraId="63E61840" w14:textId="77777777" w:rsidR="00E95961" w:rsidRDefault="00E95961" w:rsidP="00F4661D">
            <w:pPr>
              <w:spacing w:before="120" w:after="120" w:line="234" w:lineRule="atLeast"/>
              <w:jc w:val="center"/>
              <w:rPr>
                <w:rFonts w:eastAsia="Times New Roman"/>
                <w:color w:val="000000"/>
                <w:szCs w:val="28"/>
              </w:rPr>
            </w:pPr>
          </w:p>
          <w:p w14:paraId="0D3D2AD1" w14:textId="77777777" w:rsidR="00E95961" w:rsidRPr="00B402F2" w:rsidRDefault="00E95961" w:rsidP="00F4661D">
            <w:pPr>
              <w:spacing w:before="120" w:after="120" w:line="234" w:lineRule="atLeast"/>
              <w:jc w:val="center"/>
              <w:rPr>
                <w:rFonts w:eastAsia="Times New Roman"/>
                <w:b/>
                <w:color w:val="000000"/>
                <w:szCs w:val="28"/>
              </w:rPr>
            </w:pPr>
            <w:r w:rsidRPr="00B402F2">
              <w:rPr>
                <w:rFonts w:eastAsia="Times New Roman"/>
                <w:b/>
                <w:color w:val="000000"/>
                <w:szCs w:val="28"/>
              </w:rPr>
              <w:t>Nguyễn Ngọc Tuấn</w:t>
            </w:r>
          </w:p>
        </w:tc>
      </w:tr>
    </w:tbl>
    <w:p w14:paraId="65AC4E6A" w14:textId="77777777" w:rsidR="00A41223" w:rsidRDefault="00A41223" w:rsidP="00E95961">
      <w:pPr>
        <w:shd w:val="clear" w:color="auto" w:fill="FFFFFF"/>
        <w:spacing w:line="276" w:lineRule="auto"/>
        <w:jc w:val="center"/>
        <w:outlineLvl w:val="3"/>
      </w:pPr>
    </w:p>
    <w:sectPr w:rsidR="00A41223" w:rsidSect="006E71ED">
      <w:headerReference w:type="default" r:id="rId9"/>
      <w:pgSz w:w="11906" w:h="16838"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F3668" w14:textId="77777777" w:rsidR="00837D3E" w:rsidRDefault="00837D3E" w:rsidP="00C5445D">
      <w:r>
        <w:separator/>
      </w:r>
    </w:p>
  </w:endnote>
  <w:endnote w:type="continuationSeparator" w:id="0">
    <w:p w14:paraId="7D3ADCEF" w14:textId="77777777" w:rsidR="00837D3E" w:rsidRDefault="00837D3E" w:rsidP="00C5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85E2C" w14:textId="77777777" w:rsidR="00837D3E" w:rsidRDefault="00837D3E" w:rsidP="00C5445D">
      <w:r>
        <w:separator/>
      </w:r>
    </w:p>
  </w:footnote>
  <w:footnote w:type="continuationSeparator" w:id="0">
    <w:p w14:paraId="6F38558E" w14:textId="77777777" w:rsidR="00837D3E" w:rsidRDefault="00837D3E" w:rsidP="00C54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563272"/>
      <w:docPartObj>
        <w:docPartGallery w:val="Page Numbers (Top of Page)"/>
        <w:docPartUnique/>
      </w:docPartObj>
    </w:sdtPr>
    <w:sdtEndPr>
      <w:rPr>
        <w:noProof/>
        <w:sz w:val="24"/>
        <w:szCs w:val="24"/>
      </w:rPr>
    </w:sdtEndPr>
    <w:sdtContent>
      <w:p w14:paraId="2E9D6F34" w14:textId="77777777" w:rsidR="00F4661D" w:rsidRPr="00C5445D" w:rsidRDefault="00F4661D">
        <w:pPr>
          <w:pStyle w:val="Header"/>
          <w:jc w:val="center"/>
          <w:rPr>
            <w:sz w:val="24"/>
            <w:szCs w:val="24"/>
          </w:rPr>
        </w:pPr>
        <w:r w:rsidRPr="00C5445D">
          <w:rPr>
            <w:sz w:val="24"/>
            <w:szCs w:val="24"/>
          </w:rPr>
          <w:fldChar w:fldCharType="begin"/>
        </w:r>
        <w:r w:rsidRPr="00C5445D">
          <w:rPr>
            <w:sz w:val="24"/>
            <w:szCs w:val="24"/>
          </w:rPr>
          <w:instrText xml:space="preserve"> PAGE   \* MERGEFORMAT </w:instrText>
        </w:r>
        <w:r w:rsidRPr="00C5445D">
          <w:rPr>
            <w:sz w:val="24"/>
            <w:szCs w:val="24"/>
          </w:rPr>
          <w:fldChar w:fldCharType="separate"/>
        </w:r>
        <w:r w:rsidR="0024288A">
          <w:rPr>
            <w:noProof/>
            <w:sz w:val="24"/>
            <w:szCs w:val="24"/>
          </w:rPr>
          <w:t>5</w:t>
        </w:r>
        <w:r w:rsidRPr="00C5445D">
          <w:rPr>
            <w:noProof/>
            <w:sz w:val="24"/>
            <w:szCs w:val="24"/>
          </w:rPr>
          <w:fldChar w:fldCharType="end"/>
        </w:r>
      </w:p>
    </w:sdtContent>
  </w:sdt>
  <w:p w14:paraId="68BFE316" w14:textId="77777777" w:rsidR="00F4661D" w:rsidRDefault="00F466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45D"/>
    <w:rsid w:val="000010CA"/>
    <w:rsid w:val="00001C0C"/>
    <w:rsid w:val="00006323"/>
    <w:rsid w:val="00024A8A"/>
    <w:rsid w:val="00031E89"/>
    <w:rsid w:val="0004688C"/>
    <w:rsid w:val="00060CA4"/>
    <w:rsid w:val="00073AA6"/>
    <w:rsid w:val="00083710"/>
    <w:rsid w:val="00086CDB"/>
    <w:rsid w:val="00097E80"/>
    <w:rsid w:val="000A125F"/>
    <w:rsid w:val="000A47EE"/>
    <w:rsid w:val="000B597A"/>
    <w:rsid w:val="000C5616"/>
    <w:rsid w:val="000E02D4"/>
    <w:rsid w:val="000E73C5"/>
    <w:rsid w:val="00117661"/>
    <w:rsid w:val="0012266A"/>
    <w:rsid w:val="0017018D"/>
    <w:rsid w:val="001736B3"/>
    <w:rsid w:val="00183895"/>
    <w:rsid w:val="001A0223"/>
    <w:rsid w:val="001B043B"/>
    <w:rsid w:val="001B1B6D"/>
    <w:rsid w:val="001C6594"/>
    <w:rsid w:val="001E75CB"/>
    <w:rsid w:val="00203DAC"/>
    <w:rsid w:val="00220A27"/>
    <w:rsid w:val="00221CBF"/>
    <w:rsid w:val="0022340A"/>
    <w:rsid w:val="00225F21"/>
    <w:rsid w:val="0024288A"/>
    <w:rsid w:val="00245FC5"/>
    <w:rsid w:val="00267081"/>
    <w:rsid w:val="00267E16"/>
    <w:rsid w:val="002F0155"/>
    <w:rsid w:val="00310011"/>
    <w:rsid w:val="00312BAA"/>
    <w:rsid w:val="00314FFE"/>
    <w:rsid w:val="00321960"/>
    <w:rsid w:val="0032452B"/>
    <w:rsid w:val="0034154E"/>
    <w:rsid w:val="00365EB3"/>
    <w:rsid w:val="00367C7A"/>
    <w:rsid w:val="00376EED"/>
    <w:rsid w:val="00392191"/>
    <w:rsid w:val="00393328"/>
    <w:rsid w:val="003A5E9F"/>
    <w:rsid w:val="003E0D7C"/>
    <w:rsid w:val="00407ECD"/>
    <w:rsid w:val="004244C1"/>
    <w:rsid w:val="004553A3"/>
    <w:rsid w:val="0049671F"/>
    <w:rsid w:val="00496C21"/>
    <w:rsid w:val="004B0D98"/>
    <w:rsid w:val="004C09D6"/>
    <w:rsid w:val="004C2A59"/>
    <w:rsid w:val="004D38BD"/>
    <w:rsid w:val="00517880"/>
    <w:rsid w:val="00527F31"/>
    <w:rsid w:val="0054074C"/>
    <w:rsid w:val="00557B76"/>
    <w:rsid w:val="005702A2"/>
    <w:rsid w:val="00576DAF"/>
    <w:rsid w:val="005A3862"/>
    <w:rsid w:val="005C6F79"/>
    <w:rsid w:val="005C7A40"/>
    <w:rsid w:val="005D3810"/>
    <w:rsid w:val="005E6702"/>
    <w:rsid w:val="005F0B17"/>
    <w:rsid w:val="00647FC1"/>
    <w:rsid w:val="00651EBF"/>
    <w:rsid w:val="00655B5A"/>
    <w:rsid w:val="0066663F"/>
    <w:rsid w:val="00682B7D"/>
    <w:rsid w:val="006A0917"/>
    <w:rsid w:val="006B3CCC"/>
    <w:rsid w:val="006C7EC8"/>
    <w:rsid w:val="006E71ED"/>
    <w:rsid w:val="00703821"/>
    <w:rsid w:val="0075774A"/>
    <w:rsid w:val="00760C7F"/>
    <w:rsid w:val="00781AEB"/>
    <w:rsid w:val="007F191F"/>
    <w:rsid w:val="007F4A93"/>
    <w:rsid w:val="00801F27"/>
    <w:rsid w:val="00815C15"/>
    <w:rsid w:val="00824036"/>
    <w:rsid w:val="008263C5"/>
    <w:rsid w:val="0083170A"/>
    <w:rsid w:val="00837D3E"/>
    <w:rsid w:val="00847433"/>
    <w:rsid w:val="008A45CF"/>
    <w:rsid w:val="008C282A"/>
    <w:rsid w:val="008D7904"/>
    <w:rsid w:val="008E79B4"/>
    <w:rsid w:val="00901258"/>
    <w:rsid w:val="00903FCD"/>
    <w:rsid w:val="009064D7"/>
    <w:rsid w:val="0092171A"/>
    <w:rsid w:val="009274F4"/>
    <w:rsid w:val="0096399E"/>
    <w:rsid w:val="0099388C"/>
    <w:rsid w:val="009B203A"/>
    <w:rsid w:val="009D15DF"/>
    <w:rsid w:val="009E07FF"/>
    <w:rsid w:val="009F2B0D"/>
    <w:rsid w:val="00A03AAE"/>
    <w:rsid w:val="00A26FAE"/>
    <w:rsid w:val="00A32220"/>
    <w:rsid w:val="00A41223"/>
    <w:rsid w:val="00A46075"/>
    <w:rsid w:val="00A635EC"/>
    <w:rsid w:val="00A83040"/>
    <w:rsid w:val="00AA3818"/>
    <w:rsid w:val="00AC06CC"/>
    <w:rsid w:val="00AC5329"/>
    <w:rsid w:val="00AD024E"/>
    <w:rsid w:val="00AD569F"/>
    <w:rsid w:val="00AD7E0D"/>
    <w:rsid w:val="00B078A3"/>
    <w:rsid w:val="00B115B1"/>
    <w:rsid w:val="00B21ED6"/>
    <w:rsid w:val="00B22C32"/>
    <w:rsid w:val="00B46060"/>
    <w:rsid w:val="00B83B45"/>
    <w:rsid w:val="00B90EDB"/>
    <w:rsid w:val="00BA0E63"/>
    <w:rsid w:val="00BC0EF9"/>
    <w:rsid w:val="00BC0F55"/>
    <w:rsid w:val="00BC47BD"/>
    <w:rsid w:val="00BE2C3E"/>
    <w:rsid w:val="00BF70C2"/>
    <w:rsid w:val="00C01BC9"/>
    <w:rsid w:val="00C02E39"/>
    <w:rsid w:val="00C06A7B"/>
    <w:rsid w:val="00C5445D"/>
    <w:rsid w:val="00C5680D"/>
    <w:rsid w:val="00CA79EA"/>
    <w:rsid w:val="00CB5E79"/>
    <w:rsid w:val="00CF372E"/>
    <w:rsid w:val="00D13B65"/>
    <w:rsid w:val="00D473B2"/>
    <w:rsid w:val="00D62157"/>
    <w:rsid w:val="00D70666"/>
    <w:rsid w:val="00D91084"/>
    <w:rsid w:val="00D939C0"/>
    <w:rsid w:val="00DA2D07"/>
    <w:rsid w:val="00DA305A"/>
    <w:rsid w:val="00E055B4"/>
    <w:rsid w:val="00E51596"/>
    <w:rsid w:val="00E6480D"/>
    <w:rsid w:val="00E703BE"/>
    <w:rsid w:val="00E83C9F"/>
    <w:rsid w:val="00E95961"/>
    <w:rsid w:val="00EA0A99"/>
    <w:rsid w:val="00EB7968"/>
    <w:rsid w:val="00EE3242"/>
    <w:rsid w:val="00EE4553"/>
    <w:rsid w:val="00EE4863"/>
    <w:rsid w:val="00EF29A3"/>
    <w:rsid w:val="00F11902"/>
    <w:rsid w:val="00F176DB"/>
    <w:rsid w:val="00F33ABB"/>
    <w:rsid w:val="00F377C3"/>
    <w:rsid w:val="00F4220E"/>
    <w:rsid w:val="00F4661D"/>
    <w:rsid w:val="00F71107"/>
    <w:rsid w:val="00F75F27"/>
    <w:rsid w:val="00F85763"/>
    <w:rsid w:val="00F9114C"/>
    <w:rsid w:val="00FA4B6E"/>
    <w:rsid w:val="00FD1E1A"/>
    <w:rsid w:val="00FF39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9362F"/>
  <w15:docId w15:val="{199501DA-33FB-4CDF-A887-E1B96EB70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95961"/>
    <w:pPr>
      <w:spacing w:before="100" w:beforeAutospacing="1" w:after="100" w:afterAutospacing="1"/>
      <w:jc w:val="left"/>
      <w:outlineLvl w:val="3"/>
    </w:pPr>
    <w:rPr>
      <w:rFonts w:eastAsia="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45D"/>
    <w:pPr>
      <w:tabs>
        <w:tab w:val="center" w:pos="4513"/>
        <w:tab w:val="right" w:pos="9026"/>
      </w:tabs>
    </w:pPr>
  </w:style>
  <w:style w:type="character" w:customStyle="1" w:styleId="HeaderChar">
    <w:name w:val="Header Char"/>
    <w:basedOn w:val="DefaultParagraphFont"/>
    <w:link w:val="Header"/>
    <w:uiPriority w:val="99"/>
    <w:rsid w:val="00C5445D"/>
  </w:style>
  <w:style w:type="paragraph" w:styleId="Footer">
    <w:name w:val="footer"/>
    <w:basedOn w:val="Normal"/>
    <w:link w:val="FooterChar"/>
    <w:uiPriority w:val="99"/>
    <w:unhideWhenUsed/>
    <w:rsid w:val="00C5445D"/>
    <w:pPr>
      <w:tabs>
        <w:tab w:val="center" w:pos="4513"/>
        <w:tab w:val="right" w:pos="9026"/>
      </w:tabs>
    </w:pPr>
  </w:style>
  <w:style w:type="character" w:customStyle="1" w:styleId="FooterChar">
    <w:name w:val="Footer Char"/>
    <w:basedOn w:val="DefaultParagraphFont"/>
    <w:link w:val="Footer"/>
    <w:uiPriority w:val="99"/>
    <w:rsid w:val="00C5445D"/>
  </w:style>
  <w:style w:type="paragraph" w:styleId="NormalWeb">
    <w:name w:val="Normal (Web)"/>
    <w:basedOn w:val="Normal"/>
    <w:uiPriority w:val="99"/>
    <w:unhideWhenUsed/>
    <w:rsid w:val="000E73C5"/>
    <w:pPr>
      <w:spacing w:before="100" w:beforeAutospacing="1" w:after="100" w:afterAutospacing="1"/>
      <w:jc w:val="left"/>
    </w:pPr>
    <w:rPr>
      <w:rFonts w:eastAsia="Times New Roman" w:cs="Times New Roman"/>
      <w:sz w:val="24"/>
      <w:szCs w:val="24"/>
      <w:lang w:val="en-US"/>
    </w:rPr>
  </w:style>
  <w:style w:type="character" w:customStyle="1" w:styleId="BodyTextChar">
    <w:name w:val="Body Text Char"/>
    <w:link w:val="BodyText"/>
    <w:rsid w:val="00E95961"/>
    <w:rPr>
      <w:rFonts w:eastAsia="Times New Roman"/>
      <w:sz w:val="26"/>
      <w:szCs w:val="26"/>
    </w:rPr>
  </w:style>
  <w:style w:type="paragraph" w:styleId="BodyText">
    <w:name w:val="Body Text"/>
    <w:basedOn w:val="Normal"/>
    <w:link w:val="BodyTextChar"/>
    <w:qFormat/>
    <w:rsid w:val="00E95961"/>
    <w:pPr>
      <w:widowControl w:val="0"/>
      <w:spacing w:after="60" w:line="283" w:lineRule="auto"/>
      <w:ind w:firstLine="400"/>
      <w:jc w:val="left"/>
    </w:pPr>
    <w:rPr>
      <w:rFonts w:eastAsia="Times New Roman"/>
      <w:sz w:val="26"/>
      <w:szCs w:val="26"/>
    </w:rPr>
  </w:style>
  <w:style w:type="character" w:customStyle="1" w:styleId="BodyTextChar1">
    <w:name w:val="Body Text Char1"/>
    <w:basedOn w:val="DefaultParagraphFont"/>
    <w:uiPriority w:val="99"/>
    <w:semiHidden/>
    <w:rsid w:val="00E95961"/>
  </w:style>
  <w:style w:type="character" w:customStyle="1" w:styleId="fontstyle01">
    <w:name w:val="fontstyle01"/>
    <w:rsid w:val="00E95961"/>
    <w:rPr>
      <w:rFonts w:ascii="Times New Roman" w:hAnsi="Times New Roman" w:cs="Times New Roman" w:hint="default"/>
      <w:b w:val="0"/>
      <w:bCs w:val="0"/>
      <w:i w:val="0"/>
      <w:iCs w:val="0"/>
      <w:color w:val="000000"/>
      <w:sz w:val="28"/>
      <w:szCs w:val="28"/>
    </w:rPr>
  </w:style>
  <w:style w:type="character" w:customStyle="1" w:styleId="Heading4Char">
    <w:name w:val="Heading 4 Char"/>
    <w:basedOn w:val="DefaultParagraphFont"/>
    <w:link w:val="Heading4"/>
    <w:uiPriority w:val="9"/>
    <w:rsid w:val="00E95961"/>
    <w:rPr>
      <w:rFonts w:eastAsia="Times New Roman" w:cs="Times New Roman"/>
      <w:b/>
      <w:bCs/>
      <w:sz w:val="24"/>
      <w:szCs w:val="24"/>
      <w:lang w:val="en-US"/>
    </w:rPr>
  </w:style>
  <w:style w:type="character" w:customStyle="1" w:styleId="Vnbnnidung">
    <w:name w:val="Văn bản nội dung_"/>
    <w:link w:val="Vnbnnidung0"/>
    <w:uiPriority w:val="99"/>
    <w:locked/>
    <w:rsid w:val="00E95961"/>
    <w:rPr>
      <w:sz w:val="26"/>
      <w:szCs w:val="26"/>
    </w:rPr>
  </w:style>
  <w:style w:type="paragraph" w:customStyle="1" w:styleId="Vnbnnidung0">
    <w:name w:val="Văn bản nội dung"/>
    <w:basedOn w:val="Normal"/>
    <w:link w:val="Vnbnnidung"/>
    <w:uiPriority w:val="99"/>
    <w:rsid w:val="00E95961"/>
    <w:pPr>
      <w:widowControl w:val="0"/>
      <w:spacing w:after="240" w:line="280" w:lineRule="auto"/>
      <w:ind w:firstLine="400"/>
      <w:jc w:val="left"/>
    </w:pPr>
    <w:rPr>
      <w:sz w:val="26"/>
      <w:szCs w:val="26"/>
    </w:rPr>
  </w:style>
  <w:style w:type="table" w:styleId="TableGrid">
    <w:name w:val="Table Grid"/>
    <w:basedOn w:val="TableNormal"/>
    <w:uiPriority w:val="39"/>
    <w:rsid w:val="0031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4A8A"/>
    <w:rPr>
      <w:rFonts w:ascii="Tahoma" w:hAnsi="Tahoma" w:cs="Tahoma"/>
      <w:sz w:val="16"/>
      <w:szCs w:val="16"/>
    </w:rPr>
  </w:style>
  <w:style w:type="character" w:customStyle="1" w:styleId="BalloonTextChar">
    <w:name w:val="Balloon Text Char"/>
    <w:basedOn w:val="DefaultParagraphFont"/>
    <w:link w:val="BalloonText"/>
    <w:uiPriority w:val="99"/>
    <w:semiHidden/>
    <w:rsid w:val="00024A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can-bo-cong-chuc-2008-22-2008-QH12-82202.asp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thuvienphapluat.vn/van-ban/bo-may-hanh-chinh/nghi-dinh-33-2023-nd-cp-can-bo-cong-chuc-cap-xa-va-nguoi-hoat-dong-khong-chuyen-trach-o-cap-xa-560604.aspx"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C9E08-0AED-4565-BA73-2B3E1B367398}"/>
</file>

<file path=customXml/itemProps2.xml><?xml version="1.0" encoding="utf-8"?>
<ds:datastoreItem xmlns:ds="http://schemas.openxmlformats.org/officeDocument/2006/customXml" ds:itemID="{A26F6482-C799-4625-B598-F53D832AF730}"/>
</file>

<file path=customXml/itemProps3.xml><?xml version="1.0" encoding="utf-8"?>
<ds:datastoreItem xmlns:ds="http://schemas.openxmlformats.org/officeDocument/2006/customXml" ds:itemID="{48D214D6-B6FF-4ECE-B0B4-3172C6006533}"/>
</file>

<file path=customXml/itemProps4.xml><?xml version="1.0" encoding="utf-8"?>
<ds:datastoreItem xmlns:ds="http://schemas.openxmlformats.org/officeDocument/2006/customXml" ds:itemID="{617EF14D-FC74-4303-B4BC-8F4597245F8C}"/>
</file>

<file path=docProps/app.xml><?xml version="1.0" encoding="utf-8"?>
<Properties xmlns="http://schemas.openxmlformats.org/officeDocument/2006/extended-properties" xmlns:vt="http://schemas.openxmlformats.org/officeDocument/2006/docPropsVTypes">
  <Template>Normal</Template>
  <TotalTime>1</TotalTime>
  <Pages>8</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 huyen</dc:creator>
  <cp:lastModifiedBy>Administrator</cp:lastModifiedBy>
  <cp:revision>2</cp:revision>
  <cp:lastPrinted>2024-11-11T03:25:00Z</cp:lastPrinted>
  <dcterms:created xsi:type="dcterms:W3CDTF">2024-11-12T09:53:00Z</dcterms:created>
  <dcterms:modified xsi:type="dcterms:W3CDTF">2024-11-12T09:53:00Z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