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4" w:type="dxa"/>
        <w:tblInd w:w="-567" w:type="dxa"/>
        <w:tblLook w:val="01E0" w:firstRow="1" w:lastRow="1" w:firstColumn="1" w:lastColumn="1" w:noHBand="0" w:noVBand="0"/>
      </w:tblPr>
      <w:tblGrid>
        <w:gridCol w:w="3631"/>
        <w:gridCol w:w="6373"/>
      </w:tblGrid>
      <w:tr w:rsidR="00F113BF" w:rsidRPr="00F113BF" w14:paraId="65C590FA" w14:textId="77777777" w:rsidTr="00665507">
        <w:trPr>
          <w:trHeight w:val="1263"/>
        </w:trPr>
        <w:tc>
          <w:tcPr>
            <w:tcW w:w="3631" w:type="dxa"/>
          </w:tcPr>
          <w:p w14:paraId="3912333B" w14:textId="77777777" w:rsidR="00923FA0" w:rsidRPr="00F113BF" w:rsidRDefault="00923FA0" w:rsidP="00923FA0">
            <w:pPr>
              <w:spacing w:after="0" w:line="240" w:lineRule="auto"/>
              <w:jc w:val="center"/>
              <w:rPr>
                <w:rFonts w:cs="Times New Roman"/>
                <w:b/>
                <w:szCs w:val="28"/>
              </w:rPr>
            </w:pPr>
            <w:r w:rsidRPr="00F113BF">
              <w:rPr>
                <w:rFonts w:cs="Times New Roman"/>
                <w:b/>
                <w:szCs w:val="28"/>
              </w:rPr>
              <w:t>HỘI ĐỒNG NHÂN DÂN</w:t>
            </w:r>
          </w:p>
          <w:p w14:paraId="0A4425B2" w14:textId="77777777" w:rsidR="00923FA0" w:rsidRPr="00F113BF" w:rsidRDefault="00923FA0" w:rsidP="00923FA0">
            <w:pPr>
              <w:spacing w:after="0" w:line="240" w:lineRule="auto"/>
              <w:jc w:val="center"/>
              <w:rPr>
                <w:rFonts w:cs="Times New Roman"/>
                <w:b/>
                <w:szCs w:val="28"/>
              </w:rPr>
            </w:pPr>
            <w:r w:rsidRPr="00F113BF">
              <w:rPr>
                <w:rFonts w:cs="Times New Roman"/>
                <w:b/>
                <w:szCs w:val="28"/>
              </w:rPr>
              <w:t>THÀNH PHỐ HÀ NỘI</w:t>
            </w:r>
          </w:p>
          <w:p w14:paraId="7366C72C" w14:textId="63D4AF79" w:rsidR="00923FA0" w:rsidRPr="00F113BF" w:rsidRDefault="00923FA0" w:rsidP="00923FA0">
            <w:pPr>
              <w:spacing w:after="0" w:line="240" w:lineRule="auto"/>
              <w:jc w:val="center"/>
              <w:rPr>
                <w:rFonts w:cs="Times New Roman"/>
                <w:szCs w:val="28"/>
              </w:rPr>
            </w:pPr>
            <w:r w:rsidRPr="00F113BF">
              <w:rPr>
                <w:rFonts w:cs="Times New Roman"/>
                <w:noProof/>
                <w:szCs w:val="28"/>
              </w:rPr>
              <mc:AlternateContent>
                <mc:Choice Requires="wps">
                  <w:drawing>
                    <wp:anchor distT="0" distB="0" distL="114300" distR="114300" simplePos="0" relativeHeight="251659264" behindDoc="0" locked="0" layoutInCell="1" allowOverlap="1" wp14:anchorId="52CC0622" wp14:editId="06396B43">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2891D6"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48F3D4F3" w14:textId="6D5CAF85" w:rsidR="00923FA0" w:rsidRPr="00F113BF" w:rsidRDefault="00923FA0" w:rsidP="00923FA0">
            <w:pPr>
              <w:spacing w:after="0" w:line="240" w:lineRule="auto"/>
              <w:jc w:val="center"/>
              <w:rPr>
                <w:rFonts w:cs="Times New Roman"/>
                <w:szCs w:val="28"/>
              </w:rPr>
            </w:pPr>
          </w:p>
        </w:tc>
        <w:tc>
          <w:tcPr>
            <w:tcW w:w="6373" w:type="dxa"/>
          </w:tcPr>
          <w:p w14:paraId="4D3D52C1" w14:textId="77777777" w:rsidR="00923FA0" w:rsidRPr="00F113BF" w:rsidRDefault="00923FA0" w:rsidP="00923FA0">
            <w:pPr>
              <w:spacing w:after="0" w:line="240" w:lineRule="auto"/>
              <w:jc w:val="center"/>
              <w:rPr>
                <w:rFonts w:cs="Times New Roman"/>
                <w:b/>
                <w:szCs w:val="28"/>
              </w:rPr>
            </w:pPr>
            <w:r w:rsidRPr="00F113BF">
              <w:rPr>
                <w:rFonts w:cs="Times New Roman"/>
                <w:b/>
                <w:szCs w:val="28"/>
              </w:rPr>
              <w:t>CỘNG HOÀ XÃ HỘI CHỦ NGHĨA VIỆT NAM                          Độc lập - Tự do - Hạnh phúc</w:t>
            </w:r>
          </w:p>
          <w:p w14:paraId="449CA635" w14:textId="577E654F" w:rsidR="00923FA0" w:rsidRPr="00F113BF" w:rsidRDefault="00923FA0" w:rsidP="00923FA0">
            <w:pPr>
              <w:spacing w:after="0" w:line="240" w:lineRule="auto"/>
              <w:jc w:val="center"/>
              <w:rPr>
                <w:rFonts w:cs="Times New Roman"/>
                <w:b/>
                <w:szCs w:val="28"/>
              </w:rPr>
            </w:pPr>
            <w:r w:rsidRPr="00F113BF">
              <w:rPr>
                <w:rFonts w:cs="Times New Roman"/>
                <w:noProof/>
                <w:szCs w:val="28"/>
              </w:rPr>
              <mc:AlternateContent>
                <mc:Choice Requires="wps">
                  <w:drawing>
                    <wp:anchor distT="0" distB="0" distL="114300" distR="114300" simplePos="0" relativeHeight="251660288" behindDoc="0" locked="0" layoutInCell="1" allowOverlap="1" wp14:anchorId="78142D13" wp14:editId="54D70241">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FE0658"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48A10EE7" w14:textId="17C66A25" w:rsidR="00923FA0" w:rsidRPr="00F113BF" w:rsidRDefault="00923FA0" w:rsidP="00923FA0">
            <w:pPr>
              <w:spacing w:after="0" w:line="240" w:lineRule="auto"/>
              <w:jc w:val="center"/>
              <w:rPr>
                <w:rFonts w:cs="Times New Roman"/>
                <w:szCs w:val="28"/>
              </w:rPr>
            </w:pPr>
          </w:p>
        </w:tc>
      </w:tr>
    </w:tbl>
    <w:p w14:paraId="18EA44F3" w14:textId="51B79789" w:rsidR="00923FA0" w:rsidRPr="00F113BF" w:rsidRDefault="00923FA0" w:rsidP="00923FA0">
      <w:pPr>
        <w:spacing w:after="0" w:line="240" w:lineRule="auto"/>
        <w:jc w:val="center"/>
        <w:rPr>
          <w:rFonts w:cs="Times New Roman"/>
          <w:b/>
          <w:bCs/>
          <w:szCs w:val="28"/>
        </w:rPr>
      </w:pPr>
      <w:r w:rsidRPr="00F113BF">
        <w:rPr>
          <w:rFonts w:cs="Times New Roman"/>
          <w:b/>
          <w:bCs/>
          <w:szCs w:val="28"/>
        </w:rPr>
        <w:t>DỰ KIẾN CHƯƠNG TRÌNH</w:t>
      </w:r>
      <w:r w:rsidR="00954D71" w:rsidRPr="00F113BF">
        <w:rPr>
          <w:rFonts w:cs="Times New Roman"/>
          <w:b/>
          <w:bCs/>
          <w:szCs w:val="28"/>
          <w:lang w:val="vi-VN"/>
        </w:rPr>
        <w:t xml:space="preserve"> </w:t>
      </w:r>
      <w:r w:rsidRPr="00F113BF">
        <w:rPr>
          <w:rFonts w:cs="Times New Roman"/>
          <w:b/>
          <w:bCs/>
          <w:szCs w:val="28"/>
        </w:rPr>
        <w:t xml:space="preserve">KỲ HỌP CHUYÊN ĐỀ (KỲ HỌP THỨ </w:t>
      </w:r>
      <w:r w:rsidR="00954D71" w:rsidRPr="00F113BF">
        <w:rPr>
          <w:rFonts w:cs="Times New Roman"/>
          <w:b/>
          <w:bCs/>
          <w:szCs w:val="28"/>
          <w:lang w:val="vi-VN"/>
        </w:rPr>
        <w:t>21</w:t>
      </w:r>
      <w:r w:rsidRPr="00F113BF">
        <w:rPr>
          <w:rFonts w:cs="Times New Roman"/>
          <w:b/>
          <w:bCs/>
          <w:szCs w:val="28"/>
        </w:rPr>
        <w:t>)</w:t>
      </w:r>
    </w:p>
    <w:p w14:paraId="6E63E695" w14:textId="77777777" w:rsidR="00923FA0" w:rsidRPr="00F113BF" w:rsidRDefault="00923FA0" w:rsidP="00923FA0">
      <w:pPr>
        <w:spacing w:after="0" w:line="240" w:lineRule="auto"/>
        <w:jc w:val="center"/>
        <w:rPr>
          <w:rFonts w:cs="Times New Roman"/>
          <w:b/>
          <w:bCs/>
          <w:szCs w:val="28"/>
        </w:rPr>
      </w:pPr>
      <w:r w:rsidRPr="00F113BF">
        <w:rPr>
          <w:rFonts w:cs="Times New Roman"/>
          <w:b/>
          <w:bCs/>
          <w:szCs w:val="28"/>
        </w:rPr>
        <w:t xml:space="preserve">HĐND THÀNH PHỐ HÀ NỘI KHOÁ XVI, NHIỆM KỲ 2021-2026 </w:t>
      </w:r>
    </w:p>
    <w:p w14:paraId="16F10A20" w14:textId="0831FECB" w:rsidR="00923FA0" w:rsidRPr="00F113BF" w:rsidRDefault="00954D71" w:rsidP="00923FA0">
      <w:pPr>
        <w:spacing w:before="120"/>
        <w:jc w:val="center"/>
        <w:rPr>
          <w:rFonts w:cs="Times New Roman"/>
          <w:i/>
          <w:iCs/>
          <w:szCs w:val="28"/>
        </w:rPr>
      </w:pPr>
      <w:r w:rsidRPr="00F113BF">
        <w:rPr>
          <w:rFonts w:cs="Times New Roman"/>
          <w:i/>
          <w:iCs/>
          <w:szCs w:val="28"/>
        </w:rPr>
        <w:t xml:space="preserve">(Ngày </w:t>
      </w:r>
      <w:r w:rsidR="00527F90" w:rsidRPr="00F113BF">
        <w:rPr>
          <w:rFonts w:cs="Times New Roman"/>
          <w:i/>
          <w:iCs/>
          <w:szCs w:val="28"/>
          <w:lang w:val="vi-VN"/>
        </w:rPr>
        <w:t>2</w:t>
      </w:r>
      <w:r w:rsidR="004C4735" w:rsidRPr="00F113BF">
        <w:rPr>
          <w:rFonts w:cs="Times New Roman"/>
          <w:i/>
          <w:iCs/>
          <w:szCs w:val="28"/>
        </w:rPr>
        <w:t>5</w:t>
      </w:r>
      <w:r w:rsidR="00527F90" w:rsidRPr="00F113BF">
        <w:rPr>
          <w:rFonts w:cs="Times New Roman"/>
          <w:i/>
          <w:iCs/>
          <w:szCs w:val="28"/>
          <w:lang w:val="vi-VN"/>
        </w:rPr>
        <w:t xml:space="preserve"> </w:t>
      </w:r>
      <w:r w:rsidR="00527F90" w:rsidRPr="00F113BF">
        <w:rPr>
          <w:rFonts w:cs="Times New Roman"/>
          <w:i/>
          <w:iCs/>
          <w:szCs w:val="28"/>
        </w:rPr>
        <w:t>tháng</w:t>
      </w:r>
      <w:r w:rsidR="00923FA0" w:rsidRPr="00F113BF">
        <w:rPr>
          <w:rFonts w:cs="Times New Roman"/>
          <w:i/>
          <w:iCs/>
          <w:szCs w:val="28"/>
        </w:rPr>
        <w:t xml:space="preserve"> </w:t>
      </w:r>
      <w:r w:rsidRPr="00F113BF">
        <w:rPr>
          <w:rFonts w:cs="Times New Roman"/>
          <w:i/>
          <w:iCs/>
          <w:szCs w:val="28"/>
          <w:lang w:val="vi-VN"/>
        </w:rPr>
        <w:t>02</w:t>
      </w:r>
      <w:r w:rsidR="00923FA0" w:rsidRPr="00F113BF">
        <w:rPr>
          <w:rFonts w:cs="Times New Roman"/>
          <w:i/>
          <w:iCs/>
          <w:szCs w:val="28"/>
        </w:rPr>
        <w:t xml:space="preserve"> năm </w:t>
      </w:r>
      <w:r w:rsidRPr="00F113BF">
        <w:rPr>
          <w:rFonts w:cs="Times New Roman"/>
          <w:i/>
          <w:iCs/>
          <w:szCs w:val="28"/>
          <w:lang w:val="vi-VN"/>
        </w:rPr>
        <w:t>2025</w:t>
      </w:r>
      <w:r w:rsidR="00923FA0" w:rsidRPr="00F113BF">
        <w:rPr>
          <w:rFonts w:cs="Times New Roman"/>
          <w:i/>
          <w:iCs/>
          <w:szCs w:val="28"/>
        </w:rPr>
        <w:t>)</w:t>
      </w:r>
    </w:p>
    <w:tbl>
      <w:tblPr>
        <w:tblStyle w:val="TableGrid"/>
        <w:tblW w:w="9923" w:type="dxa"/>
        <w:tblInd w:w="-147" w:type="dxa"/>
        <w:tblLook w:val="04A0" w:firstRow="1" w:lastRow="0" w:firstColumn="1" w:lastColumn="0" w:noHBand="0" w:noVBand="1"/>
      </w:tblPr>
      <w:tblGrid>
        <w:gridCol w:w="1560"/>
        <w:gridCol w:w="8363"/>
      </w:tblGrid>
      <w:tr w:rsidR="00F113BF" w:rsidRPr="00F113BF" w14:paraId="60A7DC1D" w14:textId="77777777" w:rsidTr="009E61ED">
        <w:trPr>
          <w:trHeight w:val="579"/>
        </w:trPr>
        <w:tc>
          <w:tcPr>
            <w:tcW w:w="1560" w:type="dxa"/>
          </w:tcPr>
          <w:p w14:paraId="4C0F9828" w14:textId="28462930" w:rsidR="00923FA0" w:rsidRPr="00F113BF" w:rsidRDefault="00923FA0" w:rsidP="00923FA0">
            <w:pPr>
              <w:spacing w:before="120"/>
              <w:jc w:val="center"/>
              <w:rPr>
                <w:rFonts w:cs="Times New Roman"/>
                <w:b/>
                <w:bCs/>
                <w:szCs w:val="28"/>
              </w:rPr>
            </w:pPr>
            <w:r w:rsidRPr="00F113BF">
              <w:rPr>
                <w:rFonts w:cs="Times New Roman"/>
                <w:b/>
                <w:bCs/>
                <w:szCs w:val="28"/>
              </w:rPr>
              <w:t>Thời gian</w:t>
            </w:r>
          </w:p>
        </w:tc>
        <w:tc>
          <w:tcPr>
            <w:tcW w:w="8363" w:type="dxa"/>
          </w:tcPr>
          <w:p w14:paraId="0D4D1193" w14:textId="6AFA4506" w:rsidR="00923FA0" w:rsidRPr="00F113BF" w:rsidRDefault="00923FA0" w:rsidP="00923FA0">
            <w:pPr>
              <w:spacing w:before="120"/>
              <w:jc w:val="center"/>
              <w:rPr>
                <w:rFonts w:cs="Times New Roman"/>
                <w:b/>
                <w:bCs/>
                <w:szCs w:val="28"/>
              </w:rPr>
            </w:pPr>
            <w:r w:rsidRPr="00F113BF">
              <w:rPr>
                <w:rFonts w:cs="Times New Roman"/>
                <w:b/>
                <w:bCs/>
                <w:szCs w:val="28"/>
              </w:rPr>
              <w:t>Nội dung</w:t>
            </w:r>
          </w:p>
        </w:tc>
      </w:tr>
      <w:tr w:rsidR="00F113BF" w:rsidRPr="00F113BF" w14:paraId="0B425B2A" w14:textId="77777777" w:rsidTr="009E61ED">
        <w:tc>
          <w:tcPr>
            <w:tcW w:w="1560" w:type="dxa"/>
          </w:tcPr>
          <w:p w14:paraId="22B428B7" w14:textId="4AF3A897" w:rsidR="00923FA0" w:rsidRPr="00F113BF" w:rsidRDefault="00923FA0" w:rsidP="00923FA0">
            <w:pPr>
              <w:spacing w:before="120"/>
              <w:jc w:val="center"/>
              <w:rPr>
                <w:rFonts w:cs="Times New Roman"/>
                <w:b/>
                <w:bCs/>
                <w:szCs w:val="28"/>
              </w:rPr>
            </w:pPr>
            <w:r w:rsidRPr="00F113BF">
              <w:rPr>
                <w:rFonts w:cs="Times New Roman"/>
                <w:b/>
                <w:bCs/>
                <w:szCs w:val="28"/>
              </w:rPr>
              <w:t xml:space="preserve">Buổi sáng: </w:t>
            </w:r>
          </w:p>
        </w:tc>
        <w:tc>
          <w:tcPr>
            <w:tcW w:w="8363" w:type="dxa"/>
          </w:tcPr>
          <w:p w14:paraId="748AC8B2" w14:textId="18A88F84" w:rsidR="00923FA0" w:rsidRPr="00F113BF" w:rsidRDefault="00B4449E" w:rsidP="003B0F15">
            <w:pPr>
              <w:spacing w:line="380" w:lineRule="exact"/>
              <w:jc w:val="both"/>
              <w:rPr>
                <w:rFonts w:cs="Times New Roman"/>
                <w:i/>
                <w:iCs/>
                <w:szCs w:val="28"/>
                <w:lang w:val="vi-VN"/>
              </w:rPr>
            </w:pPr>
            <w:r w:rsidRPr="00F113BF">
              <w:rPr>
                <w:rFonts w:cs="Times New Roman"/>
                <w:i/>
                <w:iCs/>
                <w:szCs w:val="28"/>
                <w:lang w:val="vi-VN"/>
              </w:rPr>
              <w:t>Bắt đầu từ 08h00</w:t>
            </w:r>
          </w:p>
        </w:tc>
      </w:tr>
      <w:tr w:rsidR="00F113BF" w:rsidRPr="00F113BF" w14:paraId="3F110EDC" w14:textId="77777777" w:rsidTr="009E61ED">
        <w:tc>
          <w:tcPr>
            <w:tcW w:w="1560" w:type="dxa"/>
            <w:vAlign w:val="center"/>
          </w:tcPr>
          <w:p w14:paraId="0BB00F89" w14:textId="15693261" w:rsidR="00923FA0" w:rsidRPr="00F113BF" w:rsidRDefault="00980670" w:rsidP="008A7472">
            <w:pPr>
              <w:spacing w:before="120"/>
              <w:jc w:val="center"/>
              <w:rPr>
                <w:rFonts w:cs="Times New Roman"/>
                <w:szCs w:val="28"/>
              </w:rPr>
            </w:pPr>
            <w:r w:rsidRPr="00F113BF">
              <w:rPr>
                <w:rFonts w:cs="Times New Roman"/>
                <w:szCs w:val="28"/>
              </w:rPr>
              <w:t xml:space="preserve">08h00 - 08h15 </w:t>
            </w:r>
          </w:p>
        </w:tc>
        <w:tc>
          <w:tcPr>
            <w:tcW w:w="8363" w:type="dxa"/>
          </w:tcPr>
          <w:p w14:paraId="7E1227EF" w14:textId="77777777" w:rsidR="00923FA0" w:rsidRPr="00F113BF" w:rsidRDefault="00923FA0" w:rsidP="004764F5">
            <w:pPr>
              <w:spacing w:line="340" w:lineRule="exact"/>
              <w:jc w:val="both"/>
              <w:rPr>
                <w:rFonts w:cs="Times New Roman"/>
                <w:szCs w:val="28"/>
              </w:rPr>
            </w:pPr>
            <w:r w:rsidRPr="00F113BF">
              <w:rPr>
                <w:rFonts w:cs="Times New Roman"/>
                <w:szCs w:val="28"/>
              </w:rPr>
              <w:t>- HĐND Thành phố làm Lễ chào cờ.</w:t>
            </w:r>
          </w:p>
          <w:p w14:paraId="28556D86" w14:textId="77777777" w:rsidR="00923FA0" w:rsidRPr="00F113BF" w:rsidRDefault="00923FA0" w:rsidP="004764F5">
            <w:pPr>
              <w:spacing w:line="340" w:lineRule="exact"/>
              <w:jc w:val="both"/>
              <w:rPr>
                <w:rFonts w:cs="Times New Roman"/>
                <w:szCs w:val="28"/>
              </w:rPr>
            </w:pPr>
            <w:r w:rsidRPr="00F113BF">
              <w:rPr>
                <w:rFonts w:cs="Times New Roman"/>
                <w:szCs w:val="28"/>
              </w:rPr>
              <w:t>- Tuyên bố lý do, giới thiệu đại biểu.</w:t>
            </w:r>
          </w:p>
          <w:p w14:paraId="72D54E09" w14:textId="5291AEBB" w:rsidR="00923FA0" w:rsidRPr="00F113BF" w:rsidRDefault="00923FA0" w:rsidP="004764F5">
            <w:pPr>
              <w:spacing w:line="340" w:lineRule="exact"/>
              <w:jc w:val="both"/>
              <w:rPr>
                <w:rFonts w:cs="Times New Roman"/>
                <w:szCs w:val="28"/>
              </w:rPr>
            </w:pPr>
            <w:r w:rsidRPr="00F113BF">
              <w:rPr>
                <w:rFonts w:cs="Times New Roman"/>
                <w:szCs w:val="28"/>
              </w:rPr>
              <w:t>- HĐND Thành phố thông qua chương trình kỳ họp.</w:t>
            </w:r>
          </w:p>
          <w:p w14:paraId="7C50B3DD" w14:textId="64094464" w:rsidR="00923FA0" w:rsidRPr="00F113BF" w:rsidRDefault="00923FA0" w:rsidP="004764F5">
            <w:pPr>
              <w:spacing w:line="340" w:lineRule="exact"/>
              <w:jc w:val="both"/>
              <w:rPr>
                <w:rFonts w:cs="Times New Roman"/>
                <w:szCs w:val="28"/>
              </w:rPr>
            </w:pPr>
            <w:r w:rsidRPr="00F113BF">
              <w:rPr>
                <w:rFonts w:cs="Times New Roman"/>
                <w:szCs w:val="28"/>
              </w:rPr>
              <w:t>- Chủ tịch HĐND Thành phố phát biểu khai mạc kỳ họp.</w:t>
            </w:r>
          </w:p>
        </w:tc>
      </w:tr>
      <w:tr w:rsidR="00F113BF" w:rsidRPr="00F113BF" w14:paraId="6ACD9AF6" w14:textId="77777777" w:rsidTr="009E61ED">
        <w:tc>
          <w:tcPr>
            <w:tcW w:w="1560" w:type="dxa"/>
            <w:vMerge w:val="restart"/>
            <w:vAlign w:val="center"/>
          </w:tcPr>
          <w:p w14:paraId="4134FC64" w14:textId="69DA985D" w:rsidR="003B0F15" w:rsidRPr="00F113BF" w:rsidRDefault="005B4A16" w:rsidP="00BC7FE1">
            <w:pPr>
              <w:spacing w:before="120"/>
              <w:jc w:val="center"/>
              <w:rPr>
                <w:rFonts w:cs="Times New Roman"/>
                <w:b/>
                <w:szCs w:val="28"/>
              </w:rPr>
            </w:pPr>
            <w:r w:rsidRPr="00F113BF">
              <w:rPr>
                <w:rFonts w:cs="Times New Roman"/>
                <w:b/>
                <w:szCs w:val="28"/>
                <w:lang w:val="vi-VN"/>
              </w:rPr>
              <w:t>08h15-</w:t>
            </w:r>
            <w:r w:rsidR="00DF7916" w:rsidRPr="00F113BF">
              <w:rPr>
                <w:rFonts w:cs="Times New Roman"/>
                <w:b/>
                <w:szCs w:val="28"/>
                <w:lang w:val="vi-VN"/>
              </w:rPr>
              <w:t>11h30</w:t>
            </w:r>
          </w:p>
        </w:tc>
        <w:tc>
          <w:tcPr>
            <w:tcW w:w="8363" w:type="dxa"/>
          </w:tcPr>
          <w:p w14:paraId="36DD87D6" w14:textId="245F486E" w:rsidR="00DF7916" w:rsidRPr="00F113BF" w:rsidRDefault="003B0F15" w:rsidP="00DF7916">
            <w:pPr>
              <w:spacing w:line="360" w:lineRule="exact"/>
              <w:jc w:val="both"/>
              <w:rPr>
                <w:b/>
                <w:noProof/>
                <w:spacing w:val="6"/>
                <w:lang w:val="vi-VN"/>
              </w:rPr>
            </w:pPr>
            <w:r w:rsidRPr="00F113BF">
              <w:rPr>
                <w:rFonts w:cs="Times New Roman"/>
                <w:b/>
                <w:bCs/>
                <w:noProof/>
                <w:spacing w:val="6"/>
                <w:szCs w:val="28"/>
              </w:rPr>
              <w:t>HĐND Thành phố xem xét</w:t>
            </w:r>
            <w:r w:rsidR="00954D71" w:rsidRPr="00F113BF">
              <w:rPr>
                <w:b/>
                <w:noProof/>
                <w:spacing w:val="6"/>
                <w:lang w:val="vi-VN"/>
              </w:rPr>
              <w:t xml:space="preserve"> </w:t>
            </w:r>
            <w:r w:rsidR="00DF7916" w:rsidRPr="00F113BF">
              <w:rPr>
                <w:b/>
                <w:spacing w:val="6"/>
              </w:rPr>
              <w:t xml:space="preserve">Nghị quyết về việc thành lập, tổ chức lại các cơ quan chuyên môn và tổ chức hành chính </w:t>
            </w:r>
            <w:r w:rsidR="003D191D" w:rsidRPr="00F113BF">
              <w:rPr>
                <w:b/>
                <w:spacing w:val="6"/>
              </w:rPr>
              <w:t xml:space="preserve">khác </w:t>
            </w:r>
            <w:r w:rsidR="00DF7916" w:rsidRPr="00F113BF">
              <w:rPr>
                <w:b/>
                <w:spacing w:val="6"/>
              </w:rPr>
              <w:t>thuộc UBND Thành phố.</w:t>
            </w:r>
          </w:p>
          <w:p w14:paraId="1F89B4C3" w14:textId="195C343A" w:rsidR="00954D71" w:rsidRPr="00F113BF" w:rsidRDefault="00954D71" w:rsidP="00954D71">
            <w:pPr>
              <w:spacing w:line="340" w:lineRule="exact"/>
              <w:jc w:val="both"/>
              <w:rPr>
                <w:rFonts w:cs="Times New Roman"/>
                <w:bCs/>
                <w:noProof/>
                <w:spacing w:val="6"/>
                <w:szCs w:val="28"/>
              </w:rPr>
            </w:pPr>
            <w:r w:rsidRPr="00F113BF">
              <w:rPr>
                <w:rFonts w:cs="Times New Roman"/>
                <w:bCs/>
                <w:noProof/>
                <w:spacing w:val="6"/>
                <w:szCs w:val="28"/>
              </w:rPr>
              <w:t>- Đại diện UBND Thành phố trình bày tóm tắt Tờ trình.</w:t>
            </w:r>
          </w:p>
          <w:p w14:paraId="00E87230" w14:textId="44A8BF67" w:rsidR="00954D71" w:rsidRPr="00F113BF" w:rsidRDefault="00954D71" w:rsidP="00954D71">
            <w:pPr>
              <w:spacing w:line="34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70714AA4" w14:textId="7EC762E6" w:rsidR="00954D71" w:rsidRPr="00F113BF" w:rsidRDefault="00954D71" w:rsidP="00954D71">
            <w:pPr>
              <w:spacing w:line="340" w:lineRule="exact"/>
              <w:jc w:val="both"/>
              <w:rPr>
                <w:rFonts w:cs="Times New Roman"/>
                <w:bCs/>
                <w:noProof/>
                <w:szCs w:val="28"/>
              </w:rPr>
            </w:pPr>
            <w:r w:rsidRPr="00F113BF">
              <w:rPr>
                <w:rFonts w:cs="Times New Roman"/>
                <w:bCs/>
                <w:noProof/>
                <w:szCs w:val="28"/>
              </w:rPr>
              <w:t>- Ban Pháp chế HĐND Thành phố trình bày tóm tắt báo cáo thẩm tra.</w:t>
            </w:r>
          </w:p>
          <w:p w14:paraId="28C36385" w14:textId="3927CE90" w:rsidR="003B0F15" w:rsidRPr="00F113BF" w:rsidRDefault="00954D71" w:rsidP="00DF7916">
            <w:pPr>
              <w:spacing w:line="340" w:lineRule="exact"/>
              <w:jc w:val="both"/>
              <w:rPr>
                <w:rFonts w:cs="Times New Roman"/>
                <w:b/>
                <w:bCs/>
                <w:noProof/>
                <w:spacing w:val="-4"/>
                <w:szCs w:val="28"/>
              </w:rPr>
            </w:pPr>
            <w:r w:rsidRPr="00F113BF">
              <w:rPr>
                <w:rFonts w:cs="Times New Roman"/>
                <w:bCs/>
                <w:noProof/>
                <w:spacing w:val="6"/>
                <w:szCs w:val="28"/>
              </w:rPr>
              <w:t>- HĐND Thành phố thảo luận; Chủ tọa tổng hợp, kết luận, điều hành thông qua Nghị quyết.</w:t>
            </w:r>
          </w:p>
        </w:tc>
      </w:tr>
      <w:tr w:rsidR="00F113BF" w:rsidRPr="00F113BF" w14:paraId="6163E0A1" w14:textId="77777777" w:rsidTr="009E61ED">
        <w:tc>
          <w:tcPr>
            <w:tcW w:w="1560" w:type="dxa"/>
            <w:vMerge/>
            <w:vAlign w:val="center"/>
          </w:tcPr>
          <w:p w14:paraId="28C69A01" w14:textId="52D74A98" w:rsidR="00500CC3" w:rsidRPr="00F113BF" w:rsidRDefault="00500CC3" w:rsidP="002C61A5">
            <w:pPr>
              <w:spacing w:before="120"/>
              <w:jc w:val="center"/>
              <w:rPr>
                <w:rFonts w:cs="Times New Roman"/>
                <w:szCs w:val="28"/>
                <w:lang w:val="vi-VN"/>
              </w:rPr>
            </w:pPr>
          </w:p>
        </w:tc>
        <w:tc>
          <w:tcPr>
            <w:tcW w:w="8363" w:type="dxa"/>
          </w:tcPr>
          <w:p w14:paraId="2C160CD4" w14:textId="7D65D2F5" w:rsidR="00DF7916" w:rsidRPr="00F113BF" w:rsidRDefault="00500CC3" w:rsidP="00DF7916">
            <w:pPr>
              <w:spacing w:line="360" w:lineRule="exact"/>
              <w:jc w:val="both"/>
              <w:rPr>
                <w:rFonts w:cs="Times New Roman"/>
                <w:b/>
                <w:bCs/>
                <w:noProof/>
                <w:spacing w:val="-4"/>
                <w:szCs w:val="28"/>
              </w:rPr>
            </w:pPr>
            <w:r w:rsidRPr="00F113BF">
              <w:rPr>
                <w:rFonts w:cs="Times New Roman"/>
                <w:b/>
                <w:bCs/>
                <w:noProof/>
                <w:spacing w:val="-4"/>
                <w:szCs w:val="28"/>
              </w:rPr>
              <w:t xml:space="preserve">HĐND Thành phố xem xét </w:t>
            </w:r>
            <w:r w:rsidR="00DF7916" w:rsidRPr="00F113BF">
              <w:rPr>
                <w:b/>
              </w:rPr>
              <w:t xml:space="preserve">Nghị quyết về biên chế và chỉ tiêu </w:t>
            </w:r>
            <w:r w:rsidR="001965A0" w:rsidRPr="00F113BF">
              <w:rPr>
                <w:b/>
                <w:lang w:val="vi-VN"/>
              </w:rPr>
              <w:t xml:space="preserve">hợp đồng </w:t>
            </w:r>
            <w:r w:rsidR="00DF7916" w:rsidRPr="00F113BF">
              <w:rPr>
                <w:b/>
              </w:rPr>
              <w:t xml:space="preserve">lao </w:t>
            </w:r>
            <w:r w:rsidR="00DF7916" w:rsidRPr="00F113BF">
              <w:rPr>
                <w:rFonts w:hint="eastAsia"/>
                <w:b/>
              </w:rPr>
              <w:t>đ</w:t>
            </w:r>
            <w:r w:rsidR="00DF7916" w:rsidRPr="00F113BF">
              <w:rPr>
                <w:b/>
              </w:rPr>
              <w:t>ộng khối chính quyền thành phố Hà Nội n</w:t>
            </w:r>
            <w:r w:rsidR="00DF7916" w:rsidRPr="00F113BF">
              <w:rPr>
                <w:rFonts w:hint="eastAsia"/>
                <w:b/>
              </w:rPr>
              <w:t>ă</w:t>
            </w:r>
            <w:r w:rsidR="00DF7916" w:rsidRPr="00F113BF">
              <w:rPr>
                <w:b/>
              </w:rPr>
              <w:t>m 2025.</w:t>
            </w:r>
          </w:p>
          <w:p w14:paraId="24336A88" w14:textId="6CDFDA36" w:rsidR="00500CC3" w:rsidRPr="00F113BF" w:rsidRDefault="00500CC3" w:rsidP="004764F5">
            <w:pPr>
              <w:spacing w:line="340" w:lineRule="exact"/>
              <w:jc w:val="both"/>
              <w:rPr>
                <w:rFonts w:cs="Times New Roman"/>
                <w:bCs/>
                <w:noProof/>
                <w:spacing w:val="6"/>
                <w:szCs w:val="28"/>
              </w:rPr>
            </w:pPr>
            <w:r w:rsidRPr="00F113BF">
              <w:rPr>
                <w:rFonts w:cs="Times New Roman"/>
                <w:bCs/>
                <w:noProof/>
                <w:spacing w:val="6"/>
                <w:szCs w:val="28"/>
              </w:rPr>
              <w:t>- Đại diện UBND Thành phố trình bày tóm tắ</w:t>
            </w:r>
            <w:r w:rsidR="00954D71" w:rsidRPr="00F113BF">
              <w:rPr>
                <w:rFonts w:cs="Times New Roman"/>
                <w:bCs/>
                <w:noProof/>
                <w:spacing w:val="6"/>
                <w:szCs w:val="28"/>
              </w:rPr>
              <w:t xml:space="preserve">t </w:t>
            </w:r>
            <w:r w:rsidR="00954D71" w:rsidRPr="00F113BF">
              <w:rPr>
                <w:rFonts w:cs="Times New Roman"/>
                <w:bCs/>
                <w:noProof/>
                <w:spacing w:val="6"/>
                <w:szCs w:val="28"/>
                <w:lang w:val="vi-VN"/>
              </w:rPr>
              <w:t>T</w:t>
            </w:r>
            <w:r w:rsidRPr="00F113BF">
              <w:rPr>
                <w:rFonts w:cs="Times New Roman"/>
                <w:bCs/>
                <w:noProof/>
                <w:spacing w:val="6"/>
                <w:szCs w:val="28"/>
              </w:rPr>
              <w:t>ờ trình.</w:t>
            </w:r>
          </w:p>
          <w:p w14:paraId="638AAFE8" w14:textId="0EC29602" w:rsidR="00500CC3" w:rsidRPr="00F113BF" w:rsidRDefault="00500CC3" w:rsidP="004764F5">
            <w:pPr>
              <w:spacing w:line="34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5A8B4294" w14:textId="5748EF57" w:rsidR="00500CC3" w:rsidRPr="00F113BF" w:rsidRDefault="00500CC3" w:rsidP="004764F5">
            <w:pPr>
              <w:spacing w:line="340" w:lineRule="exact"/>
              <w:jc w:val="both"/>
              <w:rPr>
                <w:rFonts w:cs="Times New Roman"/>
                <w:bCs/>
                <w:noProof/>
                <w:szCs w:val="28"/>
              </w:rPr>
            </w:pPr>
            <w:r w:rsidRPr="00F113BF">
              <w:rPr>
                <w:rFonts w:cs="Times New Roman"/>
                <w:bCs/>
                <w:noProof/>
                <w:szCs w:val="28"/>
              </w:rPr>
              <w:t>- Ban Pháp chế HĐND Thành phố trình bày tóm tắ</w:t>
            </w:r>
            <w:r w:rsidR="00954D71" w:rsidRPr="00F113BF">
              <w:rPr>
                <w:rFonts w:cs="Times New Roman"/>
                <w:bCs/>
                <w:noProof/>
                <w:szCs w:val="28"/>
              </w:rPr>
              <w:t xml:space="preserve">t </w:t>
            </w:r>
            <w:r w:rsidRPr="00F113BF">
              <w:rPr>
                <w:rFonts w:cs="Times New Roman"/>
                <w:bCs/>
                <w:noProof/>
                <w:szCs w:val="28"/>
              </w:rPr>
              <w:t>báo cáo thẩm tra.</w:t>
            </w:r>
          </w:p>
          <w:p w14:paraId="660ED08F" w14:textId="7A7E01F4" w:rsidR="00E237A0" w:rsidRPr="00F113BF" w:rsidRDefault="00500CC3" w:rsidP="00586C9F">
            <w:pPr>
              <w:spacing w:line="340" w:lineRule="exact"/>
              <w:jc w:val="both"/>
              <w:rPr>
                <w:rFonts w:cs="Times New Roman"/>
                <w:b/>
                <w:spacing w:val="2"/>
                <w:szCs w:val="28"/>
              </w:rPr>
            </w:pPr>
            <w:r w:rsidRPr="00F113BF">
              <w:rPr>
                <w:rFonts w:cs="Times New Roman"/>
                <w:bCs/>
                <w:noProof/>
                <w:spacing w:val="6"/>
                <w:szCs w:val="28"/>
              </w:rPr>
              <w:t>- HĐND Thành phố thảo luận; Chủ tọa tổng hợp, kết luận, điề</w:t>
            </w:r>
            <w:r w:rsidR="00586C9F" w:rsidRPr="00F113BF">
              <w:rPr>
                <w:rFonts w:cs="Times New Roman"/>
                <w:bCs/>
                <w:noProof/>
                <w:spacing w:val="6"/>
                <w:szCs w:val="28"/>
              </w:rPr>
              <w:t xml:space="preserve">u hành thông qua </w:t>
            </w:r>
            <w:r w:rsidRPr="00F113BF">
              <w:rPr>
                <w:rFonts w:cs="Times New Roman"/>
                <w:bCs/>
                <w:noProof/>
                <w:spacing w:val="6"/>
                <w:szCs w:val="28"/>
              </w:rPr>
              <w:t>Nghị quyết.</w:t>
            </w:r>
          </w:p>
        </w:tc>
      </w:tr>
      <w:tr w:rsidR="00F113BF" w:rsidRPr="00F113BF" w14:paraId="13E2C964" w14:textId="77777777" w:rsidTr="009E61ED">
        <w:tc>
          <w:tcPr>
            <w:tcW w:w="1560" w:type="dxa"/>
            <w:vMerge/>
            <w:vAlign w:val="center"/>
          </w:tcPr>
          <w:p w14:paraId="4DA56D0E" w14:textId="77777777" w:rsidR="00DC3F8D" w:rsidRPr="00F113BF" w:rsidRDefault="00DC3F8D" w:rsidP="002C61A5">
            <w:pPr>
              <w:spacing w:before="120"/>
              <w:jc w:val="center"/>
              <w:rPr>
                <w:rFonts w:cs="Times New Roman"/>
                <w:szCs w:val="28"/>
                <w:lang w:val="vi-VN"/>
              </w:rPr>
            </w:pPr>
          </w:p>
        </w:tc>
        <w:tc>
          <w:tcPr>
            <w:tcW w:w="8363" w:type="dxa"/>
          </w:tcPr>
          <w:p w14:paraId="050DF7FD" w14:textId="0D4403E2" w:rsidR="00DF7916" w:rsidRPr="00F113BF" w:rsidRDefault="00DC3F8D" w:rsidP="00DF7916">
            <w:pPr>
              <w:spacing w:line="360" w:lineRule="exact"/>
              <w:jc w:val="both"/>
              <w:rPr>
                <w:b/>
                <w:noProof/>
              </w:rPr>
            </w:pPr>
            <w:r w:rsidRPr="00F113BF">
              <w:rPr>
                <w:b/>
                <w:noProof/>
              </w:rPr>
              <w:t xml:space="preserve">HĐND Thành phố xem xét Nghị quyết </w:t>
            </w:r>
            <w:r w:rsidR="00DF7916" w:rsidRPr="00F113BF">
              <w:rPr>
                <w:b/>
              </w:rPr>
              <w:t>về việc giao, điều chỉnh, bổ sung dự toán Ngân sách nhà n</w:t>
            </w:r>
            <w:r w:rsidR="00DF7916" w:rsidRPr="00F113BF">
              <w:rPr>
                <w:rFonts w:hint="eastAsia"/>
                <w:b/>
              </w:rPr>
              <w:t>ư</w:t>
            </w:r>
            <w:r w:rsidR="00DF7916" w:rsidRPr="00F113BF">
              <w:rPr>
                <w:b/>
              </w:rPr>
              <w:t xml:space="preserve">ớc </w:t>
            </w:r>
            <w:r w:rsidR="00862C1A" w:rsidRPr="00F113BF">
              <w:rPr>
                <w:b/>
              </w:rPr>
              <w:t xml:space="preserve">năm 2025 </w:t>
            </w:r>
            <w:r w:rsidR="00DF7916" w:rsidRPr="00F113BF">
              <w:rPr>
                <w:b/>
              </w:rPr>
              <w:t>cho các c</w:t>
            </w:r>
            <w:r w:rsidR="00DF7916" w:rsidRPr="00F113BF">
              <w:rPr>
                <w:rFonts w:hint="eastAsia"/>
                <w:b/>
              </w:rPr>
              <w:t>ơ</w:t>
            </w:r>
            <w:r w:rsidR="00DF7916" w:rsidRPr="00F113BF">
              <w:rPr>
                <w:b/>
              </w:rPr>
              <w:t xml:space="preserve"> quan, đơn vị khi thực hiện sắp xếp, tổ chức bộ máy theo quy </w:t>
            </w:r>
            <w:r w:rsidR="00DF7916" w:rsidRPr="00F113BF">
              <w:rPr>
                <w:rFonts w:hint="eastAsia"/>
                <w:b/>
              </w:rPr>
              <w:t>đ</w:t>
            </w:r>
            <w:r w:rsidR="00DF7916" w:rsidRPr="00F113BF">
              <w:rPr>
                <w:b/>
              </w:rPr>
              <w:t>ịnh của pháp luật.</w:t>
            </w:r>
          </w:p>
          <w:p w14:paraId="15BCB113" w14:textId="77777777" w:rsidR="00DC3F8D" w:rsidRPr="00F113BF" w:rsidRDefault="00DC3F8D" w:rsidP="00DC3F8D">
            <w:pPr>
              <w:spacing w:line="340" w:lineRule="exact"/>
              <w:jc w:val="both"/>
              <w:rPr>
                <w:rFonts w:cs="Times New Roman"/>
                <w:bCs/>
                <w:noProof/>
                <w:spacing w:val="6"/>
                <w:szCs w:val="28"/>
              </w:rPr>
            </w:pPr>
            <w:r w:rsidRPr="00F113BF">
              <w:rPr>
                <w:rFonts w:cs="Times New Roman"/>
                <w:bCs/>
                <w:noProof/>
                <w:spacing w:val="6"/>
                <w:szCs w:val="28"/>
              </w:rPr>
              <w:t xml:space="preserve">- Đại diện UBND Thành phố trình bày tóm tắt </w:t>
            </w:r>
            <w:r w:rsidRPr="00F113BF">
              <w:rPr>
                <w:rFonts w:cs="Times New Roman"/>
                <w:bCs/>
                <w:noProof/>
                <w:spacing w:val="6"/>
                <w:szCs w:val="28"/>
                <w:lang w:val="vi-VN"/>
              </w:rPr>
              <w:t>T</w:t>
            </w:r>
            <w:r w:rsidRPr="00F113BF">
              <w:rPr>
                <w:rFonts w:cs="Times New Roman"/>
                <w:bCs/>
                <w:noProof/>
                <w:spacing w:val="6"/>
                <w:szCs w:val="28"/>
              </w:rPr>
              <w:t>ờ trình.</w:t>
            </w:r>
          </w:p>
          <w:p w14:paraId="02E1EEA9" w14:textId="77777777" w:rsidR="00DC3F8D" w:rsidRPr="00F113BF" w:rsidRDefault="00DC3F8D" w:rsidP="00DC3F8D">
            <w:pPr>
              <w:spacing w:line="34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308D8B2F" w14:textId="77777777" w:rsidR="00DC3F8D" w:rsidRPr="00F113BF" w:rsidRDefault="00DC3F8D" w:rsidP="00DC3F8D">
            <w:pPr>
              <w:spacing w:line="340" w:lineRule="exact"/>
              <w:jc w:val="both"/>
              <w:rPr>
                <w:rFonts w:cs="Times New Roman"/>
                <w:bCs/>
                <w:noProof/>
                <w:szCs w:val="28"/>
              </w:rPr>
            </w:pPr>
            <w:r w:rsidRPr="00F113BF">
              <w:rPr>
                <w:rFonts w:cs="Times New Roman"/>
                <w:bCs/>
                <w:noProof/>
                <w:szCs w:val="28"/>
              </w:rPr>
              <w:t xml:space="preserve">- Ban </w:t>
            </w:r>
            <w:r w:rsidRPr="00F113BF">
              <w:rPr>
                <w:rFonts w:cs="Times New Roman"/>
                <w:bCs/>
                <w:noProof/>
                <w:szCs w:val="28"/>
                <w:lang w:val="vi-VN"/>
              </w:rPr>
              <w:t>KTN</w:t>
            </w:r>
            <w:r w:rsidRPr="00F113BF">
              <w:rPr>
                <w:rFonts w:cs="Times New Roman"/>
                <w:bCs/>
                <w:noProof/>
                <w:szCs w:val="28"/>
              </w:rPr>
              <w:t>S</w:t>
            </w:r>
            <w:r w:rsidRPr="00F113BF">
              <w:rPr>
                <w:rFonts w:cs="Times New Roman"/>
                <w:bCs/>
                <w:noProof/>
                <w:szCs w:val="28"/>
                <w:lang w:val="vi-VN"/>
              </w:rPr>
              <w:t xml:space="preserve"> </w:t>
            </w:r>
            <w:r w:rsidRPr="00F113BF">
              <w:rPr>
                <w:rFonts w:cs="Times New Roman"/>
                <w:bCs/>
                <w:noProof/>
                <w:szCs w:val="28"/>
              </w:rPr>
              <w:t>HĐND Thành phố trình bày tóm tắt báo cáo thẩm tra.</w:t>
            </w:r>
          </w:p>
          <w:p w14:paraId="5E559284" w14:textId="41214FFC" w:rsidR="00DC3F8D" w:rsidRPr="00F113BF" w:rsidRDefault="00DC3F8D" w:rsidP="00DC3F8D">
            <w:pPr>
              <w:autoSpaceDE w:val="0"/>
              <w:autoSpaceDN w:val="0"/>
              <w:adjustRightInd w:val="0"/>
              <w:spacing w:after="60" w:line="252" w:lineRule="auto"/>
              <w:jc w:val="both"/>
              <w:rPr>
                <w:rFonts w:cs="Times New Roman"/>
                <w:b/>
                <w:bCs/>
                <w:noProof/>
                <w:spacing w:val="-4"/>
                <w:szCs w:val="28"/>
              </w:rPr>
            </w:pPr>
            <w:r w:rsidRPr="00F113BF">
              <w:rPr>
                <w:rFonts w:cs="Times New Roman"/>
                <w:bCs/>
                <w:noProof/>
                <w:spacing w:val="6"/>
                <w:szCs w:val="28"/>
              </w:rPr>
              <w:t>- HĐND Thành phố thảo luận; Chủ tọa tổng hợp, kết luận, điều hành thông qua Nghị quyết.</w:t>
            </w:r>
          </w:p>
        </w:tc>
      </w:tr>
      <w:tr w:rsidR="00F113BF" w:rsidRPr="00F113BF" w14:paraId="626350B5" w14:textId="77777777" w:rsidTr="00DC3F8D">
        <w:trPr>
          <w:trHeight w:val="2360"/>
        </w:trPr>
        <w:tc>
          <w:tcPr>
            <w:tcW w:w="1560" w:type="dxa"/>
            <w:vMerge/>
            <w:vAlign w:val="center"/>
          </w:tcPr>
          <w:p w14:paraId="5F4F1FB9" w14:textId="77777777" w:rsidR="00DC3F8D" w:rsidRPr="00F113BF" w:rsidRDefault="00DC3F8D" w:rsidP="002C61A5">
            <w:pPr>
              <w:spacing w:before="120"/>
              <w:jc w:val="center"/>
              <w:rPr>
                <w:rFonts w:cs="Times New Roman"/>
                <w:szCs w:val="28"/>
                <w:lang w:val="vi-VN"/>
              </w:rPr>
            </w:pPr>
          </w:p>
        </w:tc>
        <w:tc>
          <w:tcPr>
            <w:tcW w:w="8363" w:type="dxa"/>
          </w:tcPr>
          <w:p w14:paraId="48B7EF8B" w14:textId="1F13E2C8" w:rsidR="00DF7916" w:rsidRPr="00F113BF" w:rsidRDefault="00DC3F8D" w:rsidP="00FA1B33">
            <w:pPr>
              <w:autoSpaceDE w:val="0"/>
              <w:autoSpaceDN w:val="0"/>
              <w:adjustRightInd w:val="0"/>
              <w:spacing w:line="252" w:lineRule="auto"/>
              <w:jc w:val="both"/>
              <w:rPr>
                <w:b/>
                <w:noProof/>
                <w:lang w:val="vi-VN"/>
              </w:rPr>
            </w:pPr>
            <w:r w:rsidRPr="00F113BF">
              <w:rPr>
                <w:b/>
                <w:noProof/>
                <w:lang w:val="vi-VN"/>
              </w:rPr>
              <w:t xml:space="preserve">HĐND Thành phố xem xét </w:t>
            </w:r>
            <w:r w:rsidR="00DF7916" w:rsidRPr="00F113BF">
              <w:rPr>
                <w:b/>
                <w:spacing w:val="-10"/>
              </w:rPr>
              <w:t>Nghị quyết Bổ sung về phát triển kinh tế - xã hội năm 2025 với mục tiêu tăng trưởng đạt 8% trở lên.</w:t>
            </w:r>
          </w:p>
          <w:p w14:paraId="7953814B" w14:textId="77777777" w:rsidR="00DC3F8D" w:rsidRPr="00F113BF" w:rsidRDefault="00DC3F8D" w:rsidP="00FA1B33">
            <w:pPr>
              <w:spacing w:line="340" w:lineRule="exact"/>
              <w:jc w:val="both"/>
              <w:rPr>
                <w:rFonts w:cs="Times New Roman"/>
                <w:bCs/>
                <w:noProof/>
                <w:spacing w:val="6"/>
                <w:szCs w:val="28"/>
              </w:rPr>
            </w:pPr>
            <w:r w:rsidRPr="00F113BF">
              <w:rPr>
                <w:rFonts w:cs="Times New Roman"/>
                <w:bCs/>
                <w:noProof/>
                <w:spacing w:val="6"/>
                <w:szCs w:val="28"/>
              </w:rPr>
              <w:t xml:space="preserve">- Đại diện UBND Thành phố trình bày tóm tắt </w:t>
            </w:r>
            <w:r w:rsidRPr="00F113BF">
              <w:rPr>
                <w:rFonts w:cs="Times New Roman"/>
                <w:bCs/>
                <w:noProof/>
                <w:spacing w:val="6"/>
                <w:szCs w:val="28"/>
                <w:lang w:val="vi-VN"/>
              </w:rPr>
              <w:t>T</w:t>
            </w:r>
            <w:r w:rsidRPr="00F113BF">
              <w:rPr>
                <w:rFonts w:cs="Times New Roman"/>
                <w:bCs/>
                <w:noProof/>
                <w:spacing w:val="6"/>
                <w:szCs w:val="28"/>
              </w:rPr>
              <w:t>ờ trình.</w:t>
            </w:r>
          </w:p>
          <w:p w14:paraId="1394021A" w14:textId="77777777" w:rsidR="00DC3F8D" w:rsidRPr="00F113BF" w:rsidRDefault="00DC3F8D" w:rsidP="00FA1B33">
            <w:pPr>
              <w:spacing w:line="34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302149A2" w14:textId="76BB9BE9" w:rsidR="00DC3F8D" w:rsidRPr="00F113BF" w:rsidRDefault="00DC3F8D" w:rsidP="00FA1B33">
            <w:pPr>
              <w:spacing w:line="340" w:lineRule="exact"/>
              <w:jc w:val="both"/>
              <w:rPr>
                <w:rFonts w:cs="Times New Roman"/>
                <w:bCs/>
                <w:noProof/>
                <w:szCs w:val="28"/>
              </w:rPr>
            </w:pPr>
            <w:r w:rsidRPr="00F113BF">
              <w:rPr>
                <w:rFonts w:cs="Times New Roman"/>
                <w:bCs/>
                <w:noProof/>
                <w:szCs w:val="28"/>
              </w:rPr>
              <w:t xml:space="preserve">- Ban </w:t>
            </w:r>
            <w:r w:rsidRPr="00F113BF">
              <w:rPr>
                <w:rFonts w:cs="Times New Roman"/>
                <w:bCs/>
                <w:noProof/>
                <w:szCs w:val="28"/>
                <w:lang w:val="vi-VN"/>
              </w:rPr>
              <w:t xml:space="preserve">KTNS </w:t>
            </w:r>
            <w:r w:rsidRPr="00F113BF">
              <w:rPr>
                <w:rFonts w:cs="Times New Roman"/>
                <w:bCs/>
                <w:noProof/>
                <w:szCs w:val="28"/>
              </w:rPr>
              <w:t>HĐND Thành phố trình bày tóm tắt báo cáo thẩm tra.</w:t>
            </w:r>
          </w:p>
          <w:p w14:paraId="7980EF25" w14:textId="7B5379E0" w:rsidR="00DC3F8D" w:rsidRPr="00F113BF" w:rsidRDefault="00DC3F8D" w:rsidP="00FA1B33">
            <w:pPr>
              <w:autoSpaceDE w:val="0"/>
              <w:autoSpaceDN w:val="0"/>
              <w:adjustRightInd w:val="0"/>
              <w:spacing w:line="252" w:lineRule="auto"/>
              <w:jc w:val="both"/>
              <w:rPr>
                <w:rFonts w:cs="Times New Roman"/>
                <w:b/>
                <w:bCs/>
                <w:noProof/>
                <w:spacing w:val="-4"/>
                <w:szCs w:val="28"/>
              </w:rPr>
            </w:pPr>
            <w:r w:rsidRPr="00F113BF">
              <w:rPr>
                <w:rFonts w:cs="Times New Roman"/>
                <w:bCs/>
                <w:noProof/>
                <w:spacing w:val="6"/>
                <w:szCs w:val="28"/>
              </w:rPr>
              <w:t>- HĐND Thành phố thảo luận; Chủ tọa tổng hợp, kết luận, điều hành thông qua Nghị quyết.</w:t>
            </w:r>
          </w:p>
        </w:tc>
      </w:tr>
      <w:tr w:rsidR="00F113BF" w:rsidRPr="00F113BF" w14:paraId="1255FA88" w14:textId="77777777" w:rsidTr="009E61ED">
        <w:tc>
          <w:tcPr>
            <w:tcW w:w="1560" w:type="dxa"/>
            <w:vMerge/>
            <w:vAlign w:val="center"/>
          </w:tcPr>
          <w:p w14:paraId="2AE22100" w14:textId="77777777" w:rsidR="00FA1B33" w:rsidRPr="00F113BF" w:rsidRDefault="00FA1B33" w:rsidP="002C61A5">
            <w:pPr>
              <w:spacing w:before="120"/>
              <w:jc w:val="center"/>
              <w:rPr>
                <w:rFonts w:cs="Times New Roman"/>
                <w:szCs w:val="28"/>
                <w:lang w:val="vi-VN"/>
              </w:rPr>
            </w:pPr>
          </w:p>
        </w:tc>
        <w:tc>
          <w:tcPr>
            <w:tcW w:w="8363" w:type="dxa"/>
          </w:tcPr>
          <w:p w14:paraId="55C5EC20" w14:textId="77777777" w:rsidR="00862C1A" w:rsidRPr="00F113BF" w:rsidRDefault="00960119" w:rsidP="00FA1B33">
            <w:pPr>
              <w:spacing w:line="340" w:lineRule="exact"/>
              <w:jc w:val="both"/>
              <w:rPr>
                <w:b/>
                <w:noProof/>
              </w:rPr>
            </w:pPr>
            <w:r w:rsidRPr="00F113BF">
              <w:rPr>
                <w:b/>
                <w:noProof/>
              </w:rPr>
              <w:t xml:space="preserve">HĐND Thành phố xem xét </w:t>
            </w:r>
            <w:r w:rsidR="00862C1A" w:rsidRPr="00F113BF">
              <w:rPr>
                <w:b/>
                <w:noProof/>
              </w:rPr>
              <w:t>các nội dung:</w:t>
            </w:r>
          </w:p>
          <w:p w14:paraId="750283BE" w14:textId="74B7645F" w:rsidR="00FA1B33" w:rsidRPr="00F113BF" w:rsidRDefault="00862C1A" w:rsidP="00FA1B33">
            <w:pPr>
              <w:spacing w:line="340" w:lineRule="exact"/>
              <w:jc w:val="both"/>
              <w:rPr>
                <w:b/>
              </w:rPr>
            </w:pPr>
            <w:r w:rsidRPr="00F113BF">
              <w:rPr>
                <w:b/>
                <w:noProof/>
              </w:rPr>
              <w:t xml:space="preserve">(1) </w:t>
            </w:r>
            <w:r w:rsidR="00FA1B33" w:rsidRPr="00F113BF">
              <w:rPr>
                <w:b/>
                <w:noProof/>
              </w:rPr>
              <w:t xml:space="preserve">Nghị quyết </w:t>
            </w:r>
            <w:r w:rsidR="00DF7916" w:rsidRPr="00F113BF">
              <w:rPr>
                <w:b/>
              </w:rPr>
              <w:t xml:space="preserve">về ban hành các tiêu chí </w:t>
            </w:r>
            <w:r w:rsidR="00DF7916" w:rsidRPr="00F113BF">
              <w:rPr>
                <w:rFonts w:hint="eastAsia"/>
                <w:b/>
              </w:rPr>
              <w:t>đ</w:t>
            </w:r>
            <w:r w:rsidR="00DF7916" w:rsidRPr="00F113BF">
              <w:rPr>
                <w:b/>
              </w:rPr>
              <w:t xml:space="preserve">ể quyết </w:t>
            </w:r>
            <w:r w:rsidR="00DF7916" w:rsidRPr="00F113BF">
              <w:rPr>
                <w:rFonts w:hint="eastAsia"/>
                <w:b/>
              </w:rPr>
              <w:t>đ</w:t>
            </w:r>
            <w:r w:rsidR="00DF7916" w:rsidRPr="00F113BF">
              <w:rPr>
                <w:b/>
              </w:rPr>
              <w:t xml:space="preserve">ịnh thực hiện </w:t>
            </w:r>
            <w:r w:rsidR="00DF7916" w:rsidRPr="00F113BF">
              <w:rPr>
                <w:rFonts w:hint="eastAsia"/>
                <w:b/>
              </w:rPr>
              <w:t>đ</w:t>
            </w:r>
            <w:r w:rsidR="00DF7916" w:rsidRPr="00F113BF">
              <w:rPr>
                <w:b/>
              </w:rPr>
              <w:t xml:space="preserve">ấu thầu lựa chọn nhà </w:t>
            </w:r>
            <w:r w:rsidR="00DF7916" w:rsidRPr="00F113BF">
              <w:rPr>
                <w:rFonts w:hint="eastAsia"/>
                <w:b/>
              </w:rPr>
              <w:t>đ</w:t>
            </w:r>
            <w:r w:rsidR="00DF7916" w:rsidRPr="00F113BF">
              <w:rPr>
                <w:b/>
              </w:rPr>
              <w:t>ầu t</w:t>
            </w:r>
            <w:r w:rsidR="00DF7916" w:rsidRPr="00F113BF">
              <w:rPr>
                <w:rFonts w:hint="eastAsia"/>
                <w:b/>
              </w:rPr>
              <w:t>ư</w:t>
            </w:r>
            <w:r w:rsidR="00DF7916" w:rsidRPr="00F113BF">
              <w:rPr>
                <w:b/>
              </w:rPr>
              <w:t xml:space="preserve"> thực hiện dự </w:t>
            </w:r>
            <w:proofErr w:type="gramStart"/>
            <w:r w:rsidR="00DF7916" w:rsidRPr="00F113BF">
              <w:rPr>
                <w:b/>
              </w:rPr>
              <w:t>án</w:t>
            </w:r>
            <w:proofErr w:type="gramEnd"/>
            <w:r w:rsidR="00DF7916" w:rsidRPr="00F113BF">
              <w:rPr>
                <w:b/>
              </w:rPr>
              <w:t xml:space="preserve"> </w:t>
            </w:r>
            <w:r w:rsidR="00DF7916" w:rsidRPr="00F113BF">
              <w:rPr>
                <w:rFonts w:hint="eastAsia"/>
                <w:b/>
              </w:rPr>
              <w:t>đ</w:t>
            </w:r>
            <w:r w:rsidR="00DF7916" w:rsidRPr="00F113BF">
              <w:rPr>
                <w:b/>
              </w:rPr>
              <w:t>ầu t</w:t>
            </w:r>
            <w:r w:rsidR="00DF7916" w:rsidRPr="00F113BF">
              <w:rPr>
                <w:rFonts w:hint="eastAsia"/>
                <w:b/>
              </w:rPr>
              <w:t>ư</w:t>
            </w:r>
            <w:r w:rsidR="00DF7916" w:rsidRPr="00F113BF">
              <w:rPr>
                <w:b/>
              </w:rPr>
              <w:t xml:space="preserve"> có sử dụng </w:t>
            </w:r>
            <w:r w:rsidR="00DF7916" w:rsidRPr="00F113BF">
              <w:rPr>
                <w:rFonts w:hint="eastAsia"/>
                <w:b/>
              </w:rPr>
              <w:t>đ</w:t>
            </w:r>
            <w:r w:rsidR="00DF7916" w:rsidRPr="00F113BF">
              <w:rPr>
                <w:b/>
              </w:rPr>
              <w:t xml:space="preserve">ất trên </w:t>
            </w:r>
            <w:r w:rsidR="00DF7916" w:rsidRPr="00F113BF">
              <w:rPr>
                <w:rFonts w:hint="eastAsia"/>
                <w:b/>
              </w:rPr>
              <w:t>đ</w:t>
            </w:r>
            <w:r w:rsidR="00DF7916" w:rsidRPr="00F113BF">
              <w:rPr>
                <w:b/>
              </w:rPr>
              <w:t>ịa bàn Thành phố.</w:t>
            </w:r>
          </w:p>
          <w:p w14:paraId="3A92888C" w14:textId="498AC32D" w:rsidR="00862C1A" w:rsidRPr="00F113BF" w:rsidRDefault="00862C1A" w:rsidP="00FA1B33">
            <w:pPr>
              <w:spacing w:line="340" w:lineRule="exact"/>
              <w:jc w:val="both"/>
              <w:rPr>
                <w:rFonts w:cs="Times New Roman"/>
                <w:b/>
                <w:bCs/>
                <w:noProof/>
                <w:spacing w:val="6"/>
                <w:szCs w:val="28"/>
              </w:rPr>
            </w:pPr>
            <w:r w:rsidRPr="00F113BF">
              <w:rPr>
                <w:rFonts w:cs="Times New Roman"/>
                <w:b/>
                <w:bCs/>
                <w:noProof/>
                <w:spacing w:val="6"/>
                <w:szCs w:val="28"/>
              </w:rPr>
              <w:t xml:space="preserve">(2) </w:t>
            </w:r>
            <w:r w:rsidRPr="00F113BF">
              <w:rPr>
                <w:b/>
                <w:noProof/>
              </w:rPr>
              <w:t xml:space="preserve">Nghị quyết </w:t>
            </w:r>
            <w:r w:rsidRPr="00F113BF">
              <w:rPr>
                <w:b/>
                <w:bCs/>
              </w:rPr>
              <w:t xml:space="preserve">bổ sung danh mục các công trình, dự </w:t>
            </w:r>
            <w:proofErr w:type="gramStart"/>
            <w:r w:rsidRPr="00F113BF">
              <w:rPr>
                <w:b/>
                <w:bCs/>
              </w:rPr>
              <w:t>án</w:t>
            </w:r>
            <w:proofErr w:type="gramEnd"/>
            <w:r w:rsidRPr="00F113BF">
              <w:rPr>
                <w:b/>
                <w:bCs/>
              </w:rPr>
              <w:t xml:space="preserve"> thu hồi đất năm 2025 trên địa bàn Thành phố.</w:t>
            </w:r>
          </w:p>
          <w:p w14:paraId="70FC7EAA" w14:textId="4617F96B" w:rsidR="00FA1B33" w:rsidRPr="00F113BF" w:rsidRDefault="00FA1B33" w:rsidP="00FA1B33">
            <w:pPr>
              <w:spacing w:line="340" w:lineRule="exact"/>
              <w:jc w:val="both"/>
              <w:rPr>
                <w:rFonts w:cs="Times New Roman"/>
                <w:bCs/>
                <w:noProof/>
                <w:spacing w:val="6"/>
                <w:szCs w:val="28"/>
              </w:rPr>
            </w:pPr>
            <w:r w:rsidRPr="00F113BF">
              <w:rPr>
                <w:rFonts w:cs="Times New Roman"/>
                <w:bCs/>
                <w:noProof/>
                <w:spacing w:val="6"/>
                <w:szCs w:val="28"/>
              </w:rPr>
              <w:t xml:space="preserve">- Đại diện UBND Thành phố trình bày tóm tắt </w:t>
            </w:r>
            <w:r w:rsidR="00862C1A" w:rsidRPr="00F113BF">
              <w:rPr>
                <w:rFonts w:cs="Times New Roman"/>
                <w:bCs/>
                <w:noProof/>
                <w:spacing w:val="6"/>
                <w:szCs w:val="28"/>
              </w:rPr>
              <w:t xml:space="preserve">các </w:t>
            </w:r>
            <w:r w:rsidRPr="00F113BF">
              <w:rPr>
                <w:rFonts w:cs="Times New Roman"/>
                <w:bCs/>
                <w:noProof/>
                <w:spacing w:val="6"/>
                <w:szCs w:val="28"/>
                <w:lang w:val="vi-VN"/>
              </w:rPr>
              <w:t>T</w:t>
            </w:r>
            <w:r w:rsidRPr="00F113BF">
              <w:rPr>
                <w:rFonts w:cs="Times New Roman"/>
                <w:bCs/>
                <w:noProof/>
                <w:spacing w:val="6"/>
                <w:szCs w:val="28"/>
              </w:rPr>
              <w:t>ờ trình.</w:t>
            </w:r>
          </w:p>
          <w:p w14:paraId="21942450" w14:textId="20C859A9" w:rsidR="00FA1B33" w:rsidRPr="00F113BF" w:rsidRDefault="00FA1B33" w:rsidP="00FA1B33">
            <w:pPr>
              <w:spacing w:line="340" w:lineRule="exact"/>
              <w:jc w:val="both"/>
              <w:rPr>
                <w:rFonts w:cs="Times New Roman"/>
                <w:bCs/>
                <w:noProof/>
                <w:spacing w:val="6"/>
                <w:szCs w:val="28"/>
              </w:rPr>
            </w:pPr>
            <w:r w:rsidRPr="00F113BF">
              <w:rPr>
                <w:rFonts w:cs="Times New Roman"/>
                <w:bCs/>
                <w:noProof/>
                <w:spacing w:val="6"/>
                <w:szCs w:val="28"/>
              </w:rPr>
              <w:t xml:space="preserve">- Thư ký kỳ họp trình bày dự thảo </w:t>
            </w:r>
            <w:r w:rsidR="00862C1A" w:rsidRPr="00F113BF">
              <w:rPr>
                <w:rFonts w:cs="Times New Roman"/>
                <w:bCs/>
                <w:noProof/>
                <w:spacing w:val="6"/>
                <w:szCs w:val="28"/>
              </w:rPr>
              <w:t xml:space="preserve">các </w:t>
            </w:r>
            <w:r w:rsidRPr="00F113BF">
              <w:rPr>
                <w:rFonts w:cs="Times New Roman"/>
                <w:bCs/>
                <w:noProof/>
                <w:spacing w:val="6"/>
                <w:szCs w:val="28"/>
              </w:rPr>
              <w:t>Nghị quyết.</w:t>
            </w:r>
          </w:p>
          <w:p w14:paraId="4B41E1E9" w14:textId="41246F6D" w:rsidR="00FA1B33" w:rsidRPr="00F113BF" w:rsidRDefault="00FA1B33" w:rsidP="00FA1B33">
            <w:pPr>
              <w:spacing w:line="340" w:lineRule="exact"/>
              <w:jc w:val="both"/>
              <w:rPr>
                <w:rFonts w:cs="Times New Roman"/>
                <w:bCs/>
                <w:noProof/>
                <w:szCs w:val="28"/>
              </w:rPr>
            </w:pPr>
            <w:r w:rsidRPr="00F113BF">
              <w:rPr>
                <w:rFonts w:cs="Times New Roman"/>
                <w:bCs/>
                <w:noProof/>
                <w:szCs w:val="28"/>
              </w:rPr>
              <w:t xml:space="preserve">- Ban </w:t>
            </w:r>
            <w:r w:rsidRPr="00F113BF">
              <w:rPr>
                <w:rFonts w:cs="Times New Roman"/>
                <w:bCs/>
                <w:noProof/>
                <w:szCs w:val="28"/>
                <w:lang w:val="vi-VN"/>
              </w:rPr>
              <w:t>KTN</w:t>
            </w:r>
            <w:r w:rsidR="00F63841" w:rsidRPr="00F113BF">
              <w:rPr>
                <w:rFonts w:cs="Times New Roman"/>
                <w:bCs/>
                <w:noProof/>
                <w:szCs w:val="28"/>
              </w:rPr>
              <w:t>S</w:t>
            </w:r>
            <w:r w:rsidRPr="00F113BF">
              <w:rPr>
                <w:rFonts w:cs="Times New Roman"/>
                <w:bCs/>
                <w:noProof/>
                <w:szCs w:val="28"/>
                <w:lang w:val="vi-VN"/>
              </w:rPr>
              <w:t xml:space="preserve"> </w:t>
            </w:r>
            <w:r w:rsidRPr="00F113BF">
              <w:rPr>
                <w:rFonts w:cs="Times New Roman"/>
                <w:bCs/>
                <w:noProof/>
                <w:szCs w:val="28"/>
              </w:rPr>
              <w:t xml:space="preserve">HĐND Thành phố trình bày tóm tắt </w:t>
            </w:r>
            <w:r w:rsidR="00862C1A" w:rsidRPr="00F113BF">
              <w:rPr>
                <w:rFonts w:cs="Times New Roman"/>
                <w:bCs/>
                <w:noProof/>
                <w:szCs w:val="28"/>
              </w:rPr>
              <w:t xml:space="preserve">các </w:t>
            </w:r>
            <w:r w:rsidRPr="00F113BF">
              <w:rPr>
                <w:rFonts w:cs="Times New Roman"/>
                <w:bCs/>
                <w:noProof/>
                <w:szCs w:val="28"/>
              </w:rPr>
              <w:t>báo cáo thẩm tra.</w:t>
            </w:r>
          </w:p>
          <w:p w14:paraId="4018CBFA" w14:textId="2DD389EE" w:rsidR="00FA1B33" w:rsidRPr="00F113BF" w:rsidRDefault="00FA1B33" w:rsidP="00FA1B33">
            <w:pPr>
              <w:autoSpaceDE w:val="0"/>
              <w:autoSpaceDN w:val="0"/>
              <w:adjustRightInd w:val="0"/>
              <w:spacing w:line="252" w:lineRule="auto"/>
              <w:jc w:val="both"/>
              <w:rPr>
                <w:rFonts w:cs="Times New Roman"/>
                <w:b/>
                <w:bCs/>
                <w:noProof/>
                <w:spacing w:val="-4"/>
                <w:szCs w:val="28"/>
              </w:rPr>
            </w:pPr>
            <w:r w:rsidRPr="00F113BF">
              <w:rPr>
                <w:rFonts w:cs="Times New Roman"/>
                <w:bCs/>
                <w:noProof/>
                <w:spacing w:val="6"/>
                <w:szCs w:val="28"/>
              </w:rPr>
              <w:t xml:space="preserve">- HĐND Thành phố thảo luận; Chủ tọa tổng hợp, kết luận, điều hành thông qua </w:t>
            </w:r>
            <w:r w:rsidR="00862C1A" w:rsidRPr="00F113BF">
              <w:rPr>
                <w:rFonts w:cs="Times New Roman"/>
                <w:bCs/>
                <w:noProof/>
                <w:spacing w:val="6"/>
                <w:szCs w:val="28"/>
              </w:rPr>
              <w:t xml:space="preserve">các </w:t>
            </w:r>
            <w:r w:rsidRPr="00F113BF">
              <w:rPr>
                <w:rFonts w:cs="Times New Roman"/>
                <w:bCs/>
                <w:noProof/>
                <w:spacing w:val="6"/>
                <w:szCs w:val="28"/>
              </w:rPr>
              <w:t>Nghị quyết.</w:t>
            </w:r>
          </w:p>
        </w:tc>
      </w:tr>
      <w:tr w:rsidR="00F113BF" w:rsidRPr="00F113BF" w14:paraId="0A5CA4BC" w14:textId="77777777" w:rsidTr="009E61ED">
        <w:tc>
          <w:tcPr>
            <w:tcW w:w="1560" w:type="dxa"/>
            <w:vMerge/>
            <w:vAlign w:val="center"/>
          </w:tcPr>
          <w:p w14:paraId="39AA76CA" w14:textId="77777777" w:rsidR="003E55ED" w:rsidRPr="00F113BF" w:rsidRDefault="003E55ED" w:rsidP="002C61A5">
            <w:pPr>
              <w:spacing w:before="120"/>
              <w:jc w:val="center"/>
              <w:rPr>
                <w:rFonts w:cs="Times New Roman"/>
                <w:szCs w:val="28"/>
                <w:lang w:val="vi-VN"/>
              </w:rPr>
            </w:pPr>
          </w:p>
        </w:tc>
        <w:tc>
          <w:tcPr>
            <w:tcW w:w="8363" w:type="dxa"/>
          </w:tcPr>
          <w:p w14:paraId="5DD3FF3F" w14:textId="77777777" w:rsidR="003E55ED" w:rsidRPr="00F113BF" w:rsidRDefault="003E55ED" w:rsidP="003E55ED">
            <w:pPr>
              <w:autoSpaceDE w:val="0"/>
              <w:autoSpaceDN w:val="0"/>
              <w:adjustRightInd w:val="0"/>
              <w:spacing w:after="60" w:line="252" w:lineRule="auto"/>
              <w:jc w:val="both"/>
              <w:rPr>
                <w:rFonts w:cs="Times New Roman"/>
                <w:b/>
                <w:bCs/>
                <w:noProof/>
                <w:spacing w:val="-4"/>
                <w:szCs w:val="28"/>
              </w:rPr>
            </w:pPr>
            <w:r w:rsidRPr="00F113BF">
              <w:rPr>
                <w:rFonts w:cs="Times New Roman"/>
                <w:b/>
                <w:bCs/>
                <w:noProof/>
                <w:spacing w:val="-4"/>
                <w:szCs w:val="28"/>
              </w:rPr>
              <w:t xml:space="preserve">HĐND Thành phố xem xét </w:t>
            </w:r>
            <w:r w:rsidRPr="00F113BF">
              <w:rPr>
                <w:b/>
                <w:noProof/>
                <w:spacing w:val="-4"/>
                <w:lang w:val="vi-VN"/>
              </w:rPr>
              <w:t>Nghị quyết phê duyệt chủ trương đầu tư</w:t>
            </w:r>
            <w:r w:rsidRPr="00F113BF">
              <w:rPr>
                <w:b/>
                <w:noProof/>
                <w:spacing w:val="-4"/>
              </w:rPr>
              <w:t>, điều chỉnh chủ trương đầu tư</w:t>
            </w:r>
            <w:r w:rsidRPr="00F113BF">
              <w:rPr>
                <w:b/>
                <w:noProof/>
                <w:spacing w:val="-4"/>
                <w:lang w:val="vi-VN"/>
              </w:rPr>
              <w:t xml:space="preserve"> một số dự án đầu tư công của Thành phố</w:t>
            </w:r>
            <w:r w:rsidRPr="00F113BF">
              <w:rPr>
                <w:b/>
                <w:noProof/>
                <w:spacing w:val="-4"/>
              </w:rPr>
              <w:t>.</w:t>
            </w:r>
          </w:p>
          <w:p w14:paraId="28F3EE2D" w14:textId="77777777" w:rsidR="003E55ED" w:rsidRPr="00F113BF" w:rsidRDefault="003E55ED" w:rsidP="003E55ED">
            <w:pPr>
              <w:spacing w:line="360" w:lineRule="exact"/>
              <w:jc w:val="both"/>
              <w:rPr>
                <w:rFonts w:cs="Times New Roman"/>
                <w:bCs/>
                <w:noProof/>
                <w:spacing w:val="6"/>
                <w:szCs w:val="28"/>
              </w:rPr>
            </w:pPr>
            <w:r w:rsidRPr="00F113BF">
              <w:rPr>
                <w:rFonts w:cs="Times New Roman"/>
                <w:bCs/>
                <w:noProof/>
                <w:spacing w:val="6"/>
                <w:szCs w:val="28"/>
              </w:rPr>
              <w:t>- Đại diện UBND Thành phố trình bày tóm tắt Tờ trình.</w:t>
            </w:r>
          </w:p>
          <w:p w14:paraId="31050978" w14:textId="77777777" w:rsidR="003E55ED" w:rsidRPr="00F113BF" w:rsidRDefault="003E55ED" w:rsidP="003E55ED">
            <w:pPr>
              <w:spacing w:line="36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29490142" w14:textId="77777777" w:rsidR="003E55ED" w:rsidRPr="00F113BF" w:rsidRDefault="003E55ED" w:rsidP="003E55ED">
            <w:pPr>
              <w:spacing w:line="360" w:lineRule="exact"/>
              <w:jc w:val="both"/>
              <w:rPr>
                <w:rFonts w:cs="Times New Roman"/>
                <w:bCs/>
                <w:noProof/>
                <w:szCs w:val="28"/>
              </w:rPr>
            </w:pPr>
            <w:r w:rsidRPr="00F113BF">
              <w:rPr>
                <w:rFonts w:cs="Times New Roman"/>
                <w:bCs/>
                <w:noProof/>
                <w:szCs w:val="28"/>
              </w:rPr>
              <w:t xml:space="preserve">- Ban </w:t>
            </w:r>
            <w:r w:rsidRPr="00F113BF">
              <w:rPr>
                <w:rFonts w:cs="Times New Roman"/>
                <w:bCs/>
                <w:noProof/>
                <w:szCs w:val="28"/>
                <w:lang w:val="vi-VN"/>
              </w:rPr>
              <w:t xml:space="preserve">Đô thị </w:t>
            </w:r>
            <w:r w:rsidRPr="00F113BF">
              <w:rPr>
                <w:rFonts w:cs="Times New Roman"/>
                <w:bCs/>
                <w:noProof/>
                <w:szCs w:val="28"/>
              </w:rPr>
              <w:t>HĐND Thành phố trình bày tóm tắt báo cáo thẩm tra.</w:t>
            </w:r>
          </w:p>
          <w:p w14:paraId="5B9BFD98" w14:textId="70C21172" w:rsidR="003E55ED" w:rsidRPr="00F113BF" w:rsidRDefault="003E55ED" w:rsidP="003E55ED">
            <w:pPr>
              <w:spacing w:line="340" w:lineRule="exact"/>
              <w:jc w:val="both"/>
              <w:rPr>
                <w:b/>
                <w:noProof/>
              </w:rPr>
            </w:pPr>
            <w:r w:rsidRPr="00F113BF">
              <w:rPr>
                <w:rFonts w:cs="Times New Roman"/>
                <w:bCs/>
                <w:noProof/>
                <w:spacing w:val="6"/>
                <w:szCs w:val="28"/>
              </w:rPr>
              <w:t>- HĐND Thành phố thảo luận; Chủ tọa tổng hợp, kết luận, điều hành thông qua</w:t>
            </w:r>
            <w:r w:rsidRPr="00F113BF">
              <w:rPr>
                <w:rFonts w:cs="Times New Roman"/>
                <w:bCs/>
                <w:noProof/>
                <w:spacing w:val="6"/>
                <w:szCs w:val="28"/>
                <w:lang w:val="vi-VN"/>
              </w:rPr>
              <w:t xml:space="preserve"> </w:t>
            </w:r>
            <w:r w:rsidRPr="00F113BF">
              <w:rPr>
                <w:rFonts w:cs="Times New Roman"/>
                <w:bCs/>
                <w:noProof/>
                <w:spacing w:val="6"/>
                <w:szCs w:val="28"/>
              </w:rPr>
              <w:t>Nghị quyết.</w:t>
            </w:r>
          </w:p>
        </w:tc>
      </w:tr>
      <w:tr w:rsidR="00F113BF" w:rsidRPr="00F113BF" w14:paraId="65020FB5" w14:textId="77777777" w:rsidTr="00DC3F8D">
        <w:trPr>
          <w:trHeight w:val="2560"/>
        </w:trPr>
        <w:tc>
          <w:tcPr>
            <w:tcW w:w="1560" w:type="dxa"/>
            <w:vMerge/>
            <w:vAlign w:val="center"/>
          </w:tcPr>
          <w:p w14:paraId="17CECB21" w14:textId="0D0E380B" w:rsidR="00DC3F8D" w:rsidRPr="00F113BF" w:rsidRDefault="00DC3F8D" w:rsidP="002C61A5">
            <w:pPr>
              <w:spacing w:before="120"/>
              <w:jc w:val="center"/>
              <w:rPr>
                <w:rFonts w:cs="Times New Roman"/>
                <w:szCs w:val="28"/>
                <w:lang w:val="vi-VN"/>
              </w:rPr>
            </w:pPr>
          </w:p>
        </w:tc>
        <w:tc>
          <w:tcPr>
            <w:tcW w:w="8363" w:type="dxa"/>
          </w:tcPr>
          <w:p w14:paraId="0DF1844B" w14:textId="056CD969" w:rsidR="003C1D20" w:rsidRPr="00F113BF" w:rsidRDefault="003C1D20" w:rsidP="003C1D20">
            <w:pPr>
              <w:spacing w:before="40" w:after="40"/>
              <w:jc w:val="both"/>
              <w:rPr>
                <w:b/>
                <w:bCs/>
                <w:iCs/>
                <w:szCs w:val="28"/>
              </w:rPr>
            </w:pPr>
            <w:r w:rsidRPr="00F113BF">
              <w:rPr>
                <w:b/>
                <w:noProof/>
                <w:szCs w:val="28"/>
              </w:rPr>
              <w:t>HĐND Thành phố xem xét</w:t>
            </w:r>
            <w:r w:rsidRPr="00F113BF">
              <w:rPr>
                <w:b/>
                <w:bCs/>
                <w:iCs/>
                <w:szCs w:val="28"/>
              </w:rPr>
              <w:t xml:space="preserve"> hỗ trợ kinh phí thực hiện chế độ tiền thưởng theo quy định tại Nghị định số 73/2024/NĐ-CP ngày 30/6/2024 của Chính Phủ đối với các cơ sở giáo dục công lập tự bảo đảm chi thường xuyên thực hiện thí điểm đặt hàng cung cấp dịch vụ giáo dục sử dụng ngân sách nhà nước thành phố Hà Nội.</w:t>
            </w:r>
          </w:p>
          <w:p w14:paraId="542B56FD" w14:textId="77777777" w:rsidR="003C1D20" w:rsidRPr="00F113BF" w:rsidRDefault="003C1D20" w:rsidP="003C1D20">
            <w:pPr>
              <w:spacing w:line="340" w:lineRule="exact"/>
              <w:jc w:val="both"/>
              <w:rPr>
                <w:rFonts w:cs="Times New Roman"/>
                <w:bCs/>
                <w:noProof/>
                <w:spacing w:val="6"/>
                <w:szCs w:val="28"/>
              </w:rPr>
            </w:pPr>
            <w:r w:rsidRPr="00F113BF">
              <w:rPr>
                <w:rFonts w:cs="Times New Roman"/>
                <w:bCs/>
                <w:noProof/>
                <w:spacing w:val="6"/>
                <w:szCs w:val="28"/>
              </w:rPr>
              <w:t xml:space="preserve">- Đại diện UBND Thành phố trình bày tóm tắt </w:t>
            </w:r>
            <w:r w:rsidRPr="00F113BF">
              <w:rPr>
                <w:rFonts w:cs="Times New Roman"/>
                <w:bCs/>
                <w:noProof/>
                <w:spacing w:val="6"/>
                <w:szCs w:val="28"/>
                <w:lang w:val="vi-VN"/>
              </w:rPr>
              <w:t>T</w:t>
            </w:r>
            <w:r w:rsidRPr="00F113BF">
              <w:rPr>
                <w:rFonts w:cs="Times New Roman"/>
                <w:bCs/>
                <w:noProof/>
                <w:spacing w:val="6"/>
                <w:szCs w:val="28"/>
              </w:rPr>
              <w:t>ờ trình.</w:t>
            </w:r>
          </w:p>
          <w:p w14:paraId="1DB50832" w14:textId="77777777" w:rsidR="003C1D20" w:rsidRPr="00F113BF" w:rsidRDefault="003C1D20" w:rsidP="003C1D20">
            <w:pPr>
              <w:spacing w:line="340" w:lineRule="exact"/>
              <w:jc w:val="both"/>
              <w:rPr>
                <w:rFonts w:cs="Times New Roman"/>
                <w:bCs/>
                <w:noProof/>
                <w:spacing w:val="6"/>
                <w:szCs w:val="28"/>
              </w:rPr>
            </w:pPr>
            <w:r w:rsidRPr="00F113BF">
              <w:rPr>
                <w:rFonts w:cs="Times New Roman"/>
                <w:bCs/>
                <w:noProof/>
                <w:spacing w:val="6"/>
                <w:szCs w:val="28"/>
              </w:rPr>
              <w:t>- Thư ký kỳ họp trình bày dự thảo Nghị quyết.</w:t>
            </w:r>
          </w:p>
          <w:p w14:paraId="4508294D" w14:textId="65A4C147" w:rsidR="003C1D20" w:rsidRPr="00F113BF" w:rsidRDefault="003C1D20" w:rsidP="003C1D20">
            <w:pPr>
              <w:spacing w:line="340" w:lineRule="exact"/>
              <w:jc w:val="both"/>
              <w:rPr>
                <w:rFonts w:cs="Times New Roman"/>
                <w:bCs/>
                <w:noProof/>
                <w:szCs w:val="28"/>
              </w:rPr>
            </w:pPr>
            <w:r w:rsidRPr="00F113BF">
              <w:rPr>
                <w:rFonts w:cs="Times New Roman"/>
                <w:bCs/>
                <w:noProof/>
                <w:szCs w:val="28"/>
              </w:rPr>
              <w:t>- Ban VHXH HĐND Thành phố trình bày tóm tắt báo cáo thẩm tra.</w:t>
            </w:r>
          </w:p>
          <w:p w14:paraId="73537D7D" w14:textId="65253F38" w:rsidR="003C1D20" w:rsidRPr="00F113BF" w:rsidRDefault="003C1D20" w:rsidP="003C1D20">
            <w:pPr>
              <w:spacing w:line="360" w:lineRule="exact"/>
              <w:jc w:val="both"/>
              <w:rPr>
                <w:rFonts w:cs="Times New Roman"/>
                <w:b/>
                <w:bCs/>
                <w:noProof/>
                <w:spacing w:val="-4"/>
                <w:szCs w:val="28"/>
              </w:rPr>
            </w:pPr>
            <w:r w:rsidRPr="00F113BF">
              <w:rPr>
                <w:rFonts w:cs="Times New Roman"/>
                <w:bCs/>
                <w:noProof/>
                <w:spacing w:val="6"/>
                <w:szCs w:val="28"/>
              </w:rPr>
              <w:t>- HĐND Thành phố thảo luậ</w:t>
            </w:r>
            <w:bookmarkStart w:id="0" w:name="_GoBack"/>
            <w:bookmarkEnd w:id="0"/>
            <w:r w:rsidRPr="00F113BF">
              <w:rPr>
                <w:rFonts w:cs="Times New Roman"/>
                <w:bCs/>
                <w:noProof/>
                <w:spacing w:val="6"/>
                <w:szCs w:val="28"/>
              </w:rPr>
              <w:t>n; Chủ tọa tổng hợp, kết luận, điều hành thông qua Nghị quyết.</w:t>
            </w:r>
          </w:p>
        </w:tc>
      </w:tr>
      <w:tr w:rsidR="00F113BF" w:rsidRPr="00F113BF" w14:paraId="6D325CFA" w14:textId="77777777" w:rsidTr="009E61ED">
        <w:tc>
          <w:tcPr>
            <w:tcW w:w="1560" w:type="dxa"/>
            <w:vMerge/>
            <w:vAlign w:val="center"/>
          </w:tcPr>
          <w:p w14:paraId="70C49442" w14:textId="77777777" w:rsidR="003B0F15" w:rsidRPr="00F113BF" w:rsidRDefault="003B0F15" w:rsidP="00D80D23">
            <w:pPr>
              <w:spacing w:before="120"/>
              <w:jc w:val="center"/>
              <w:rPr>
                <w:rFonts w:cs="Times New Roman"/>
                <w:b/>
                <w:szCs w:val="28"/>
              </w:rPr>
            </w:pPr>
          </w:p>
        </w:tc>
        <w:tc>
          <w:tcPr>
            <w:tcW w:w="8363" w:type="dxa"/>
          </w:tcPr>
          <w:p w14:paraId="4078967F" w14:textId="7F3F18B6" w:rsidR="003B0F15" w:rsidRPr="00F113BF" w:rsidRDefault="003B0F15" w:rsidP="00954D71">
            <w:pPr>
              <w:spacing w:line="340" w:lineRule="exact"/>
              <w:jc w:val="both"/>
              <w:rPr>
                <w:rFonts w:cs="Times New Roman"/>
                <w:b/>
                <w:bCs/>
                <w:noProof/>
                <w:spacing w:val="-4"/>
                <w:szCs w:val="28"/>
              </w:rPr>
            </w:pPr>
            <w:r w:rsidRPr="00F113BF">
              <w:rPr>
                <w:rFonts w:cs="Times New Roman"/>
                <w:b/>
                <w:bCs/>
                <w:noProof/>
                <w:spacing w:val="-4"/>
                <w:szCs w:val="28"/>
              </w:rPr>
              <w:t xml:space="preserve">HĐND Thành phố xem xét </w:t>
            </w:r>
            <w:r w:rsidR="00954D71" w:rsidRPr="00F113BF">
              <w:rPr>
                <w:rFonts w:cs="Times New Roman"/>
                <w:b/>
                <w:bCs/>
                <w:noProof/>
                <w:spacing w:val="-4"/>
                <w:szCs w:val="28"/>
                <w:lang w:val="vi-VN"/>
              </w:rPr>
              <w:t xml:space="preserve">công tác </w:t>
            </w:r>
            <w:r w:rsidR="00EF30C0" w:rsidRPr="00F113BF">
              <w:rPr>
                <w:rFonts w:cs="Times New Roman"/>
                <w:b/>
                <w:bCs/>
                <w:noProof/>
                <w:spacing w:val="-4"/>
                <w:szCs w:val="28"/>
              </w:rPr>
              <w:t>nhân sự</w:t>
            </w:r>
            <w:r w:rsidR="00954D71" w:rsidRPr="00F113BF">
              <w:rPr>
                <w:rFonts w:cs="Times New Roman"/>
                <w:b/>
                <w:szCs w:val="28"/>
              </w:rPr>
              <w:t xml:space="preserve"> </w:t>
            </w:r>
            <w:r w:rsidR="00DC3F8D" w:rsidRPr="00F113BF">
              <w:rPr>
                <w:rFonts w:cs="Times New Roman"/>
                <w:b/>
                <w:szCs w:val="28"/>
              </w:rPr>
              <w:t>thuộc thẩm quyền</w:t>
            </w:r>
          </w:p>
        </w:tc>
      </w:tr>
      <w:tr w:rsidR="00F113BF" w:rsidRPr="00F113BF" w14:paraId="4F37746A" w14:textId="77777777" w:rsidTr="009E61ED">
        <w:trPr>
          <w:trHeight w:val="699"/>
        </w:trPr>
        <w:tc>
          <w:tcPr>
            <w:tcW w:w="1560" w:type="dxa"/>
            <w:vMerge/>
            <w:vAlign w:val="center"/>
          </w:tcPr>
          <w:p w14:paraId="4DEE74BA" w14:textId="31AE005F" w:rsidR="003B0F15" w:rsidRPr="00F113BF" w:rsidRDefault="003B0F15" w:rsidP="00D80D23">
            <w:pPr>
              <w:spacing w:before="120"/>
              <w:jc w:val="center"/>
              <w:rPr>
                <w:rFonts w:cs="Times New Roman"/>
                <w:b/>
                <w:bCs/>
                <w:szCs w:val="28"/>
              </w:rPr>
            </w:pPr>
          </w:p>
        </w:tc>
        <w:tc>
          <w:tcPr>
            <w:tcW w:w="8363" w:type="dxa"/>
            <w:vAlign w:val="center"/>
          </w:tcPr>
          <w:p w14:paraId="5000F157" w14:textId="1E8FFD88" w:rsidR="003B0F15" w:rsidRPr="00F113BF" w:rsidRDefault="003B0F15" w:rsidP="004764F5">
            <w:pPr>
              <w:spacing w:line="340" w:lineRule="exact"/>
              <w:jc w:val="both"/>
              <w:rPr>
                <w:rStyle w:val="fontstyle01"/>
                <w:noProof/>
                <w:color w:val="auto"/>
                <w:spacing w:val="-2"/>
              </w:rPr>
            </w:pPr>
            <w:r w:rsidRPr="00F113BF">
              <w:rPr>
                <w:rStyle w:val="fontstyle01"/>
                <w:noProof/>
                <w:color w:val="auto"/>
                <w:spacing w:val="-2"/>
              </w:rPr>
              <w:t>Chủ tịch HĐND phát biểu bế mạc kỳ họp</w:t>
            </w:r>
          </w:p>
        </w:tc>
      </w:tr>
      <w:tr w:rsidR="00F113BF" w:rsidRPr="00F113BF" w14:paraId="11178ECE" w14:textId="77777777" w:rsidTr="009E61ED">
        <w:trPr>
          <w:trHeight w:val="699"/>
        </w:trPr>
        <w:tc>
          <w:tcPr>
            <w:tcW w:w="1560" w:type="dxa"/>
            <w:vAlign w:val="center"/>
          </w:tcPr>
          <w:p w14:paraId="4B586678" w14:textId="160A8CE8" w:rsidR="009918C5" w:rsidRPr="00F113BF" w:rsidRDefault="00DF7916" w:rsidP="003E55ED">
            <w:pPr>
              <w:spacing w:before="120"/>
              <w:jc w:val="center"/>
              <w:rPr>
                <w:rFonts w:cs="Times New Roman"/>
                <w:b/>
                <w:bCs/>
                <w:szCs w:val="28"/>
              </w:rPr>
            </w:pPr>
            <w:r w:rsidRPr="00F113BF">
              <w:rPr>
                <w:rFonts w:cs="Times New Roman"/>
                <w:b/>
                <w:bCs/>
                <w:szCs w:val="28"/>
                <w:lang w:val="vi-VN"/>
              </w:rPr>
              <w:t>11h30</w:t>
            </w:r>
          </w:p>
        </w:tc>
        <w:tc>
          <w:tcPr>
            <w:tcW w:w="8363" w:type="dxa"/>
            <w:vAlign w:val="center"/>
          </w:tcPr>
          <w:p w14:paraId="195FF3C5" w14:textId="1E760BC3" w:rsidR="009918C5" w:rsidRPr="00F113BF" w:rsidRDefault="009918C5" w:rsidP="004764F5">
            <w:pPr>
              <w:spacing w:line="340" w:lineRule="exact"/>
              <w:jc w:val="both"/>
              <w:rPr>
                <w:rStyle w:val="fontstyle01"/>
                <w:noProof/>
                <w:color w:val="auto"/>
                <w:spacing w:val="-2"/>
              </w:rPr>
            </w:pPr>
            <w:r w:rsidRPr="00F113BF">
              <w:rPr>
                <w:rStyle w:val="fontstyle01"/>
                <w:noProof/>
                <w:color w:val="auto"/>
                <w:spacing w:val="-2"/>
              </w:rPr>
              <w:t>Chào cờ, bế mạc kỳ họp</w:t>
            </w:r>
          </w:p>
        </w:tc>
      </w:tr>
      <w:tr w:rsidR="00F113BF" w:rsidRPr="00F113BF" w14:paraId="657008C2" w14:textId="77777777" w:rsidTr="009E61ED">
        <w:trPr>
          <w:trHeight w:val="699"/>
        </w:trPr>
        <w:tc>
          <w:tcPr>
            <w:tcW w:w="1560" w:type="dxa"/>
            <w:vAlign w:val="center"/>
          </w:tcPr>
          <w:p w14:paraId="4679D996" w14:textId="3B63C479" w:rsidR="00DC3F8D" w:rsidRPr="00F113BF" w:rsidRDefault="00DC3F8D" w:rsidP="00E237A0">
            <w:pPr>
              <w:spacing w:before="120"/>
              <w:jc w:val="center"/>
              <w:rPr>
                <w:rFonts w:cs="Times New Roman"/>
                <w:b/>
                <w:bCs/>
                <w:spacing w:val="-6"/>
                <w:szCs w:val="28"/>
                <w:lang w:val="vi-VN"/>
              </w:rPr>
            </w:pPr>
            <w:r w:rsidRPr="00F113BF">
              <w:rPr>
                <w:rFonts w:cs="Times New Roman"/>
                <w:b/>
                <w:bCs/>
                <w:spacing w:val="-6"/>
                <w:szCs w:val="28"/>
              </w:rPr>
              <w:t xml:space="preserve">Buổi </w:t>
            </w:r>
            <w:r w:rsidR="00B84553" w:rsidRPr="00F113BF">
              <w:rPr>
                <w:rFonts w:cs="Times New Roman"/>
                <w:b/>
                <w:bCs/>
                <w:spacing w:val="-6"/>
                <w:szCs w:val="28"/>
              </w:rPr>
              <w:t>chiều</w:t>
            </w:r>
            <w:r w:rsidRPr="00F113BF">
              <w:rPr>
                <w:rFonts w:cs="Times New Roman"/>
                <w:b/>
                <w:bCs/>
                <w:spacing w:val="-6"/>
                <w:szCs w:val="28"/>
              </w:rPr>
              <w:t>:</w:t>
            </w:r>
          </w:p>
        </w:tc>
        <w:tc>
          <w:tcPr>
            <w:tcW w:w="8363" w:type="dxa"/>
            <w:vAlign w:val="center"/>
          </w:tcPr>
          <w:p w14:paraId="4B9D1D0B" w14:textId="50CD6D98" w:rsidR="00DC3F8D" w:rsidRPr="00F113BF" w:rsidRDefault="00DC3F8D" w:rsidP="004764F5">
            <w:pPr>
              <w:spacing w:line="340" w:lineRule="exact"/>
              <w:jc w:val="both"/>
              <w:rPr>
                <w:rStyle w:val="fontstyle01"/>
                <w:i/>
                <w:iCs/>
                <w:noProof/>
                <w:color w:val="auto"/>
                <w:spacing w:val="-2"/>
              </w:rPr>
            </w:pPr>
            <w:r w:rsidRPr="00F113BF">
              <w:rPr>
                <w:rStyle w:val="fontstyle01"/>
                <w:i/>
                <w:iCs/>
                <w:noProof/>
                <w:color w:val="auto"/>
                <w:spacing w:val="-2"/>
              </w:rPr>
              <w:t>Dự phòng</w:t>
            </w:r>
          </w:p>
        </w:tc>
      </w:tr>
    </w:tbl>
    <w:p w14:paraId="0991C6D6" w14:textId="657673AB" w:rsidR="00923FA0" w:rsidRPr="00F113BF" w:rsidRDefault="00923FA0" w:rsidP="00A42A87">
      <w:pPr>
        <w:spacing w:before="240"/>
        <w:jc w:val="both"/>
        <w:rPr>
          <w:rFonts w:cs="Times New Roman"/>
          <w:i/>
          <w:iCs/>
          <w:szCs w:val="28"/>
        </w:rPr>
      </w:pPr>
    </w:p>
    <w:sectPr w:rsidR="00923FA0" w:rsidRPr="00F113BF" w:rsidSect="00DF7916">
      <w:headerReference w:type="default" r:id="rId8"/>
      <w:pgSz w:w="11907" w:h="16840" w:code="9"/>
      <w:pgMar w:top="1134" w:right="1134" w:bottom="567" w:left="1701" w:header="720"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6FA38" w14:textId="77777777" w:rsidR="00FF7659" w:rsidRDefault="00FF7659" w:rsidP="00DB6ACA">
      <w:pPr>
        <w:spacing w:after="0" w:line="240" w:lineRule="auto"/>
      </w:pPr>
      <w:r>
        <w:separator/>
      </w:r>
    </w:p>
  </w:endnote>
  <w:endnote w:type="continuationSeparator" w:id="0">
    <w:p w14:paraId="23A5B718" w14:textId="77777777" w:rsidR="00FF7659" w:rsidRDefault="00FF7659" w:rsidP="00DB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E9935" w14:textId="77777777" w:rsidR="00FF7659" w:rsidRDefault="00FF7659" w:rsidP="00DB6ACA">
      <w:pPr>
        <w:spacing w:after="0" w:line="240" w:lineRule="auto"/>
      </w:pPr>
      <w:r>
        <w:separator/>
      </w:r>
    </w:p>
  </w:footnote>
  <w:footnote w:type="continuationSeparator" w:id="0">
    <w:p w14:paraId="383D403C" w14:textId="77777777" w:rsidR="00FF7659" w:rsidRDefault="00FF7659" w:rsidP="00DB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321118"/>
      <w:docPartObj>
        <w:docPartGallery w:val="Page Numbers (Top of Page)"/>
        <w:docPartUnique/>
      </w:docPartObj>
    </w:sdtPr>
    <w:sdtEndPr/>
    <w:sdtContent>
      <w:p w14:paraId="65D70A31" w14:textId="151E792B" w:rsidR="00980670" w:rsidRDefault="00980670">
        <w:pPr>
          <w:pStyle w:val="Header"/>
          <w:jc w:val="center"/>
        </w:pPr>
        <w:r>
          <w:fldChar w:fldCharType="begin"/>
        </w:r>
        <w:r>
          <w:instrText>PAGE   \* MERGEFORMAT</w:instrText>
        </w:r>
        <w:r>
          <w:fldChar w:fldCharType="separate"/>
        </w:r>
        <w:r w:rsidR="00F113BF" w:rsidRPr="00F113BF">
          <w:rPr>
            <w:noProof/>
            <w:lang w:val="vi-VN"/>
          </w:rPr>
          <w:t>3</w:t>
        </w:r>
        <w:r>
          <w:fldChar w:fldCharType="end"/>
        </w:r>
      </w:p>
    </w:sdtContent>
  </w:sdt>
  <w:p w14:paraId="39E93E4B" w14:textId="77777777" w:rsidR="00DB6ACA" w:rsidRDefault="00DB6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71F24"/>
    <w:multiLevelType w:val="hybridMultilevel"/>
    <w:tmpl w:val="D13ECA94"/>
    <w:lvl w:ilvl="0" w:tplc="137025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50CC2"/>
    <w:multiLevelType w:val="hybridMultilevel"/>
    <w:tmpl w:val="AE382BDC"/>
    <w:lvl w:ilvl="0" w:tplc="6040F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42689"/>
    <w:multiLevelType w:val="hybridMultilevel"/>
    <w:tmpl w:val="573027AE"/>
    <w:lvl w:ilvl="0" w:tplc="C6A2D866">
      <w:start w:val="1"/>
      <w:numFmt w:val="decimal"/>
      <w:lvlText w:val="(%1)"/>
      <w:lvlJc w:val="left"/>
      <w:pPr>
        <w:ind w:left="735" w:hanging="375"/>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E07FF"/>
    <w:multiLevelType w:val="hybridMultilevel"/>
    <w:tmpl w:val="1910CC3A"/>
    <w:lvl w:ilvl="0" w:tplc="CA944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E1B66"/>
    <w:multiLevelType w:val="hybridMultilevel"/>
    <w:tmpl w:val="05328BA4"/>
    <w:lvl w:ilvl="0" w:tplc="7BB0911A">
      <w:start w:val="1"/>
      <w:numFmt w:val="decimal"/>
      <w:lvlText w:val="(%1)"/>
      <w:lvlJc w:val="left"/>
      <w:pPr>
        <w:ind w:left="435" w:hanging="360"/>
      </w:pPr>
      <w:rPr>
        <w:rFonts w:cs="Times New Roman" w:hint="default"/>
        <w:b/>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E693B4B"/>
    <w:multiLevelType w:val="hybridMultilevel"/>
    <w:tmpl w:val="59CC6354"/>
    <w:lvl w:ilvl="0" w:tplc="0C1879B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926631"/>
    <w:multiLevelType w:val="hybridMultilevel"/>
    <w:tmpl w:val="BDBC7164"/>
    <w:lvl w:ilvl="0" w:tplc="F3EE73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EB"/>
    <w:rsid w:val="00015E3F"/>
    <w:rsid w:val="00022D74"/>
    <w:rsid w:val="00042E80"/>
    <w:rsid w:val="00046BDE"/>
    <w:rsid w:val="0005218C"/>
    <w:rsid w:val="000C7BB5"/>
    <w:rsid w:val="000D0228"/>
    <w:rsid w:val="00124922"/>
    <w:rsid w:val="00127773"/>
    <w:rsid w:val="00133B48"/>
    <w:rsid w:val="00136FCE"/>
    <w:rsid w:val="0013769C"/>
    <w:rsid w:val="00141433"/>
    <w:rsid w:val="0018611D"/>
    <w:rsid w:val="001903FF"/>
    <w:rsid w:val="001965A0"/>
    <w:rsid w:val="001C0326"/>
    <w:rsid w:val="001E5DE4"/>
    <w:rsid w:val="00215EAC"/>
    <w:rsid w:val="0023185C"/>
    <w:rsid w:val="002335C8"/>
    <w:rsid w:val="0025029D"/>
    <w:rsid w:val="002537FB"/>
    <w:rsid w:val="00265199"/>
    <w:rsid w:val="00267C4B"/>
    <w:rsid w:val="00276BF2"/>
    <w:rsid w:val="00277B0A"/>
    <w:rsid w:val="002B4E0E"/>
    <w:rsid w:val="002C61A5"/>
    <w:rsid w:val="00305733"/>
    <w:rsid w:val="003204F7"/>
    <w:rsid w:val="00320A48"/>
    <w:rsid w:val="00341FEC"/>
    <w:rsid w:val="003763D8"/>
    <w:rsid w:val="00385B9C"/>
    <w:rsid w:val="003B08F2"/>
    <w:rsid w:val="003B0F15"/>
    <w:rsid w:val="003C071E"/>
    <w:rsid w:val="003C1D20"/>
    <w:rsid w:val="003D191D"/>
    <w:rsid w:val="003E55ED"/>
    <w:rsid w:val="003E6ABD"/>
    <w:rsid w:val="003F2E10"/>
    <w:rsid w:val="003F6C19"/>
    <w:rsid w:val="00426B74"/>
    <w:rsid w:val="00430FE6"/>
    <w:rsid w:val="004409D7"/>
    <w:rsid w:val="0044770A"/>
    <w:rsid w:val="00453A62"/>
    <w:rsid w:val="00455BA6"/>
    <w:rsid w:val="00467B44"/>
    <w:rsid w:val="004764F5"/>
    <w:rsid w:val="004815B1"/>
    <w:rsid w:val="004857DA"/>
    <w:rsid w:val="004C4735"/>
    <w:rsid w:val="00500CC3"/>
    <w:rsid w:val="005211CE"/>
    <w:rsid w:val="0052335F"/>
    <w:rsid w:val="00527F90"/>
    <w:rsid w:val="005638E3"/>
    <w:rsid w:val="00586C9F"/>
    <w:rsid w:val="005911A3"/>
    <w:rsid w:val="0059339B"/>
    <w:rsid w:val="005A30C6"/>
    <w:rsid w:val="005B4A16"/>
    <w:rsid w:val="005B5E6C"/>
    <w:rsid w:val="005E1DD0"/>
    <w:rsid w:val="005F4A62"/>
    <w:rsid w:val="005F6849"/>
    <w:rsid w:val="00665507"/>
    <w:rsid w:val="0068672F"/>
    <w:rsid w:val="006900C8"/>
    <w:rsid w:val="00690AD3"/>
    <w:rsid w:val="00691DE3"/>
    <w:rsid w:val="006B4BF5"/>
    <w:rsid w:val="006D1470"/>
    <w:rsid w:val="007042AE"/>
    <w:rsid w:val="00710D33"/>
    <w:rsid w:val="00736F91"/>
    <w:rsid w:val="00741FCF"/>
    <w:rsid w:val="00744807"/>
    <w:rsid w:val="00755EC2"/>
    <w:rsid w:val="00756944"/>
    <w:rsid w:val="00786D74"/>
    <w:rsid w:val="007B7C4C"/>
    <w:rsid w:val="007D5992"/>
    <w:rsid w:val="007D6594"/>
    <w:rsid w:val="007E22D9"/>
    <w:rsid w:val="0080086E"/>
    <w:rsid w:val="008378C5"/>
    <w:rsid w:val="0084339E"/>
    <w:rsid w:val="00856274"/>
    <w:rsid w:val="00862C1A"/>
    <w:rsid w:val="008729B0"/>
    <w:rsid w:val="00876A3D"/>
    <w:rsid w:val="00877E02"/>
    <w:rsid w:val="008A000D"/>
    <w:rsid w:val="008A5669"/>
    <w:rsid w:val="008A71EB"/>
    <w:rsid w:val="008A7472"/>
    <w:rsid w:val="008B0D48"/>
    <w:rsid w:val="008F49A9"/>
    <w:rsid w:val="00923FA0"/>
    <w:rsid w:val="00954D71"/>
    <w:rsid w:val="00960119"/>
    <w:rsid w:val="00980670"/>
    <w:rsid w:val="009918C5"/>
    <w:rsid w:val="009A04C1"/>
    <w:rsid w:val="009B042A"/>
    <w:rsid w:val="009E61ED"/>
    <w:rsid w:val="00A05C00"/>
    <w:rsid w:val="00A375CB"/>
    <w:rsid w:val="00A42A87"/>
    <w:rsid w:val="00A42FEE"/>
    <w:rsid w:val="00A6164C"/>
    <w:rsid w:val="00A84772"/>
    <w:rsid w:val="00A85D8E"/>
    <w:rsid w:val="00B166DD"/>
    <w:rsid w:val="00B27051"/>
    <w:rsid w:val="00B331C6"/>
    <w:rsid w:val="00B4449E"/>
    <w:rsid w:val="00B453A3"/>
    <w:rsid w:val="00B62C2C"/>
    <w:rsid w:val="00B731B7"/>
    <w:rsid w:val="00B84553"/>
    <w:rsid w:val="00BC7FE1"/>
    <w:rsid w:val="00BD69D3"/>
    <w:rsid w:val="00BE49D0"/>
    <w:rsid w:val="00BF2D7B"/>
    <w:rsid w:val="00C20A84"/>
    <w:rsid w:val="00C67222"/>
    <w:rsid w:val="00C74F57"/>
    <w:rsid w:val="00C7665C"/>
    <w:rsid w:val="00C829FF"/>
    <w:rsid w:val="00CA2493"/>
    <w:rsid w:val="00CA4750"/>
    <w:rsid w:val="00CD3E61"/>
    <w:rsid w:val="00CE3265"/>
    <w:rsid w:val="00D20CFB"/>
    <w:rsid w:val="00D3243C"/>
    <w:rsid w:val="00D633A2"/>
    <w:rsid w:val="00D725C6"/>
    <w:rsid w:val="00D80D23"/>
    <w:rsid w:val="00D8154F"/>
    <w:rsid w:val="00D8208E"/>
    <w:rsid w:val="00D82B9C"/>
    <w:rsid w:val="00D92C78"/>
    <w:rsid w:val="00DA0AEB"/>
    <w:rsid w:val="00DB6ACA"/>
    <w:rsid w:val="00DC3F8D"/>
    <w:rsid w:val="00DC5BB4"/>
    <w:rsid w:val="00DE4731"/>
    <w:rsid w:val="00DE4D82"/>
    <w:rsid w:val="00DF313D"/>
    <w:rsid w:val="00DF7916"/>
    <w:rsid w:val="00E0415A"/>
    <w:rsid w:val="00E237A0"/>
    <w:rsid w:val="00E34556"/>
    <w:rsid w:val="00E4418D"/>
    <w:rsid w:val="00E64BB9"/>
    <w:rsid w:val="00E9171B"/>
    <w:rsid w:val="00EB0524"/>
    <w:rsid w:val="00EB06AF"/>
    <w:rsid w:val="00EB2727"/>
    <w:rsid w:val="00EF30C0"/>
    <w:rsid w:val="00F113BF"/>
    <w:rsid w:val="00F2696A"/>
    <w:rsid w:val="00F41FC1"/>
    <w:rsid w:val="00F57768"/>
    <w:rsid w:val="00F63841"/>
    <w:rsid w:val="00FA1847"/>
    <w:rsid w:val="00FA1B33"/>
    <w:rsid w:val="00FA7DC0"/>
    <w:rsid w:val="00FF406A"/>
    <w:rsid w:val="00FF6F8A"/>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C85FA"/>
  <w15:chartTrackingRefBased/>
  <w15:docId w15:val="{4BAA09CF-9AF3-46A7-828A-E2894C2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0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AE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A0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0A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0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0A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0A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0A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AE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0A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0A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0A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0A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0A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0A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0A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0AEB"/>
    <w:pPr>
      <w:spacing w:before="160"/>
      <w:jc w:val="center"/>
    </w:pPr>
    <w:rPr>
      <w:i/>
      <w:iCs/>
      <w:color w:val="404040" w:themeColor="text1" w:themeTint="BF"/>
    </w:rPr>
  </w:style>
  <w:style w:type="character" w:customStyle="1" w:styleId="QuoteChar">
    <w:name w:val="Quote Char"/>
    <w:basedOn w:val="DefaultParagraphFont"/>
    <w:link w:val="Quote"/>
    <w:uiPriority w:val="29"/>
    <w:rsid w:val="00DA0AEB"/>
    <w:rPr>
      <w:i/>
      <w:iCs/>
      <w:color w:val="404040" w:themeColor="text1" w:themeTint="BF"/>
    </w:rPr>
  </w:style>
  <w:style w:type="paragraph" w:styleId="ListParagraph">
    <w:name w:val="List Paragraph"/>
    <w:basedOn w:val="Normal"/>
    <w:uiPriority w:val="34"/>
    <w:qFormat/>
    <w:rsid w:val="00DA0AEB"/>
    <w:pPr>
      <w:ind w:left="720"/>
      <w:contextualSpacing/>
    </w:pPr>
  </w:style>
  <w:style w:type="character" w:styleId="IntenseEmphasis">
    <w:name w:val="Intense Emphasis"/>
    <w:basedOn w:val="DefaultParagraphFont"/>
    <w:uiPriority w:val="21"/>
    <w:qFormat/>
    <w:rsid w:val="00DA0AEB"/>
    <w:rPr>
      <w:i/>
      <w:iCs/>
      <w:color w:val="2F5496" w:themeColor="accent1" w:themeShade="BF"/>
    </w:rPr>
  </w:style>
  <w:style w:type="paragraph" w:styleId="IntenseQuote">
    <w:name w:val="Intense Quote"/>
    <w:basedOn w:val="Normal"/>
    <w:next w:val="Normal"/>
    <w:link w:val="IntenseQuoteChar"/>
    <w:uiPriority w:val="30"/>
    <w:qFormat/>
    <w:rsid w:val="00DA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AEB"/>
    <w:rPr>
      <w:i/>
      <w:iCs/>
      <w:color w:val="2F5496" w:themeColor="accent1" w:themeShade="BF"/>
    </w:rPr>
  </w:style>
  <w:style w:type="character" w:styleId="IntenseReference">
    <w:name w:val="Intense Reference"/>
    <w:basedOn w:val="DefaultParagraphFont"/>
    <w:uiPriority w:val="32"/>
    <w:qFormat/>
    <w:rsid w:val="00DA0AEB"/>
    <w:rPr>
      <w:b/>
      <w:bCs/>
      <w:smallCaps/>
      <w:color w:val="2F5496" w:themeColor="accent1" w:themeShade="BF"/>
      <w:spacing w:val="5"/>
    </w:rPr>
  </w:style>
  <w:style w:type="table" w:styleId="TableGrid">
    <w:name w:val="Table Grid"/>
    <w:basedOn w:val="TableNormal"/>
    <w:uiPriority w:val="39"/>
    <w:rsid w:val="00923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23FA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B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A"/>
  </w:style>
  <w:style w:type="paragraph" w:styleId="Footer">
    <w:name w:val="footer"/>
    <w:basedOn w:val="Normal"/>
    <w:link w:val="FooterChar"/>
    <w:uiPriority w:val="99"/>
    <w:unhideWhenUsed/>
    <w:rsid w:val="00DB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A"/>
  </w:style>
  <w:style w:type="paragraph" w:styleId="BalloonText">
    <w:name w:val="Balloon Text"/>
    <w:basedOn w:val="Normal"/>
    <w:link w:val="BalloonTextChar"/>
    <w:uiPriority w:val="99"/>
    <w:semiHidden/>
    <w:unhideWhenUsed/>
    <w:rsid w:val="006D1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09858-057D-4A32-B1E7-4C985FAF460C}"/>
</file>

<file path=customXml/itemProps2.xml><?xml version="1.0" encoding="utf-8"?>
<ds:datastoreItem xmlns:ds="http://schemas.openxmlformats.org/officeDocument/2006/customXml" ds:itemID="{5C926114-489B-487F-AAE4-1ECFFB0452D3}"/>
</file>

<file path=customXml/itemProps3.xml><?xml version="1.0" encoding="utf-8"?>
<ds:datastoreItem xmlns:ds="http://schemas.openxmlformats.org/officeDocument/2006/customXml" ds:itemID="{F710DF61-BE8E-44A7-950A-355BEC386FB5}"/>
</file>

<file path=customXml/itemProps4.xml><?xml version="1.0" encoding="utf-8"?>
<ds:datastoreItem xmlns:ds="http://schemas.openxmlformats.org/officeDocument/2006/customXml" ds:itemID="{71A4C360-CBD4-4BEA-8972-B1A430E2213A}"/>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tuongthuhien@gmail.com</dc:creator>
  <cp:keywords/>
  <dc:description/>
  <cp:lastModifiedBy>Admin</cp:lastModifiedBy>
  <cp:revision>6</cp:revision>
  <cp:lastPrinted>2025-02-21T07:26:00Z</cp:lastPrinted>
  <dcterms:created xsi:type="dcterms:W3CDTF">2025-02-24T04:22:00Z</dcterms:created>
  <dcterms:modified xsi:type="dcterms:W3CDTF">2025-02-24T07:13:00Z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